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B2" w:rsidRDefault="00152D22" w:rsidP="00FE7AED">
      <w:pPr>
        <w:pStyle w:val="a3"/>
        <w:tabs>
          <w:tab w:val="left" w:pos="-142"/>
          <w:tab w:val="left" w:pos="0"/>
          <w:tab w:val="left" w:pos="1843"/>
        </w:tabs>
        <w:jc w:val="both"/>
        <w:rPr>
          <w:sz w:val="40"/>
          <w:szCs w:val="40"/>
        </w:rPr>
      </w:pPr>
      <w:r>
        <w:t xml:space="preserve"> </w:t>
      </w:r>
      <w:r w:rsidR="000332FE">
        <w:tab/>
      </w:r>
      <w:r w:rsidR="002D1790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16510</wp:posOffset>
            </wp:positionV>
            <wp:extent cx="746760" cy="798830"/>
            <wp:effectExtent l="19050" t="0" r="0" b="0"/>
            <wp:wrapTight wrapText="bothSides">
              <wp:wrapPolygon edited="0">
                <wp:start x="-551" y="0"/>
                <wp:lineTo x="-551" y="21119"/>
                <wp:lineTo x="21490" y="21119"/>
                <wp:lineTo x="21490" y="0"/>
                <wp:lineTo x="-551" y="0"/>
              </wp:wrapPolygon>
            </wp:wrapTight>
            <wp:docPr id="4" name="Рисунок 4" descr="Герб Тевриза (Gol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Тевриза (Gold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232" t="8191" r="20706" b="7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DB2" w:rsidRDefault="00840DB2">
      <w:pPr>
        <w:pStyle w:val="a5"/>
        <w:widowControl/>
        <w:rPr>
          <w:sz w:val="40"/>
          <w:szCs w:val="40"/>
        </w:rPr>
      </w:pPr>
    </w:p>
    <w:p w:rsidR="00840DB2" w:rsidRPr="00471B8A" w:rsidRDefault="00840DB2" w:rsidP="000B0447">
      <w:pPr>
        <w:pStyle w:val="a5"/>
        <w:widowControl/>
        <w:jc w:val="left"/>
        <w:rPr>
          <w:sz w:val="40"/>
          <w:szCs w:val="40"/>
        </w:rPr>
      </w:pPr>
    </w:p>
    <w:p w:rsidR="00F8057C" w:rsidRPr="00FE7AED" w:rsidRDefault="005E037E">
      <w:pPr>
        <w:pStyle w:val="a5"/>
        <w:widowControl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8A1674" w:rsidRPr="00FE7AED">
        <w:rPr>
          <w:sz w:val="36"/>
          <w:szCs w:val="36"/>
        </w:rPr>
        <w:t xml:space="preserve">ТЕВРИЗСКОГО </w:t>
      </w:r>
    </w:p>
    <w:p w:rsidR="000332FE" w:rsidRPr="00FE7AED" w:rsidRDefault="000332FE">
      <w:pPr>
        <w:pStyle w:val="a5"/>
        <w:widowControl/>
        <w:rPr>
          <w:szCs w:val="32"/>
        </w:rPr>
      </w:pPr>
      <w:r w:rsidRPr="00FE7AED">
        <w:rPr>
          <w:szCs w:val="32"/>
        </w:rPr>
        <w:t xml:space="preserve">МУНИЦИПАЛЬНОГО  </w:t>
      </w:r>
      <w:r w:rsidR="008A1674" w:rsidRPr="00FE7AED">
        <w:rPr>
          <w:szCs w:val="32"/>
        </w:rPr>
        <w:t>РАЙОНА</w:t>
      </w:r>
      <w:r w:rsidRPr="00FE7AED">
        <w:rPr>
          <w:szCs w:val="32"/>
        </w:rPr>
        <w:t xml:space="preserve"> </w:t>
      </w:r>
      <w:r w:rsidR="00F8057C" w:rsidRPr="00FE7AED">
        <w:rPr>
          <w:szCs w:val="32"/>
        </w:rPr>
        <w:t xml:space="preserve"> </w:t>
      </w:r>
      <w:r w:rsidRPr="00FE7AED">
        <w:rPr>
          <w:szCs w:val="32"/>
        </w:rPr>
        <w:t>ОМСКОЙ  ОБЛАСТИ</w:t>
      </w:r>
    </w:p>
    <w:p w:rsidR="00477AD0" w:rsidRPr="00B44805" w:rsidRDefault="00477AD0">
      <w:pPr>
        <w:pStyle w:val="a3"/>
        <w:jc w:val="both"/>
        <w:rPr>
          <w:sz w:val="24"/>
        </w:rPr>
      </w:pPr>
    </w:p>
    <w:p w:rsidR="00477AD0" w:rsidRDefault="00477AD0">
      <w:pPr>
        <w:pStyle w:val="a3"/>
        <w:jc w:val="both"/>
        <w:rPr>
          <w:sz w:val="24"/>
        </w:rPr>
      </w:pPr>
    </w:p>
    <w:p w:rsidR="00477AD0" w:rsidRPr="00477AD0" w:rsidRDefault="00477AD0">
      <w:pPr>
        <w:pStyle w:val="a3"/>
        <w:jc w:val="both"/>
        <w:rPr>
          <w:sz w:val="24"/>
        </w:rPr>
      </w:pPr>
    </w:p>
    <w:p w:rsidR="00477AD0" w:rsidRPr="00477AD0" w:rsidRDefault="00477AD0" w:rsidP="00477AD0">
      <w:pPr>
        <w:pStyle w:val="a3"/>
        <w:jc w:val="center"/>
        <w:rPr>
          <w:b/>
          <w:sz w:val="36"/>
          <w:szCs w:val="36"/>
        </w:rPr>
      </w:pPr>
      <w:r w:rsidRPr="00477AD0">
        <w:rPr>
          <w:b/>
          <w:sz w:val="36"/>
          <w:szCs w:val="36"/>
        </w:rPr>
        <w:t>ПОСТАНОВЛЕНИЕ</w:t>
      </w:r>
    </w:p>
    <w:p w:rsidR="000332FE" w:rsidRPr="00ED759F" w:rsidRDefault="00362530">
      <w:pPr>
        <w:pStyle w:val="a3"/>
        <w:jc w:val="both"/>
        <w:rPr>
          <w:sz w:val="28"/>
          <w:szCs w:val="28"/>
        </w:rPr>
      </w:pPr>
      <w:r w:rsidRPr="00ED759F">
        <w:rPr>
          <w:sz w:val="28"/>
          <w:szCs w:val="28"/>
        </w:rPr>
        <w:t>«</w:t>
      </w:r>
      <w:r w:rsidR="005C42E7">
        <w:rPr>
          <w:sz w:val="28"/>
          <w:szCs w:val="28"/>
        </w:rPr>
        <w:t>27</w:t>
      </w:r>
      <w:r w:rsidRPr="00ED759F">
        <w:rPr>
          <w:sz w:val="28"/>
          <w:szCs w:val="28"/>
        </w:rPr>
        <w:t>»</w:t>
      </w:r>
      <w:r w:rsidR="005128B6">
        <w:rPr>
          <w:sz w:val="28"/>
          <w:szCs w:val="28"/>
        </w:rPr>
        <w:t xml:space="preserve"> </w:t>
      </w:r>
      <w:r w:rsidR="005E037E">
        <w:rPr>
          <w:sz w:val="28"/>
          <w:szCs w:val="28"/>
        </w:rPr>
        <w:t xml:space="preserve"> </w:t>
      </w:r>
      <w:r w:rsidR="005F7185">
        <w:rPr>
          <w:sz w:val="28"/>
          <w:szCs w:val="28"/>
        </w:rPr>
        <w:t>ноября</w:t>
      </w:r>
      <w:r w:rsidR="00113B8E">
        <w:rPr>
          <w:sz w:val="28"/>
          <w:szCs w:val="28"/>
        </w:rPr>
        <w:t xml:space="preserve"> </w:t>
      </w:r>
      <w:r w:rsidR="000332FE" w:rsidRPr="00ED759F">
        <w:rPr>
          <w:sz w:val="28"/>
          <w:szCs w:val="28"/>
        </w:rPr>
        <w:t xml:space="preserve"> 20</w:t>
      </w:r>
      <w:r w:rsidR="00F8057C" w:rsidRPr="00ED759F">
        <w:rPr>
          <w:sz w:val="28"/>
          <w:szCs w:val="28"/>
        </w:rPr>
        <w:t>1</w:t>
      </w:r>
      <w:r w:rsidR="006C2AF4">
        <w:rPr>
          <w:sz w:val="28"/>
          <w:szCs w:val="28"/>
        </w:rPr>
        <w:t>9</w:t>
      </w:r>
      <w:r w:rsidR="004F7F82" w:rsidRPr="00ED759F">
        <w:rPr>
          <w:sz w:val="28"/>
          <w:szCs w:val="28"/>
        </w:rPr>
        <w:t xml:space="preserve"> </w:t>
      </w:r>
      <w:r w:rsidR="00113B8E">
        <w:rPr>
          <w:sz w:val="28"/>
          <w:szCs w:val="28"/>
        </w:rPr>
        <w:t xml:space="preserve">г.          </w:t>
      </w:r>
      <w:r w:rsidR="00477AD0" w:rsidRPr="00ED759F">
        <w:rPr>
          <w:sz w:val="28"/>
          <w:szCs w:val="28"/>
        </w:rPr>
        <w:t xml:space="preserve">                  </w:t>
      </w:r>
      <w:r w:rsidR="0086095E" w:rsidRPr="00ED759F">
        <w:rPr>
          <w:sz w:val="28"/>
          <w:szCs w:val="28"/>
        </w:rPr>
        <w:t xml:space="preserve">            </w:t>
      </w:r>
      <w:r w:rsidR="00ED759F">
        <w:rPr>
          <w:sz w:val="28"/>
          <w:szCs w:val="28"/>
        </w:rPr>
        <w:t xml:space="preserve">               </w:t>
      </w:r>
      <w:r w:rsidR="00477AD0" w:rsidRPr="00ED759F">
        <w:rPr>
          <w:sz w:val="28"/>
          <w:szCs w:val="28"/>
        </w:rPr>
        <w:t xml:space="preserve">     </w:t>
      </w:r>
      <w:r w:rsidR="00FC28DF" w:rsidRPr="00ED759F">
        <w:rPr>
          <w:sz w:val="28"/>
          <w:szCs w:val="28"/>
        </w:rPr>
        <w:t xml:space="preserve">    </w:t>
      </w:r>
      <w:r w:rsidR="00477AD0" w:rsidRPr="00ED759F">
        <w:rPr>
          <w:sz w:val="28"/>
          <w:szCs w:val="28"/>
        </w:rPr>
        <w:t xml:space="preserve">                 </w:t>
      </w:r>
      <w:r w:rsidR="00D0668F" w:rsidRPr="00ED759F">
        <w:rPr>
          <w:sz w:val="28"/>
          <w:szCs w:val="28"/>
        </w:rPr>
        <w:t xml:space="preserve">   </w:t>
      </w:r>
      <w:r w:rsidR="00477AD0" w:rsidRPr="00ED759F">
        <w:rPr>
          <w:sz w:val="28"/>
          <w:szCs w:val="28"/>
        </w:rPr>
        <w:t xml:space="preserve"> </w:t>
      </w:r>
      <w:r w:rsidR="00F8057C" w:rsidRPr="00ED759F">
        <w:rPr>
          <w:sz w:val="28"/>
          <w:szCs w:val="28"/>
        </w:rPr>
        <w:t>№</w:t>
      </w:r>
      <w:r w:rsidR="00A77E50" w:rsidRPr="00ED759F">
        <w:rPr>
          <w:sz w:val="28"/>
          <w:szCs w:val="28"/>
        </w:rPr>
        <w:t xml:space="preserve"> </w:t>
      </w:r>
      <w:r w:rsidR="005C42E7">
        <w:rPr>
          <w:sz w:val="28"/>
          <w:szCs w:val="28"/>
        </w:rPr>
        <w:t>451</w:t>
      </w:r>
      <w:r w:rsidR="0024100D" w:rsidRPr="00ED759F">
        <w:rPr>
          <w:sz w:val="28"/>
          <w:szCs w:val="28"/>
        </w:rPr>
        <w:t xml:space="preserve"> </w:t>
      </w:r>
      <w:r w:rsidR="00477AD0" w:rsidRPr="00ED759F">
        <w:rPr>
          <w:sz w:val="28"/>
          <w:szCs w:val="28"/>
        </w:rPr>
        <w:t>-</w:t>
      </w:r>
      <w:proofErr w:type="spellStart"/>
      <w:r w:rsidR="00477AD0" w:rsidRPr="00ED759F">
        <w:rPr>
          <w:sz w:val="28"/>
          <w:szCs w:val="28"/>
        </w:rPr>
        <w:t>п</w:t>
      </w:r>
      <w:proofErr w:type="spellEnd"/>
      <w:r w:rsidR="000332FE" w:rsidRPr="00ED759F">
        <w:rPr>
          <w:sz w:val="28"/>
          <w:szCs w:val="28"/>
        </w:rPr>
        <w:t xml:space="preserve">                              </w:t>
      </w:r>
    </w:p>
    <w:p w:rsidR="00111075" w:rsidRPr="00ED759F" w:rsidRDefault="00111075" w:rsidP="001110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4A9F" w:rsidRDefault="00364A9F" w:rsidP="001110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</w:t>
      </w:r>
    </w:p>
    <w:p w:rsidR="00A47576" w:rsidRDefault="00364A9F" w:rsidP="001110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364A9F">
        <w:rPr>
          <w:rFonts w:ascii="Times New Roman" w:hAnsi="Times New Roman" w:cs="Times New Roman"/>
          <w:sz w:val="28"/>
          <w:szCs w:val="28"/>
        </w:rPr>
        <w:t xml:space="preserve"> </w:t>
      </w:r>
      <w:r w:rsidRPr="00207CDD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 (антимонопольн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07CDD">
        <w:rPr>
          <w:rFonts w:ascii="Times New Roman" w:hAnsi="Times New Roman" w:cs="Times New Roman"/>
          <w:sz w:val="28"/>
          <w:szCs w:val="28"/>
        </w:rPr>
        <w:t xml:space="preserve"> комплаенс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7CDD">
        <w:rPr>
          <w:rFonts w:ascii="Times New Roman" w:hAnsi="Times New Roman" w:cs="Times New Roman"/>
          <w:sz w:val="28"/>
          <w:szCs w:val="28"/>
        </w:rPr>
        <w:t xml:space="preserve">) в Администрации </w:t>
      </w:r>
      <w:r>
        <w:rPr>
          <w:rFonts w:ascii="Times New Roman" w:hAnsi="Times New Roman" w:cs="Times New Roman"/>
          <w:sz w:val="28"/>
          <w:szCs w:val="28"/>
        </w:rPr>
        <w:t>Тевризского</w:t>
      </w:r>
      <w:r w:rsidRPr="00207CD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364A9F" w:rsidRPr="00ED759F" w:rsidRDefault="00364A9F" w:rsidP="001110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4A9F" w:rsidRPr="00207CDD" w:rsidRDefault="00364A9F" w:rsidP="00364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A9F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6" w:history="1">
        <w:r w:rsidRPr="00364A9F">
          <w:rPr>
            <w:rFonts w:ascii="Times New Roman" w:hAnsi="Times New Roman" w:cs="Times New Roman"/>
            <w:sz w:val="28"/>
            <w:szCs w:val="28"/>
          </w:rPr>
          <w:t>подпункта "е" пункта 2</w:t>
        </w:r>
      </w:hyperlink>
      <w:r w:rsidRPr="00364A9F">
        <w:rPr>
          <w:rFonts w:ascii="Times New Roman" w:hAnsi="Times New Roman" w:cs="Times New Roman"/>
          <w:sz w:val="28"/>
          <w:szCs w:val="28"/>
        </w:rPr>
        <w:t xml:space="preserve"> Национального плана развития конкуренции в Российской Федерации на 2018 - 2020 гг., утвержденного Указом Президента Российской Федерации от 21.12.2017 N 618, и </w:t>
      </w:r>
      <w:hyperlink r:id="rId7" w:history="1">
        <w:r w:rsidRPr="00364A9F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364A9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18.10.2018 N 2258-р постановляю</w:t>
      </w:r>
      <w:r w:rsidRPr="00207CDD">
        <w:rPr>
          <w:rFonts w:ascii="Times New Roman" w:hAnsi="Times New Roman" w:cs="Times New Roman"/>
          <w:sz w:val="28"/>
          <w:szCs w:val="28"/>
        </w:rPr>
        <w:t>:</w:t>
      </w:r>
    </w:p>
    <w:p w:rsidR="00364A9F" w:rsidRPr="00207CDD" w:rsidRDefault="00364A9F" w:rsidP="00364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207CDD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207CDD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комплаенс) в Администрации </w:t>
      </w:r>
      <w:r>
        <w:rPr>
          <w:rFonts w:ascii="Times New Roman" w:hAnsi="Times New Roman" w:cs="Times New Roman"/>
          <w:sz w:val="28"/>
          <w:szCs w:val="28"/>
        </w:rPr>
        <w:t>Тевризского</w:t>
      </w:r>
      <w:r w:rsidRPr="00207CD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согласно приложению к настоящему постановлению.</w:t>
      </w:r>
    </w:p>
    <w:p w:rsidR="00364A9F" w:rsidRPr="00207CDD" w:rsidRDefault="00364A9F" w:rsidP="00364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Тевризского</w:t>
      </w:r>
      <w:r w:rsidRPr="00207CD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207CDD">
        <w:rPr>
          <w:rFonts w:ascii="Times New Roman" w:hAnsi="Times New Roman" w:cs="Times New Roman"/>
          <w:sz w:val="28"/>
          <w:szCs w:val="28"/>
        </w:rPr>
        <w:t>.</w:t>
      </w:r>
    </w:p>
    <w:p w:rsidR="00364A9F" w:rsidRPr="00207CDD" w:rsidRDefault="00364A9F" w:rsidP="00364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C748E4" w:rsidRPr="00ED759F" w:rsidRDefault="00C748E4" w:rsidP="00EB0A2A">
      <w:pPr>
        <w:pStyle w:val="aa"/>
        <w:tabs>
          <w:tab w:val="left" w:pos="0"/>
        </w:tabs>
        <w:ind w:left="0" w:right="-5"/>
        <w:jc w:val="both"/>
        <w:rPr>
          <w:sz w:val="28"/>
          <w:szCs w:val="28"/>
        </w:rPr>
      </w:pPr>
    </w:p>
    <w:p w:rsidR="00364A9F" w:rsidRDefault="00364A9F" w:rsidP="002E1B2F">
      <w:pPr>
        <w:jc w:val="both"/>
        <w:rPr>
          <w:sz w:val="28"/>
          <w:szCs w:val="28"/>
        </w:rPr>
      </w:pPr>
    </w:p>
    <w:p w:rsidR="00364A9F" w:rsidRDefault="00364A9F" w:rsidP="002E1B2F">
      <w:pPr>
        <w:jc w:val="both"/>
        <w:rPr>
          <w:sz w:val="28"/>
          <w:szCs w:val="28"/>
        </w:rPr>
      </w:pPr>
    </w:p>
    <w:p w:rsidR="00E516D3" w:rsidRPr="00ED759F" w:rsidRDefault="000C52FC" w:rsidP="002E1B2F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722A5C" w:rsidRPr="00ED759F">
        <w:rPr>
          <w:sz w:val="28"/>
          <w:szCs w:val="28"/>
        </w:rPr>
        <w:t>Г</w:t>
      </w:r>
      <w:proofErr w:type="gramEnd"/>
      <w:r w:rsidR="00E516D3" w:rsidRPr="00ED759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516D3" w:rsidRPr="00ED759F">
        <w:rPr>
          <w:sz w:val="28"/>
          <w:szCs w:val="28"/>
        </w:rPr>
        <w:t xml:space="preserve"> Тевризского муниципального района </w:t>
      </w:r>
    </w:p>
    <w:p w:rsidR="00731A25" w:rsidRPr="00ED759F" w:rsidRDefault="00E516D3" w:rsidP="002E1B2F">
      <w:pPr>
        <w:jc w:val="both"/>
        <w:rPr>
          <w:sz w:val="28"/>
          <w:szCs w:val="28"/>
        </w:rPr>
      </w:pPr>
      <w:r w:rsidRPr="00ED759F">
        <w:rPr>
          <w:sz w:val="28"/>
          <w:szCs w:val="28"/>
        </w:rPr>
        <w:t xml:space="preserve">Омской области                                               </w:t>
      </w:r>
      <w:r w:rsidR="00CB66C6">
        <w:rPr>
          <w:sz w:val="28"/>
          <w:szCs w:val="28"/>
        </w:rPr>
        <w:t xml:space="preserve">         </w:t>
      </w:r>
      <w:r w:rsidRPr="00ED759F">
        <w:rPr>
          <w:sz w:val="28"/>
          <w:szCs w:val="28"/>
        </w:rPr>
        <w:t xml:space="preserve">  </w:t>
      </w:r>
      <w:r w:rsidR="00745BD7" w:rsidRPr="00ED759F">
        <w:rPr>
          <w:sz w:val="28"/>
          <w:szCs w:val="28"/>
        </w:rPr>
        <w:t xml:space="preserve">        </w:t>
      </w:r>
      <w:r w:rsidRPr="00ED759F">
        <w:rPr>
          <w:sz w:val="28"/>
          <w:szCs w:val="28"/>
        </w:rPr>
        <w:t xml:space="preserve"> </w:t>
      </w:r>
      <w:r w:rsidR="00BD0FAD" w:rsidRPr="00ED759F">
        <w:rPr>
          <w:sz w:val="28"/>
          <w:szCs w:val="28"/>
        </w:rPr>
        <w:t xml:space="preserve">    </w:t>
      </w:r>
      <w:r w:rsidR="003F6207" w:rsidRPr="00ED759F">
        <w:rPr>
          <w:sz w:val="28"/>
          <w:szCs w:val="28"/>
        </w:rPr>
        <w:t xml:space="preserve">     </w:t>
      </w:r>
      <w:r w:rsidRPr="00ED759F">
        <w:rPr>
          <w:sz w:val="28"/>
          <w:szCs w:val="28"/>
        </w:rPr>
        <w:t xml:space="preserve">   </w:t>
      </w:r>
      <w:r w:rsidR="001609C0">
        <w:rPr>
          <w:sz w:val="28"/>
          <w:szCs w:val="28"/>
        </w:rPr>
        <w:t>А.И.</w:t>
      </w:r>
      <w:r w:rsidR="000C52FC">
        <w:rPr>
          <w:sz w:val="28"/>
          <w:szCs w:val="28"/>
        </w:rPr>
        <w:t>Нидергвель</w:t>
      </w:r>
    </w:p>
    <w:p w:rsidR="00C748E4" w:rsidRPr="00ED759F" w:rsidRDefault="00C748E4" w:rsidP="002E1B2F">
      <w:pPr>
        <w:jc w:val="both"/>
        <w:rPr>
          <w:sz w:val="28"/>
          <w:szCs w:val="28"/>
        </w:rPr>
      </w:pPr>
    </w:p>
    <w:p w:rsidR="00C748E4" w:rsidRPr="00ED759F" w:rsidRDefault="00C748E4" w:rsidP="002E1B2F">
      <w:pPr>
        <w:jc w:val="both"/>
        <w:rPr>
          <w:sz w:val="28"/>
          <w:szCs w:val="28"/>
        </w:rPr>
      </w:pPr>
    </w:p>
    <w:p w:rsidR="002767FA" w:rsidRDefault="002767FA" w:rsidP="002E1B2F">
      <w:pPr>
        <w:jc w:val="both"/>
        <w:rPr>
          <w:sz w:val="26"/>
          <w:szCs w:val="26"/>
        </w:rPr>
      </w:pPr>
    </w:p>
    <w:p w:rsidR="002767FA" w:rsidRDefault="002767FA" w:rsidP="002E1B2F">
      <w:pPr>
        <w:jc w:val="both"/>
        <w:rPr>
          <w:sz w:val="26"/>
          <w:szCs w:val="26"/>
        </w:rPr>
      </w:pPr>
    </w:p>
    <w:p w:rsidR="00364A9F" w:rsidRDefault="00364A9F" w:rsidP="00467163">
      <w:pPr>
        <w:jc w:val="both"/>
        <w:rPr>
          <w:sz w:val="16"/>
          <w:szCs w:val="16"/>
        </w:rPr>
      </w:pPr>
    </w:p>
    <w:p w:rsidR="00364A9F" w:rsidRDefault="00364A9F" w:rsidP="00467163">
      <w:pPr>
        <w:jc w:val="both"/>
        <w:rPr>
          <w:sz w:val="16"/>
          <w:szCs w:val="16"/>
        </w:rPr>
      </w:pPr>
    </w:p>
    <w:p w:rsidR="00364A9F" w:rsidRDefault="00364A9F" w:rsidP="00467163">
      <w:pPr>
        <w:jc w:val="both"/>
        <w:rPr>
          <w:sz w:val="16"/>
          <w:szCs w:val="16"/>
        </w:rPr>
      </w:pPr>
    </w:p>
    <w:p w:rsidR="00F8394C" w:rsidRDefault="00467163" w:rsidP="00467163">
      <w:pPr>
        <w:jc w:val="both"/>
        <w:rPr>
          <w:sz w:val="16"/>
          <w:szCs w:val="16"/>
        </w:rPr>
      </w:pPr>
      <w:r w:rsidRPr="00FB1924">
        <w:rPr>
          <w:sz w:val="16"/>
          <w:szCs w:val="16"/>
        </w:rPr>
        <w:t>Ешуков</w:t>
      </w:r>
    </w:p>
    <w:p w:rsidR="00E149D0" w:rsidRDefault="00E149D0" w:rsidP="00467163">
      <w:pPr>
        <w:jc w:val="both"/>
        <w:rPr>
          <w:sz w:val="16"/>
          <w:szCs w:val="16"/>
        </w:rPr>
      </w:pPr>
    </w:p>
    <w:p w:rsidR="00E149D0" w:rsidRDefault="00E149D0" w:rsidP="00467163">
      <w:pPr>
        <w:jc w:val="both"/>
        <w:rPr>
          <w:sz w:val="16"/>
          <w:szCs w:val="16"/>
        </w:rPr>
      </w:pPr>
    </w:p>
    <w:p w:rsidR="00E149D0" w:rsidRDefault="00E149D0" w:rsidP="00467163">
      <w:pPr>
        <w:jc w:val="both"/>
        <w:rPr>
          <w:sz w:val="16"/>
          <w:szCs w:val="16"/>
        </w:rPr>
      </w:pPr>
    </w:p>
    <w:p w:rsidR="00E149D0" w:rsidRDefault="00E149D0" w:rsidP="00467163">
      <w:pPr>
        <w:jc w:val="both"/>
        <w:rPr>
          <w:sz w:val="16"/>
          <w:szCs w:val="16"/>
        </w:rPr>
      </w:pPr>
    </w:p>
    <w:p w:rsidR="00E149D0" w:rsidRDefault="00E149D0" w:rsidP="00467163">
      <w:pPr>
        <w:jc w:val="both"/>
        <w:rPr>
          <w:sz w:val="16"/>
          <w:szCs w:val="16"/>
        </w:rPr>
      </w:pPr>
    </w:p>
    <w:p w:rsidR="00E149D0" w:rsidRDefault="00E149D0" w:rsidP="00467163">
      <w:pPr>
        <w:jc w:val="both"/>
        <w:rPr>
          <w:sz w:val="16"/>
          <w:szCs w:val="16"/>
        </w:rPr>
      </w:pPr>
    </w:p>
    <w:p w:rsidR="00E149D0" w:rsidRDefault="00E149D0" w:rsidP="00467163">
      <w:pPr>
        <w:jc w:val="both"/>
        <w:rPr>
          <w:sz w:val="16"/>
          <w:szCs w:val="16"/>
        </w:rPr>
      </w:pPr>
    </w:p>
    <w:p w:rsidR="00E149D0" w:rsidRPr="00207CDD" w:rsidRDefault="00E149D0" w:rsidP="00E149D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149D0" w:rsidRPr="00207CDD" w:rsidRDefault="00E149D0" w:rsidP="00E149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149D0" w:rsidRPr="00207CDD" w:rsidRDefault="00E149D0" w:rsidP="00E149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Тевризского</w:t>
      </w:r>
      <w:r w:rsidRPr="00207CD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E149D0" w:rsidRPr="00207CDD" w:rsidRDefault="00E149D0" w:rsidP="00E149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E149D0" w:rsidRPr="00207CDD" w:rsidRDefault="00E149D0" w:rsidP="00E149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A267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 ноября</w:t>
      </w:r>
      <w:r w:rsidRPr="00207CDD">
        <w:rPr>
          <w:rFonts w:ascii="Times New Roman" w:hAnsi="Times New Roman" w:cs="Times New Roman"/>
          <w:sz w:val="28"/>
          <w:szCs w:val="28"/>
        </w:rPr>
        <w:t xml:space="preserve"> 2019 г. N </w:t>
      </w:r>
      <w:r w:rsidR="001A2674">
        <w:rPr>
          <w:rFonts w:ascii="Times New Roman" w:hAnsi="Times New Roman" w:cs="Times New Roman"/>
          <w:sz w:val="28"/>
          <w:szCs w:val="28"/>
        </w:rPr>
        <w:t>451</w:t>
      </w:r>
      <w:r w:rsidRPr="00207CDD">
        <w:rPr>
          <w:rFonts w:ascii="Times New Roman" w:hAnsi="Times New Roman" w:cs="Times New Roman"/>
          <w:sz w:val="28"/>
          <w:szCs w:val="28"/>
        </w:rPr>
        <w:t>-п</w:t>
      </w:r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207CDD">
        <w:rPr>
          <w:rFonts w:ascii="Times New Roman" w:hAnsi="Times New Roman" w:cs="Times New Roman"/>
          <w:sz w:val="28"/>
          <w:szCs w:val="28"/>
        </w:rPr>
        <w:t>Положение</w:t>
      </w:r>
    </w:p>
    <w:p w:rsidR="00E149D0" w:rsidRPr="00207CDD" w:rsidRDefault="00E149D0" w:rsidP="00E14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</w:t>
      </w:r>
    </w:p>
    <w:p w:rsidR="00E149D0" w:rsidRPr="00207CDD" w:rsidRDefault="00E149D0" w:rsidP="00E14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</w:t>
      </w:r>
    </w:p>
    <w:p w:rsidR="00E149D0" w:rsidRPr="00207CDD" w:rsidRDefault="00E149D0" w:rsidP="00E14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комплаенс) в Администрации </w:t>
      </w:r>
      <w:r>
        <w:rPr>
          <w:rFonts w:ascii="Times New Roman" w:hAnsi="Times New Roman" w:cs="Times New Roman"/>
          <w:sz w:val="28"/>
          <w:szCs w:val="28"/>
        </w:rPr>
        <w:t>Тевризского</w:t>
      </w:r>
    </w:p>
    <w:p w:rsidR="00E149D0" w:rsidRPr="00207CDD" w:rsidRDefault="00E149D0" w:rsidP="00E14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1. Положение 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комплаенс) в Администрации </w:t>
      </w:r>
      <w:r>
        <w:rPr>
          <w:rFonts w:ascii="Times New Roman" w:hAnsi="Times New Roman" w:cs="Times New Roman"/>
          <w:sz w:val="28"/>
          <w:szCs w:val="28"/>
        </w:rPr>
        <w:t>Тевризского</w:t>
      </w:r>
      <w:r w:rsidRPr="00207CD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Положение, Администрация соответственно) разработано в целях обеспечения соответствия деятельности Администрации требованиям антимонопольного законодательства и профилактики нарушений требований антимонопольного законодательства.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2. Для целей Положения используются следующие понятия: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CDD">
        <w:rPr>
          <w:rFonts w:ascii="Times New Roman" w:hAnsi="Times New Roman" w:cs="Times New Roman"/>
          <w:sz w:val="28"/>
          <w:szCs w:val="28"/>
        </w:rPr>
        <w:t xml:space="preserve">"антимонопольное законодательство" - законодательство, основывающееся на </w:t>
      </w:r>
      <w:hyperlink r:id="rId8" w:history="1">
        <w:r w:rsidRPr="00207CDD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207CDD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Гражданском </w:t>
      </w:r>
      <w:hyperlink r:id="rId9" w:history="1">
        <w:r w:rsidRPr="00207CDD">
          <w:rPr>
            <w:rFonts w:ascii="Times New Roman" w:hAnsi="Times New Roman" w:cs="Times New Roman"/>
            <w:color w:val="0000FF"/>
            <w:sz w:val="28"/>
            <w:szCs w:val="28"/>
          </w:rPr>
          <w:t>кодексе</w:t>
        </w:r>
      </w:hyperlink>
      <w:r w:rsidRPr="00207CDD">
        <w:rPr>
          <w:rFonts w:ascii="Times New Roman" w:hAnsi="Times New Roman" w:cs="Times New Roman"/>
          <w:sz w:val="28"/>
          <w:szCs w:val="28"/>
        </w:rPr>
        <w:t xml:space="preserve"> Российской Федерации и состоящее из Федерального </w:t>
      </w:r>
      <w:hyperlink r:id="rId10" w:history="1">
        <w:r w:rsidRPr="00207CD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07CDD">
        <w:rPr>
          <w:rFonts w:ascii="Times New Roman" w:hAnsi="Times New Roman" w:cs="Times New Roman"/>
          <w:sz w:val="28"/>
          <w:szCs w:val="28"/>
        </w:rPr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"антимонопольный комплаенс"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"антимонопольный орган" - федеральный антимонопольный орган и его территориальные органы;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"доклад об антимонопольном комплаенсе" - документ, содержащий информацию об организации и функционировании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комплаенса в Администрации;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lastRenderedPageBreak/>
        <w:t xml:space="preserve">"коллегиальный орган" - совещательный орган, осуществляющий оценку эффективности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комплаенса;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"нарушение антимонопольного законодательства" - недопущение, ограничение, устранение конкуренции;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"риски нарушения антимонопольного законодательства" ("комплаенс-риски")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"уполномоченное подразделение" - подразделения Администрации, осуществляющие внедрение и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исполнением в Администрации антимонопольного комплаенса.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3. Задачи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комплаенса Администрации: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а) выявление комплаенс-рисков;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б) управление комплаенс-рисками;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Администрации требованиям антимонопольного законодательства;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г) оценка эффективности функционирования Администрацией антимонопольного комплаенса.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4. При организации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комплаенса Администрация руководствуется следующими принципами: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а) заинтересованность руководства Администрации в эффективности антимонопольного комплаенса;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б) регулярность оценки комплаенс-рисков;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в) информационная открытость функционирования в Администрации антимонопольного комплаенса;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г) непрерывность функционирования антимонопольного комплаенса;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CD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7CDD">
        <w:rPr>
          <w:rFonts w:ascii="Times New Roman" w:hAnsi="Times New Roman" w:cs="Times New Roman"/>
          <w:sz w:val="28"/>
          <w:szCs w:val="28"/>
        </w:rPr>
        <w:t xml:space="preserve">) совершенствование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II. Организация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комплаенса</w:t>
      </w:r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5. Общий контроль организации антимонопольного комплаенса и обеспечения его функционирования осуществляется Главой </w:t>
      </w:r>
      <w:r>
        <w:rPr>
          <w:rFonts w:ascii="Times New Roman" w:hAnsi="Times New Roman" w:cs="Times New Roman"/>
          <w:sz w:val="28"/>
          <w:szCs w:val="28"/>
        </w:rPr>
        <w:t>Тевризского</w:t>
      </w:r>
      <w:r w:rsidRPr="00207CD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который: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а) вводит в действие акт об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комплаенсе, вносит в него изменения, а также принимает внутренние документы, регламентирующие реализацию антимонопольного комплаенса;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lastRenderedPageBreak/>
        <w:t xml:space="preserve">б) применяет предусмотренные законодательством Российской Федерации меры ответственности за нарушение служащими Администрации правил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комплаенса;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г) осуществляет контроль за устранением выявленных недостатков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комплаенса;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CD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7CDD">
        <w:rPr>
          <w:rFonts w:ascii="Times New Roman" w:hAnsi="Times New Roman" w:cs="Times New Roman"/>
          <w:sz w:val="28"/>
          <w:szCs w:val="28"/>
        </w:rPr>
        <w:t>) утверждает карту комплаенс-рисков Администрации;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е) утверждает ключевые показатели эффективности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комплаенса;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ж) утверждает план мероприятий ("дорожную карту") по снижению комплаенс-рисков Администрации;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CD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07CDD">
        <w:rPr>
          <w:rFonts w:ascii="Times New Roman" w:hAnsi="Times New Roman" w:cs="Times New Roman"/>
          <w:sz w:val="28"/>
          <w:szCs w:val="28"/>
        </w:rPr>
        <w:t xml:space="preserve">) подписывает доклад об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комплаенсе, утверждаемый Коллегиальным органом.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6. Функции уполномоченного подразделения, связанные с организацией и функционированием антимонопольного комплаенса, распределяются между следующими структурными подразделениями Администрации: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- отделом правового обеспечения Администрации;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- общим отделом Администрации;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сектором экономики и имущественных отношений</w:t>
      </w:r>
      <w:r w:rsidRPr="00207CDD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7. К компетенции отдела правового обеспечения Администрации относятся следующие функции уполномоченного подразделения: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а) подготовка и представление Главе муниципального района на утверждение проекта правового акта об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комплаенсе (внесение изменений в правовой акт об антимонопольном комплаенсе), а также внутриведомственных документов Администрации, регламентирующих процедуры антимонопольного комплаенса;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б) выявление комплаенс-рисков, учет обстоятельств, связанных с комплаенс-рисками, определение вероятности возникновения комплаенс-рисков;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в) консультирование служащих Администрации по вопросам, связанным с соблюдением антимонопольного законодательства и антимонопольным комплаенсом;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г) организация взаимодействия с другими структурными подразделениями Администрации по вопросам, связанным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антимонопольным комплаенсом;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CDD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207CDD">
        <w:rPr>
          <w:rFonts w:ascii="Times New Roman" w:hAnsi="Times New Roman" w:cs="Times New Roman"/>
          <w:sz w:val="28"/>
          <w:szCs w:val="28"/>
        </w:rPr>
        <w:t>) инициирование проверок, связанных с нарушениями, выявленными в ходе контроля соответствия деятельности муниципальных служащих требованиям антимонопольного законодательства, и участие в них в порядке, установленном действующим законодательством и нормативно-правовыми актами Администрации;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е) информирование Главы муниципального района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ж) подготовка и внесение на утверждение Главы муниципального района карты комплаенс-рисков Администрации;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CD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07CDD">
        <w:rPr>
          <w:rFonts w:ascii="Times New Roman" w:hAnsi="Times New Roman" w:cs="Times New Roman"/>
          <w:sz w:val="28"/>
          <w:szCs w:val="28"/>
        </w:rPr>
        <w:t>) определение и внесение на утверждение Главы муниципального района ключевых показателей эффективности антимонопольного комплаенса;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и) подготовка и внесение на утверждение Главы муниципального района мероприятий ("дорожной карты") по снижению комплаенс-рисков Администрации;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к) подготовка для подписания Главой муниципального района и утверждения Коллегиальным органом проекта отчета (информации) об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комплаенсе;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л) организация совместно с общим отделом Администрации систематического обучения работников Администрации требованиям антимонопольного законодательства и антимонопольного комплаенса.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8. К компетенции общего отдела Администрации относятся следующие функции уполномоченного подразделения: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а)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б) ознакомление гражданина Российской Федерации с Положением при поступлении на муниципальную службу в Администрацию;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в) организация совместно с отделом правового обеспечения Администрации систематического обучения работников требованиям антимонопольного законодательства и антимонопольного комплаенса.</w:t>
      </w:r>
    </w:p>
    <w:p w:rsidR="00E149D0" w:rsidRPr="00DC3ED0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D0">
        <w:rPr>
          <w:rFonts w:ascii="Times New Roman" w:hAnsi="Times New Roman" w:cs="Times New Roman"/>
          <w:sz w:val="28"/>
          <w:szCs w:val="28"/>
        </w:rPr>
        <w:t>9. К компетенции сектора экономики и имущественных отношений Администрации относятся следующие функции уполномоченного подразделения:</w:t>
      </w:r>
    </w:p>
    <w:p w:rsidR="00E149D0" w:rsidRPr="00DC3ED0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D0">
        <w:rPr>
          <w:rFonts w:ascii="Times New Roman" w:hAnsi="Times New Roman" w:cs="Times New Roman"/>
          <w:sz w:val="28"/>
          <w:szCs w:val="28"/>
        </w:rPr>
        <w:t>а) координация взаимодействия с Коллегиальным органом, а также функции по обеспечению работы Коллегиального органа.</w:t>
      </w:r>
    </w:p>
    <w:p w:rsidR="00E149D0" w:rsidRPr="00877B73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B73">
        <w:rPr>
          <w:rFonts w:ascii="Times New Roman" w:hAnsi="Times New Roman" w:cs="Times New Roman"/>
          <w:sz w:val="28"/>
          <w:szCs w:val="28"/>
        </w:rPr>
        <w:t xml:space="preserve">10. Функции Коллегиального органа, осуществляющего оценку эффективности организации и функционирования антимонопольного комплаенса (далее - Коллегиальный орган), возлагаются на </w:t>
      </w:r>
      <w:r w:rsidR="00877B73">
        <w:rPr>
          <w:rFonts w:ascii="Times New Roman" w:hAnsi="Times New Roman" w:cs="Times New Roman"/>
          <w:sz w:val="28"/>
          <w:szCs w:val="28"/>
        </w:rPr>
        <w:t>Координационный С</w:t>
      </w:r>
      <w:r w:rsidR="00877B73" w:rsidRPr="00877B73">
        <w:rPr>
          <w:rFonts w:ascii="Times New Roman" w:hAnsi="Times New Roman" w:cs="Times New Roman"/>
          <w:sz w:val="28"/>
          <w:szCs w:val="28"/>
        </w:rPr>
        <w:t xml:space="preserve">овет по </w:t>
      </w:r>
      <w:r w:rsidR="00877B73" w:rsidRPr="00877B73">
        <w:rPr>
          <w:rFonts w:ascii="Times New Roman" w:hAnsi="Times New Roman" w:cs="Times New Roman"/>
          <w:sz w:val="28"/>
          <w:szCs w:val="28"/>
        </w:rPr>
        <w:lastRenderedPageBreak/>
        <w:t>развитию малого и среднего предпринимательства и сельского туризма при Администрации Тевризского муниципального района Омской области</w:t>
      </w:r>
      <w:r w:rsidRPr="00877B73">
        <w:rPr>
          <w:rFonts w:ascii="Times New Roman" w:hAnsi="Times New Roman" w:cs="Times New Roman"/>
          <w:sz w:val="28"/>
          <w:szCs w:val="28"/>
        </w:rPr>
        <w:t xml:space="preserve">, созданный в соответствии с </w:t>
      </w:r>
      <w:r w:rsidR="00877B7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877B73"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877B73">
        <w:rPr>
          <w:rFonts w:ascii="Times New Roman" w:hAnsi="Times New Roman" w:cs="Times New Roman"/>
          <w:sz w:val="28"/>
          <w:szCs w:val="28"/>
        </w:rPr>
        <w:t>11 декабря 201</w:t>
      </w:r>
      <w:r w:rsidR="00E57DC4">
        <w:rPr>
          <w:rFonts w:ascii="Times New Roman" w:hAnsi="Times New Roman" w:cs="Times New Roman"/>
          <w:sz w:val="28"/>
          <w:szCs w:val="28"/>
        </w:rPr>
        <w:t>7</w:t>
      </w:r>
      <w:r w:rsidR="00877B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77B73">
        <w:rPr>
          <w:rFonts w:ascii="Times New Roman" w:hAnsi="Times New Roman" w:cs="Times New Roman"/>
          <w:sz w:val="28"/>
          <w:szCs w:val="28"/>
        </w:rPr>
        <w:t xml:space="preserve"> N </w:t>
      </w:r>
      <w:r w:rsidR="00877B73">
        <w:rPr>
          <w:rFonts w:ascii="Times New Roman" w:hAnsi="Times New Roman" w:cs="Times New Roman"/>
          <w:sz w:val="28"/>
          <w:szCs w:val="28"/>
        </w:rPr>
        <w:t>550-п.</w:t>
      </w:r>
    </w:p>
    <w:p w:rsidR="00E149D0" w:rsidRPr="00DC3ED0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D0">
        <w:rPr>
          <w:rFonts w:ascii="Times New Roman" w:hAnsi="Times New Roman" w:cs="Times New Roman"/>
          <w:sz w:val="28"/>
          <w:szCs w:val="28"/>
        </w:rPr>
        <w:t>11. К функциям Коллегиального органа относятся:</w:t>
      </w:r>
    </w:p>
    <w:p w:rsidR="00E149D0" w:rsidRPr="00DC3ED0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D0">
        <w:rPr>
          <w:rFonts w:ascii="Times New Roman" w:hAnsi="Times New Roman" w:cs="Times New Roman"/>
          <w:sz w:val="28"/>
          <w:szCs w:val="28"/>
        </w:rPr>
        <w:t>а) рассмотрение и оценка плана мероприятий ("дорожной карты") по снижению комплаенс-рисков в Администрации в части, касающейся функционирования антимонопольного комплаенса;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D0">
        <w:rPr>
          <w:rFonts w:ascii="Times New Roman" w:hAnsi="Times New Roman" w:cs="Times New Roman"/>
          <w:sz w:val="28"/>
          <w:szCs w:val="28"/>
        </w:rPr>
        <w:t xml:space="preserve">б) рассмотрение и утверждение доклада об </w:t>
      </w:r>
      <w:proofErr w:type="gramStart"/>
      <w:r w:rsidRPr="00DC3ED0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DC3ED0">
        <w:rPr>
          <w:rFonts w:ascii="Times New Roman" w:hAnsi="Times New Roman" w:cs="Times New Roman"/>
          <w:sz w:val="28"/>
          <w:szCs w:val="28"/>
        </w:rPr>
        <w:t xml:space="preserve"> комплаенсе.</w:t>
      </w:r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III. Выявление и оценка рисков нарушения в Администрации</w:t>
      </w:r>
    </w:p>
    <w:p w:rsidR="00E149D0" w:rsidRPr="00207CDD" w:rsidRDefault="00E149D0" w:rsidP="00E14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антимонопольного законодательства (комплаенс-рисков)</w:t>
      </w:r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12. Выявление и оценка комплаенс-рисков в Администрации осуществляется отделом правового обеспечения Администрации.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 w:rsidRPr="00207CDD">
        <w:rPr>
          <w:rFonts w:ascii="Times New Roman" w:hAnsi="Times New Roman" w:cs="Times New Roman"/>
          <w:sz w:val="28"/>
          <w:szCs w:val="28"/>
        </w:rPr>
        <w:t xml:space="preserve">13. В целях выявления комплаенс-рисков отделом правового обеспечения Администрации, в срок не позднее 20 февраля года, следующего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отчетным, проводятся: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а) анализ выявленных нарушений антимонопольного законодательства в деятельности Администрации;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б) анализ нормативных правовых актов Администрации,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конкуренции, и адресованных неопределенному кругу лиц, которые могут иметь признаки нарушения антимонопольного законодательства (публичные заявления, письма, консультации и т.д.);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в) анализ проектов нормативных правовых актов Администрации;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г) мониторинг и анализ практики применения в Администрации антимонопольного законодательства;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CD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7CDD">
        <w:rPr>
          <w:rFonts w:ascii="Times New Roman" w:hAnsi="Times New Roman" w:cs="Times New Roman"/>
          <w:sz w:val="28"/>
          <w:szCs w:val="28"/>
        </w:rPr>
        <w:t>) систематическая оценка эффективности разработанных и реализуемых мероприятий по снижению комплаенс-рисков.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14. При проведении мероприятий, предусмотренных </w:t>
      </w:r>
      <w:hyperlink w:anchor="P101" w:history="1">
        <w:r w:rsidRPr="00207CDD">
          <w:rPr>
            <w:rFonts w:ascii="Times New Roman" w:hAnsi="Times New Roman" w:cs="Times New Roman"/>
            <w:color w:val="0000FF"/>
            <w:sz w:val="28"/>
            <w:szCs w:val="28"/>
          </w:rPr>
          <w:t>пунктом 13</w:t>
        </w:r>
      </w:hyperlink>
      <w:r w:rsidRPr="00207CDD">
        <w:rPr>
          <w:rFonts w:ascii="Times New Roman" w:hAnsi="Times New Roman" w:cs="Times New Roman"/>
          <w:sz w:val="28"/>
          <w:szCs w:val="28"/>
        </w:rPr>
        <w:t xml:space="preserve"> Положения, отдел правового обеспечения Администрации осуществляет сбор сведений в структурных подразделениях и подведомственных бюджетных и казенных учреждениях Администрации.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15. В целях реализации мероприятий настоящего Положения в подведомственных бюджетных и казенных учреждениях Администрации руководителями подведомственных бюджетных и казенных учреждений </w:t>
      </w:r>
      <w:r w:rsidRPr="00207CDD">
        <w:rPr>
          <w:rFonts w:ascii="Times New Roman" w:hAnsi="Times New Roman" w:cs="Times New Roman"/>
          <w:sz w:val="28"/>
          <w:szCs w:val="28"/>
        </w:rPr>
        <w:lastRenderedPageBreak/>
        <w:t>Администрации назначается уполномоченное должностное лицо уровня не ниже заместителя руководителя (заместителя руководителя - начальника отдела).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9"/>
      <w:bookmarkEnd w:id="2"/>
      <w:r w:rsidRPr="00207CDD">
        <w:rPr>
          <w:rFonts w:ascii="Times New Roman" w:hAnsi="Times New Roman" w:cs="Times New Roman"/>
          <w:sz w:val="28"/>
          <w:szCs w:val="28"/>
        </w:rPr>
        <w:t>16. Уполномоченное должностное лицо подведомственного бюджетного и казенного учреждения Администрации обеспечивает (в отношении соответствующего учреждения) подготовку: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а) аналитической справки, содержащей результаты анализа информации по вопросам, указанным в </w:t>
      </w:r>
      <w:hyperlink w:anchor="P101" w:history="1">
        <w:r w:rsidRPr="00207CDD">
          <w:rPr>
            <w:rFonts w:ascii="Times New Roman" w:hAnsi="Times New Roman" w:cs="Times New Roman"/>
            <w:color w:val="0000FF"/>
            <w:sz w:val="28"/>
            <w:szCs w:val="28"/>
          </w:rPr>
          <w:t>пункте 13</w:t>
        </w:r>
      </w:hyperlink>
      <w:r w:rsidRPr="00207CDD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б) предложений в карту комплаенс-рисков Администрации в соответствии с требованиями, установленными </w:t>
      </w:r>
      <w:hyperlink w:anchor="P143" w:history="1">
        <w:r w:rsidRPr="00207CDD">
          <w:rPr>
            <w:rFonts w:ascii="Times New Roman" w:hAnsi="Times New Roman" w:cs="Times New Roman"/>
            <w:color w:val="0000FF"/>
            <w:sz w:val="28"/>
            <w:szCs w:val="28"/>
          </w:rPr>
          <w:t>разделом IV</w:t>
        </w:r>
      </w:hyperlink>
      <w:r w:rsidRPr="00207CDD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в) предложений в план мероприятий в соответствии с требованиями, установленными </w:t>
      </w:r>
      <w:hyperlink w:anchor="P151" w:history="1">
        <w:r w:rsidRPr="00207CDD">
          <w:rPr>
            <w:rFonts w:ascii="Times New Roman" w:hAnsi="Times New Roman" w:cs="Times New Roman"/>
            <w:color w:val="0000FF"/>
            <w:sz w:val="28"/>
            <w:szCs w:val="28"/>
          </w:rPr>
          <w:t>разделом V</w:t>
        </w:r>
      </w:hyperlink>
      <w:r w:rsidRPr="00207CDD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3"/>
      <w:bookmarkEnd w:id="3"/>
      <w:r w:rsidRPr="00207CDD">
        <w:rPr>
          <w:rFonts w:ascii="Times New Roman" w:hAnsi="Times New Roman" w:cs="Times New Roman"/>
          <w:sz w:val="28"/>
          <w:szCs w:val="28"/>
        </w:rPr>
        <w:t xml:space="preserve">17. Руководитель подведомственного бюджетного и казенного учреждения обеспечивает представление в отдел правового обеспечения Администрации документов, указанных в </w:t>
      </w:r>
      <w:hyperlink w:anchor="P109" w:history="1">
        <w:r w:rsidRPr="00207CDD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207CDD">
        <w:rPr>
          <w:rFonts w:ascii="Times New Roman" w:hAnsi="Times New Roman" w:cs="Times New Roman"/>
          <w:sz w:val="28"/>
          <w:szCs w:val="28"/>
        </w:rPr>
        <w:t xml:space="preserve"> Положения, в срок не позднее 1 февраля года, следующего за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>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18. На основе анализа, проведенного в соответствии с </w:t>
      </w:r>
      <w:hyperlink w:anchor="P101" w:history="1">
        <w:r w:rsidRPr="00207CDD">
          <w:rPr>
            <w:rFonts w:ascii="Times New Roman" w:hAnsi="Times New Roman" w:cs="Times New Roman"/>
            <w:color w:val="0000FF"/>
            <w:sz w:val="28"/>
            <w:szCs w:val="28"/>
          </w:rPr>
          <w:t>пунктом 13</w:t>
        </w:r>
      </w:hyperlink>
      <w:r w:rsidRPr="00207CDD">
        <w:rPr>
          <w:rFonts w:ascii="Times New Roman" w:hAnsi="Times New Roman" w:cs="Times New Roman"/>
          <w:sz w:val="28"/>
          <w:szCs w:val="28"/>
        </w:rPr>
        <w:t xml:space="preserve"> Положения, и сведений, представленных руководителями подведомственных бюджетных и казенных учреждений в соответствии с </w:t>
      </w:r>
      <w:hyperlink w:anchor="P109" w:history="1">
        <w:r w:rsidRPr="00207CDD">
          <w:rPr>
            <w:rFonts w:ascii="Times New Roman" w:hAnsi="Times New Roman" w:cs="Times New Roman"/>
            <w:color w:val="0000FF"/>
            <w:sz w:val="28"/>
            <w:szCs w:val="28"/>
          </w:rPr>
          <w:t>пунктами 16</w:t>
        </w:r>
      </w:hyperlink>
      <w:r w:rsidRPr="00207CD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3" w:history="1">
        <w:r w:rsidRPr="00207CDD"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 w:rsidRPr="00207CDD">
        <w:rPr>
          <w:rFonts w:ascii="Times New Roman" w:hAnsi="Times New Roman" w:cs="Times New Roman"/>
          <w:sz w:val="28"/>
          <w:szCs w:val="28"/>
        </w:rPr>
        <w:t xml:space="preserve"> Положения, отдел правового обеспечения Администрации, в срок не позднее 1 марта года, следующего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отчетным, готовит: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а) аналитическую справку, содержащую результаты проведенного анализа;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б) проект карты комплаенс-рисков Администрации, подготовленной в соответствии с требованиями, установленными </w:t>
      </w:r>
      <w:hyperlink w:anchor="P143" w:history="1">
        <w:r w:rsidRPr="00207CDD">
          <w:rPr>
            <w:rFonts w:ascii="Times New Roman" w:hAnsi="Times New Roman" w:cs="Times New Roman"/>
            <w:color w:val="0000FF"/>
            <w:sz w:val="28"/>
            <w:szCs w:val="28"/>
          </w:rPr>
          <w:t>разделом IV</w:t>
        </w:r>
      </w:hyperlink>
      <w:r w:rsidRPr="00207CDD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CDD">
        <w:rPr>
          <w:rFonts w:ascii="Times New Roman" w:hAnsi="Times New Roman" w:cs="Times New Roman"/>
          <w:sz w:val="28"/>
          <w:szCs w:val="28"/>
        </w:rPr>
        <w:t xml:space="preserve">в) проект ключевых показателей эффективности антимонопольного комплаенса, разработанных в соответствии с требованиями, установленными </w:t>
      </w:r>
      <w:hyperlink w:anchor="P171" w:history="1">
        <w:r w:rsidRPr="00207CDD">
          <w:rPr>
            <w:rFonts w:ascii="Times New Roman" w:hAnsi="Times New Roman" w:cs="Times New Roman"/>
            <w:color w:val="0000FF"/>
            <w:sz w:val="28"/>
            <w:szCs w:val="28"/>
          </w:rPr>
          <w:t>разделом VI</w:t>
        </w:r>
      </w:hyperlink>
      <w:r w:rsidRPr="00207CDD">
        <w:rPr>
          <w:rFonts w:ascii="Times New Roman" w:hAnsi="Times New Roman" w:cs="Times New Roman"/>
          <w:sz w:val="28"/>
          <w:szCs w:val="28"/>
        </w:rPr>
        <w:t xml:space="preserve"> Положения;</w:t>
      </w:r>
      <w:proofErr w:type="gramEnd"/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CDD">
        <w:rPr>
          <w:rFonts w:ascii="Times New Roman" w:hAnsi="Times New Roman" w:cs="Times New Roman"/>
          <w:sz w:val="28"/>
          <w:szCs w:val="28"/>
        </w:rPr>
        <w:t xml:space="preserve">г) проект доклада об антимонопольном комплаенсе, подготовленный в соответствии с требованиями, установленными </w:t>
      </w:r>
      <w:hyperlink w:anchor="P188" w:history="1">
        <w:r w:rsidRPr="00207CDD">
          <w:rPr>
            <w:rFonts w:ascii="Times New Roman" w:hAnsi="Times New Roman" w:cs="Times New Roman"/>
            <w:color w:val="0000FF"/>
            <w:sz w:val="28"/>
            <w:szCs w:val="28"/>
          </w:rPr>
          <w:t>разделом VIII</w:t>
        </w:r>
      </w:hyperlink>
      <w:r w:rsidRPr="00207CDD">
        <w:rPr>
          <w:rFonts w:ascii="Times New Roman" w:hAnsi="Times New Roman" w:cs="Times New Roman"/>
          <w:sz w:val="28"/>
          <w:szCs w:val="28"/>
        </w:rPr>
        <w:t xml:space="preserve"> Положения.</w:t>
      </w:r>
      <w:proofErr w:type="gramEnd"/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19. При проведении (не реже одного раза в год) отделом правового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обеспечения Администрации анализа выявленных нарушений антимонопольного законодательства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реализуются мероприятия: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а) сбор в структурных подразделениях Администрации и подведомственных бюджетных и казенных учреждениях сведений о наличии нарушений антимонопольного законодательства;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CDD">
        <w:rPr>
          <w:rFonts w:ascii="Times New Roman" w:hAnsi="Times New Roman" w:cs="Times New Roman"/>
          <w:sz w:val="28"/>
          <w:szCs w:val="28"/>
        </w:rPr>
        <w:t xml:space="preserve">б) составление перечня нарушений антимонопольного законодательства в Администрации, который содержит классифицированные по сферам деятельности подведомственных бюджетных и казенных учреждений сведения о выявленных нарушениях антимонопольного законодательства (отдельно по каждому </w:t>
      </w:r>
      <w:r w:rsidRPr="00207CDD">
        <w:rPr>
          <w:rFonts w:ascii="Times New Roman" w:hAnsi="Times New Roman" w:cs="Times New Roman"/>
          <w:sz w:val="28"/>
          <w:szCs w:val="28"/>
        </w:rPr>
        <w:lastRenderedPageBreak/>
        <w:t>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Администрации, сведения о мерах по устранению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нарушения, сведения о мерах, направленных на недопущение повторения нарушения.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20. При проведении отделом правового обеспечения Администрации анализа нормативных правовых актов реализуются мероприятия: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а) разработка исчерпывающего перечня нормативных правовых актов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на официальном сайте ФАС России (в срок не позднее апреля отчетного года);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 (в срок не позднее апреля отчетного года);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в) сбор и анализ представленных замечаний и предложений организаций и граждан по перечню актов (в период с апреля по август отчетного года);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г) представление Главе муниципального района сводного доклада с обоснованием целесообразности (нецелесообразности) внесения изменений в нормативные правовые акты (в срок не позднее сентября отчетного года).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21. При проведении анализа проектов нормативных правовых актов отделом правового обеспечения Администрации реализуются мероприятия (в течение отчетного года):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а) размещение на официальном сайте Администрации (размещение на официальном сайте в информационно-телекоммуникационной сети "Интернет"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б) сбор и оценка поступивших замечаний и предложений организаций и граждан по проекту нормативного правового акта.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22. При проведении мониторинга и анализа практики применения антимонопольного законодательства в Администрации отделом правового обеспечения Администрации реализуются мероприятия: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а) сбор на постоянной основе сведений о правоприменительной практике в ФАС России (в части касающейся);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б) подготовка по итогам сбора информации, предусмотренной подпунктом "а" настоящего пункта, аналитической справки об изменениях и основных аспектах правоприменительной практики в ФАС России (в части касающейся).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lastRenderedPageBreak/>
        <w:t>23. В рамках проведения мероприятий, предусмотренных пунктом 23 Положения, отделом правового обеспечения Администрации подготавливаются: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а) ежеквартальная информация о рассмотрении жалоб, решений и предписаний территориальных органов ФАС России по делам о нарушении антимонопольного законодательства (при наличии);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б) ежегодная информация о судебной практике по антимонопольным делам (при наличии).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24. Выявленные комплаенс-риски отражаются отделом правового обеспечения Администрации в карте комплаенс-рисков согласно </w:t>
      </w:r>
      <w:hyperlink w:anchor="P143" w:history="1">
        <w:r w:rsidRPr="00207CDD">
          <w:rPr>
            <w:rFonts w:ascii="Times New Roman" w:hAnsi="Times New Roman" w:cs="Times New Roman"/>
            <w:color w:val="0000FF"/>
            <w:sz w:val="28"/>
            <w:szCs w:val="28"/>
          </w:rPr>
          <w:t>разделу IV</w:t>
        </w:r>
      </w:hyperlink>
      <w:r w:rsidRPr="00207CDD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25. Выявление комплаенс-рисков и присвоение каждому </w:t>
      </w:r>
      <w:proofErr w:type="spellStart"/>
      <w:r w:rsidRPr="00207CDD">
        <w:rPr>
          <w:rFonts w:ascii="Times New Roman" w:hAnsi="Times New Roman" w:cs="Times New Roman"/>
          <w:sz w:val="28"/>
          <w:szCs w:val="28"/>
        </w:rPr>
        <w:t>комплаенс-риску</w:t>
      </w:r>
      <w:proofErr w:type="spellEnd"/>
      <w:r w:rsidRPr="00207CDD">
        <w:rPr>
          <w:rFonts w:ascii="Times New Roman" w:hAnsi="Times New Roman" w:cs="Times New Roman"/>
          <w:sz w:val="28"/>
          <w:szCs w:val="28"/>
        </w:rPr>
        <w:t xml:space="preserve"> соответствующего уровня риска осуществляется отделом правового обеспечения Администрации по результатам оценки комплаенс-рисков, включающей в себя этапы: идентификации </w:t>
      </w:r>
      <w:proofErr w:type="spellStart"/>
      <w:r w:rsidRPr="00207CDD">
        <w:rPr>
          <w:rFonts w:ascii="Times New Roman" w:hAnsi="Times New Roman" w:cs="Times New Roman"/>
          <w:sz w:val="28"/>
          <w:szCs w:val="28"/>
        </w:rPr>
        <w:t>комплаенс-риска</w:t>
      </w:r>
      <w:proofErr w:type="spellEnd"/>
      <w:r w:rsidRPr="00207CDD">
        <w:rPr>
          <w:rFonts w:ascii="Times New Roman" w:hAnsi="Times New Roman" w:cs="Times New Roman"/>
          <w:sz w:val="28"/>
          <w:szCs w:val="28"/>
        </w:rPr>
        <w:t xml:space="preserve">, анализа </w:t>
      </w:r>
      <w:proofErr w:type="spellStart"/>
      <w:r w:rsidRPr="00207CDD">
        <w:rPr>
          <w:rFonts w:ascii="Times New Roman" w:hAnsi="Times New Roman" w:cs="Times New Roman"/>
          <w:sz w:val="28"/>
          <w:szCs w:val="28"/>
        </w:rPr>
        <w:t>комплаенс-риска</w:t>
      </w:r>
      <w:proofErr w:type="spellEnd"/>
      <w:r w:rsidRPr="00207CDD">
        <w:rPr>
          <w:rFonts w:ascii="Times New Roman" w:hAnsi="Times New Roman" w:cs="Times New Roman"/>
          <w:sz w:val="28"/>
          <w:szCs w:val="28"/>
        </w:rPr>
        <w:t xml:space="preserve"> и сравнительной оценки </w:t>
      </w:r>
      <w:proofErr w:type="spellStart"/>
      <w:r w:rsidRPr="00207CDD">
        <w:rPr>
          <w:rFonts w:ascii="Times New Roman" w:hAnsi="Times New Roman" w:cs="Times New Roman"/>
          <w:sz w:val="28"/>
          <w:szCs w:val="28"/>
        </w:rPr>
        <w:t>комплаенс-риска</w:t>
      </w:r>
      <w:proofErr w:type="spellEnd"/>
      <w:r w:rsidRPr="00207CDD">
        <w:rPr>
          <w:rFonts w:ascii="Times New Roman" w:hAnsi="Times New Roman" w:cs="Times New Roman"/>
          <w:sz w:val="28"/>
          <w:szCs w:val="28"/>
        </w:rPr>
        <w:t>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26. Распределение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комплаенс-рисков по уровням осуществляется в соответствии с методическими </w:t>
      </w:r>
      <w:hyperlink r:id="rId11" w:history="1">
        <w:r w:rsidRPr="00207CDD">
          <w:rPr>
            <w:rFonts w:ascii="Times New Roman" w:hAnsi="Times New Roman" w:cs="Times New Roman"/>
            <w:color w:val="0000FF"/>
            <w:sz w:val="28"/>
            <w:szCs w:val="28"/>
          </w:rPr>
          <w:t>рекомендациями</w:t>
        </w:r>
      </w:hyperlink>
      <w:r w:rsidRPr="00207CDD">
        <w:rPr>
          <w:rFonts w:ascii="Times New Roman" w:hAnsi="Times New Roman" w:cs="Times New Roman"/>
          <w:sz w:val="28"/>
          <w:szCs w:val="28"/>
        </w:rPr>
        <w:t>, утвержденными распоряжением Правительства Российской Федерации от 18.10.2018 N 2258-р.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27. В случае если в ходе выявления и оценки комплаенс-рисков отделом правового обеспечения Администрации обнаруживаются признаки коррупционных рисков, наличия конфликта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либо нарушения правил служебного поведения при осуществлении муниципальными служащими контрольно-надзорных функций, указанные материалы подлежат передаче в общий отдел Администрации. Обеспечение мер по минимизации коррупционных рисков в таких случаях осуществляется в порядке, установленном внутренними документами.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28. Выявленные комплаенс-риски отражаются в карте комплаенс-рисков Администрации в порядке убывания уровня комплаенс-рисков.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29. Информация о проведении выявления и оценки комплаенс-рисков включается в доклад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антимонопольном комплаенсе.</w:t>
      </w:r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43"/>
      <w:bookmarkEnd w:id="4"/>
      <w:r w:rsidRPr="00207CDD">
        <w:rPr>
          <w:rFonts w:ascii="Times New Roman" w:hAnsi="Times New Roman" w:cs="Times New Roman"/>
          <w:sz w:val="28"/>
          <w:szCs w:val="28"/>
        </w:rPr>
        <w:t>IV. Карта комплаенс-рисков Администрации</w:t>
      </w:r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30. В карту комплаенс-рисков включаются: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- выявленные риски (их описание);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- описание причин возникновения рисков;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- описание условий возникновения рисков.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lastRenderedPageBreak/>
        <w:t>31. Карта комплаенс-рисков утверждается Главой муниципального района и размещается на официальном сайте Администрации в информационно-телекоммуникационной сети "Интернет" в срок не позднее 15 марта отчетного года.</w:t>
      </w:r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51"/>
      <w:bookmarkEnd w:id="5"/>
      <w:r w:rsidRPr="00207CDD">
        <w:rPr>
          <w:rFonts w:ascii="Times New Roman" w:hAnsi="Times New Roman" w:cs="Times New Roman"/>
          <w:sz w:val="28"/>
          <w:szCs w:val="28"/>
        </w:rPr>
        <w:t>V. План мероприятий ("дорожная карта") по снижению</w:t>
      </w:r>
    </w:p>
    <w:p w:rsidR="00E149D0" w:rsidRPr="00207CDD" w:rsidRDefault="00E149D0" w:rsidP="00E14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комплаенс-рисков</w:t>
      </w:r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32. В целях снижения комплаенс-рисков отделом правового обеспечения Администрации ежегодно разрабатывается план мероприятий ("дорожная карта") по снижению комплаенс-рисков. План мероприятий ("дорожная карта") по снижению комплаенс-рисков подлежит пересмотру в случае внесения изменений в карту комплаенс-рисков.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33. План мероприятий ("дорожная карта") по снижению комплаенс-рисков должен содержать мероприятия в разрезе каждого </w:t>
      </w:r>
      <w:proofErr w:type="spellStart"/>
      <w:r w:rsidRPr="00207CDD">
        <w:rPr>
          <w:rFonts w:ascii="Times New Roman" w:hAnsi="Times New Roman" w:cs="Times New Roman"/>
          <w:sz w:val="28"/>
          <w:szCs w:val="28"/>
        </w:rPr>
        <w:t>комплаенс-риска</w:t>
      </w:r>
      <w:proofErr w:type="spellEnd"/>
      <w:r w:rsidRPr="00207CDD">
        <w:rPr>
          <w:rFonts w:ascii="Times New Roman" w:hAnsi="Times New Roman" w:cs="Times New Roman"/>
          <w:sz w:val="28"/>
          <w:szCs w:val="28"/>
        </w:rPr>
        <w:t xml:space="preserve"> (согласно карте комплаенс-рисков конкретные мероприятия, необходимые для устранения выявленных рисков).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В плане мероприятий ("дорожной карте") по снижению комплаенс-рисков в обязательном порядке должны быть указаны: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- общие меры по минимизации и устранению рисков (согласно карте комплаенс-рисков);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- описание конкретных действий (мероприятий), направленных на минимизацию и устранение комплаенс-рисков;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- ответственное лицо (должностное лицо, структурное подразделение);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- срок исполнения мероприятия.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При необходимости в плане мероприятий ("дорожной карте") по снижению комплаенс-рисков могут быть указаны дополнительные сведения: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- необходимые ресурсы;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- календарный план (для многоэтапного мероприятия);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- показатели выполнения мероприятия, критерии качества работы;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- требования к обмену информацией и мониторингу;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- прочие.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34. План мероприятий ("дорожная карта") по снижению комплаенс-рисков утверждается Главой муниципального района в срок не позднее 20 декабря года, предшествующего году, на который планируются мероприятия.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lastRenderedPageBreak/>
        <w:t>35. Отдел правового обеспечения Администрации на постоянной основе осуществляет мониторинг исполнения мероприятий плана мероприятий ("дорожной карты") по снижению комплаенс-рисков.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36. Информация об исполнении плана мероприятий ("дорожной карты") по снижению комплаенс-рисков подлежит включению в доклад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антимонопольном комплаенсе.</w:t>
      </w:r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71"/>
      <w:bookmarkEnd w:id="6"/>
      <w:r w:rsidRPr="00207CDD">
        <w:rPr>
          <w:rFonts w:ascii="Times New Roman" w:hAnsi="Times New Roman" w:cs="Times New Roman"/>
          <w:sz w:val="28"/>
          <w:szCs w:val="28"/>
        </w:rPr>
        <w:t xml:space="preserve">VI. Ключевые показатели эффективности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E149D0" w:rsidRPr="00207CDD" w:rsidRDefault="00E149D0" w:rsidP="00E14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комплаенса</w:t>
      </w:r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37. 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контроля, в процессе которой происходит оценка качества работы (работоспособности) системы управления комплаенс-рисками в течение отчетного периода. Под отчетным периодом понимается календарный год.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38. Ключевые показатели эффективности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комплаенса устанавливаются для Администрации в целом.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39. 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комплаенс-рисками.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40. Ключевые показатели эффективности антимонопольного комплаенса разрабатываются отделом правового обеспечения Администрации и утверждаются Главой муниципального района на отчетный год ежегодно в срок не позднее 15 марта отчетного года.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41. Отдел правового обеспечения Администрации ежегодно проводит оценку достижения ключевых показателей эффективности антимонопольного комплаенса. Информация о достижении ключевых показателей эффективности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комплаенса включается в доклад об антимонопольном комплаенсе.</w:t>
      </w:r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VII. Оценка эффективности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комплаенса</w:t>
      </w:r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42. Оценка эффективности организации и функционирования в Администрации антимонопольного комплаенса осуществляется Коллегиальным органом по результатам рассмотрения доклада об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комплаенсе.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43. При оценке эффективности организации и функционирования антимонопольного комплаенса Коллегиальный орган использует материалы, содержащиеся в докладе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антимонопольном комплаенсе, а также: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а) карту комплаенс-рисков, утвержденную Главой муниципального района на отчетный период;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lastRenderedPageBreak/>
        <w:t xml:space="preserve">б) ключевые показатели эффективности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комплаенса, утвержденные на отчетный период;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в) план мероприятий ("дорожную карту") по снижению комплаенс-рисков, утвержденный Главой муниципального района на отчетный период.</w:t>
      </w:r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188"/>
      <w:bookmarkEnd w:id="7"/>
      <w:r w:rsidRPr="00207CDD">
        <w:rPr>
          <w:rFonts w:ascii="Times New Roman" w:hAnsi="Times New Roman" w:cs="Times New Roman"/>
          <w:sz w:val="28"/>
          <w:szCs w:val="28"/>
        </w:rPr>
        <w:t xml:space="preserve">VIII. Доклад об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комплаенсе</w:t>
      </w:r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44. Проект доклада об антимонопольном комплаенсе представляется отделом правового обеспечения Администрации на подпись Главе муниципального района, а подписанный проект доклада - на утверждение Коллегиальному органу ежегодно в следующем порядке и сроки.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Проект доклада об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комплаенсе представляется отделом правового обеспечения Администрации не позднее 1 марта года, следующего за отчетным.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Отдел правового обеспечения Администрации обеспечивает подписание проекта доклада Главой муниципального района в срок не позднее 20 марта года, следующего за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>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Отдел правового обеспечения Администрации области обеспечивает представление подписанного Главой муниципального района доклада в Коллегиальный орган в течение недели с момента его подписания.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45. Коллегиальный орган утверждает доклад об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комплаенсе в срок не позднее 1 мая года, следующего за отчетным.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46. Доклад об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комплаенсе должен содержать: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а) информацию о результатах проведенной оценки комплаенс-рисков;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б) информацию об исполнении мероприятий по снижению комплаенс-рисков;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в) информацию о достижении ключевых показателей эффективности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47.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Доклад об антимонопольном комплаенсе, утвержденный Коллегиальным органом, размещается на официальном сайте Администрации в информационно-телекоммуникационной сети "Интернет" в течение 5 календарных дней с момента его утверждения.</w:t>
      </w:r>
      <w:proofErr w:type="gramEnd"/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IX. Ознакомление служащих Администрации с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антимонопольным</w:t>
      </w:r>
      <w:proofErr w:type="gramEnd"/>
    </w:p>
    <w:p w:rsidR="00E149D0" w:rsidRPr="00207CDD" w:rsidRDefault="00E149D0" w:rsidP="00E14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комплаенсом. Проведение обучения требованиям</w:t>
      </w:r>
    </w:p>
    <w:p w:rsidR="00E149D0" w:rsidRPr="00207CDD" w:rsidRDefault="00E149D0" w:rsidP="00E14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антимонопольного законодательства и антимонопольного</w:t>
      </w:r>
    </w:p>
    <w:p w:rsidR="00E149D0" w:rsidRPr="00207CDD" w:rsidRDefault="00E149D0" w:rsidP="00E14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комплаенса</w:t>
      </w:r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48. При поступлении на муниципальную службу в Администрацию общий отдел Администрации обеспечивает ознакомление гражданина Российской Федерации с Положением.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lastRenderedPageBreak/>
        <w:t>49. Отдел правового обеспечения Администрации совместно с общим отделом организует систематическое обучение работников требованиям антимонопольного законодательства и антимонопольного комплаенса в следующих формах: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- вводный (первичный) инструктаж;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- целевой (внеплановый) инструктаж;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-</w:t>
      </w:r>
      <w:r w:rsidR="000C52FC" w:rsidRPr="000C52FC">
        <w:rPr>
          <w:rFonts w:ascii="Times New Roman" w:hAnsi="Times New Roman" w:cs="Times New Roman"/>
          <w:sz w:val="28"/>
          <w:szCs w:val="28"/>
        </w:rPr>
        <w:t xml:space="preserve"> </w:t>
      </w:r>
      <w:r w:rsidRPr="00207CDD">
        <w:rPr>
          <w:rFonts w:ascii="Times New Roman" w:hAnsi="Times New Roman" w:cs="Times New Roman"/>
          <w:sz w:val="28"/>
          <w:szCs w:val="28"/>
        </w:rPr>
        <w:t>иные обучающие мероприятия, предусмотренные внутренними документами.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50. Вводный (первичный) инструктаж и ознакомление с основами антимонопольного законодательства и Положением проводятся при приеме работников на работу.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Вводный (первичный) инструктаж осуществляется в рамках ежеквартальных семинаров для вновь принятых сотрудников.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51.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Целевой (внеплановый) инструктаж проводится при изменении антимонопольного законодательства, правового акта об антимонопольном комплаенсе, а также в случае реализации комплаенс-рисков в деятельности.</w:t>
      </w:r>
      <w:proofErr w:type="gramEnd"/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Целевой (внеплановый) инструктаж может осуществляться в форме доведения до заинтересованных структурных подразделений Администрации информационных сообщений, селекторных совещаний с участием территориальных органов ФАС России.</w:t>
      </w:r>
    </w:p>
    <w:p w:rsidR="00E149D0" w:rsidRPr="00207CDD" w:rsidRDefault="00E149D0" w:rsidP="00E1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 xml:space="preserve">52. Информация о проведении ознакомления служащих (работников) с </w:t>
      </w:r>
      <w:proofErr w:type="gramStart"/>
      <w:r w:rsidRPr="00207CDD">
        <w:rPr>
          <w:rFonts w:ascii="Times New Roman" w:hAnsi="Times New Roman" w:cs="Times New Roman"/>
          <w:sz w:val="28"/>
          <w:szCs w:val="28"/>
        </w:rPr>
        <w:t>антимонопольным</w:t>
      </w:r>
      <w:proofErr w:type="gramEnd"/>
      <w:r w:rsidRPr="00207CDD">
        <w:rPr>
          <w:rFonts w:ascii="Times New Roman" w:hAnsi="Times New Roman" w:cs="Times New Roman"/>
          <w:sz w:val="28"/>
          <w:szCs w:val="28"/>
        </w:rPr>
        <w:t xml:space="preserve"> комплаенсом, а также о проведении обучающих мероприятий включается в доклад об антимонопольном комплаенсе.</w:t>
      </w:r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X. Ответственность</w:t>
      </w:r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DD">
        <w:rPr>
          <w:rFonts w:ascii="Times New Roman" w:hAnsi="Times New Roman" w:cs="Times New Roman"/>
          <w:sz w:val="28"/>
          <w:szCs w:val="28"/>
        </w:rPr>
        <w:t>53. Служащие Администрации несут дисциплинарную ответственность в соответствии с законодательством Российской Федерации за неисполнение внутренних документов, регламентирующих процедуры и мероприятия антимонопольного комплаенса.</w:t>
      </w:r>
    </w:p>
    <w:p w:rsidR="00E149D0" w:rsidRPr="00207CDD" w:rsidRDefault="00E149D0" w:rsidP="00E1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9D0" w:rsidRPr="00207CDD" w:rsidRDefault="00E149D0" w:rsidP="00E149D0">
      <w:pPr>
        <w:rPr>
          <w:sz w:val="28"/>
          <w:szCs w:val="28"/>
        </w:rPr>
      </w:pPr>
    </w:p>
    <w:p w:rsidR="00E149D0" w:rsidRPr="00207CDD" w:rsidRDefault="00E149D0" w:rsidP="00E149D0">
      <w:pPr>
        <w:rPr>
          <w:sz w:val="28"/>
          <w:szCs w:val="28"/>
        </w:rPr>
      </w:pPr>
    </w:p>
    <w:p w:rsidR="00E149D0" w:rsidRPr="00FB1924" w:rsidRDefault="00E149D0" w:rsidP="00467163">
      <w:pPr>
        <w:jc w:val="both"/>
        <w:rPr>
          <w:sz w:val="16"/>
          <w:szCs w:val="16"/>
        </w:rPr>
      </w:pPr>
    </w:p>
    <w:sectPr w:rsidR="00E149D0" w:rsidRPr="00FB1924" w:rsidSect="00FC28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F5DF2"/>
    <w:multiLevelType w:val="singleLevel"/>
    <w:tmpl w:val="99CE21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">
    <w:nsid w:val="76BA0E75"/>
    <w:multiLevelType w:val="hybridMultilevel"/>
    <w:tmpl w:val="7EC83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A219C"/>
    <w:rsid w:val="0000160C"/>
    <w:rsid w:val="000102FB"/>
    <w:rsid w:val="00010687"/>
    <w:rsid w:val="00010B36"/>
    <w:rsid w:val="00010EFB"/>
    <w:rsid w:val="000115E1"/>
    <w:rsid w:val="00012776"/>
    <w:rsid w:val="00021053"/>
    <w:rsid w:val="0002258B"/>
    <w:rsid w:val="000259AA"/>
    <w:rsid w:val="000332FE"/>
    <w:rsid w:val="000350CA"/>
    <w:rsid w:val="00037884"/>
    <w:rsid w:val="00040E5A"/>
    <w:rsid w:val="00041007"/>
    <w:rsid w:val="000441C7"/>
    <w:rsid w:val="00055375"/>
    <w:rsid w:val="0006204B"/>
    <w:rsid w:val="00064362"/>
    <w:rsid w:val="000657B0"/>
    <w:rsid w:val="000668B2"/>
    <w:rsid w:val="00083D1C"/>
    <w:rsid w:val="00090FB2"/>
    <w:rsid w:val="000A1344"/>
    <w:rsid w:val="000A5986"/>
    <w:rsid w:val="000B0447"/>
    <w:rsid w:val="000B3383"/>
    <w:rsid w:val="000B7A03"/>
    <w:rsid w:val="000C0839"/>
    <w:rsid w:val="000C0A6B"/>
    <w:rsid w:val="000C26DA"/>
    <w:rsid w:val="000C52FC"/>
    <w:rsid w:val="000D36C7"/>
    <w:rsid w:val="000E3693"/>
    <w:rsid w:val="000E374F"/>
    <w:rsid w:val="00103243"/>
    <w:rsid w:val="00105F99"/>
    <w:rsid w:val="00111075"/>
    <w:rsid w:val="00113B8E"/>
    <w:rsid w:val="001171D6"/>
    <w:rsid w:val="00120FF4"/>
    <w:rsid w:val="00127D84"/>
    <w:rsid w:val="001304ED"/>
    <w:rsid w:val="001368C6"/>
    <w:rsid w:val="00137B34"/>
    <w:rsid w:val="00142F68"/>
    <w:rsid w:val="001463BD"/>
    <w:rsid w:val="00147B20"/>
    <w:rsid w:val="0015100A"/>
    <w:rsid w:val="0015164C"/>
    <w:rsid w:val="00152D22"/>
    <w:rsid w:val="001609C0"/>
    <w:rsid w:val="001666B9"/>
    <w:rsid w:val="001675E5"/>
    <w:rsid w:val="00176B91"/>
    <w:rsid w:val="001837FA"/>
    <w:rsid w:val="00186465"/>
    <w:rsid w:val="001A2674"/>
    <w:rsid w:val="001A4379"/>
    <w:rsid w:val="001A59B4"/>
    <w:rsid w:val="001A611E"/>
    <w:rsid w:val="001B21DE"/>
    <w:rsid w:val="001B2F2A"/>
    <w:rsid w:val="001C28BE"/>
    <w:rsid w:val="001C28E6"/>
    <w:rsid w:val="001C5192"/>
    <w:rsid w:val="001D0960"/>
    <w:rsid w:val="001E2F13"/>
    <w:rsid w:val="00206217"/>
    <w:rsid w:val="00211617"/>
    <w:rsid w:val="002129C3"/>
    <w:rsid w:val="00212CD5"/>
    <w:rsid w:val="002151AC"/>
    <w:rsid w:val="0022368C"/>
    <w:rsid w:val="00235C91"/>
    <w:rsid w:val="0024100D"/>
    <w:rsid w:val="00244B8F"/>
    <w:rsid w:val="00267E12"/>
    <w:rsid w:val="00270E92"/>
    <w:rsid w:val="002767FA"/>
    <w:rsid w:val="00277B20"/>
    <w:rsid w:val="0029787C"/>
    <w:rsid w:val="002B0B95"/>
    <w:rsid w:val="002C0271"/>
    <w:rsid w:val="002C7516"/>
    <w:rsid w:val="002C7D25"/>
    <w:rsid w:val="002C7DAF"/>
    <w:rsid w:val="002D1600"/>
    <w:rsid w:val="002D1790"/>
    <w:rsid w:val="002D3748"/>
    <w:rsid w:val="002E0C6D"/>
    <w:rsid w:val="002E1B2F"/>
    <w:rsid w:val="002E1FB2"/>
    <w:rsid w:val="002E2061"/>
    <w:rsid w:val="002E3356"/>
    <w:rsid w:val="002E5E97"/>
    <w:rsid w:val="002E7475"/>
    <w:rsid w:val="002F0BB3"/>
    <w:rsid w:val="002F2052"/>
    <w:rsid w:val="002F396B"/>
    <w:rsid w:val="00300241"/>
    <w:rsid w:val="0030597A"/>
    <w:rsid w:val="0031146B"/>
    <w:rsid w:val="0031209E"/>
    <w:rsid w:val="00315B98"/>
    <w:rsid w:val="00316EE6"/>
    <w:rsid w:val="0032165A"/>
    <w:rsid w:val="00334F04"/>
    <w:rsid w:val="003352C1"/>
    <w:rsid w:val="00337A78"/>
    <w:rsid w:val="00351FDF"/>
    <w:rsid w:val="003534CF"/>
    <w:rsid w:val="00362530"/>
    <w:rsid w:val="00364A9F"/>
    <w:rsid w:val="00384123"/>
    <w:rsid w:val="0039059B"/>
    <w:rsid w:val="00390C73"/>
    <w:rsid w:val="00391048"/>
    <w:rsid w:val="00396EAE"/>
    <w:rsid w:val="003A3496"/>
    <w:rsid w:val="003A5B18"/>
    <w:rsid w:val="003E6807"/>
    <w:rsid w:val="003F6207"/>
    <w:rsid w:val="003F6352"/>
    <w:rsid w:val="00404A29"/>
    <w:rsid w:val="00404DD8"/>
    <w:rsid w:val="00413E6C"/>
    <w:rsid w:val="004156EC"/>
    <w:rsid w:val="004162CE"/>
    <w:rsid w:val="00417DD9"/>
    <w:rsid w:val="004220E5"/>
    <w:rsid w:val="004233B7"/>
    <w:rsid w:val="00426332"/>
    <w:rsid w:val="00430690"/>
    <w:rsid w:val="00433537"/>
    <w:rsid w:val="004343C1"/>
    <w:rsid w:val="004371FF"/>
    <w:rsid w:val="00461A15"/>
    <w:rsid w:val="00463157"/>
    <w:rsid w:val="00466292"/>
    <w:rsid w:val="00467163"/>
    <w:rsid w:val="00471B8A"/>
    <w:rsid w:val="00477AD0"/>
    <w:rsid w:val="00480FD9"/>
    <w:rsid w:val="00485958"/>
    <w:rsid w:val="00486BF7"/>
    <w:rsid w:val="00487042"/>
    <w:rsid w:val="00493E45"/>
    <w:rsid w:val="004A15E6"/>
    <w:rsid w:val="004A46E2"/>
    <w:rsid w:val="004B0FFA"/>
    <w:rsid w:val="004C5F53"/>
    <w:rsid w:val="004D63BF"/>
    <w:rsid w:val="004E5A0B"/>
    <w:rsid w:val="004E6880"/>
    <w:rsid w:val="004E7137"/>
    <w:rsid w:val="004E751C"/>
    <w:rsid w:val="004F0B15"/>
    <w:rsid w:val="004F7F82"/>
    <w:rsid w:val="00500B4A"/>
    <w:rsid w:val="00504CF7"/>
    <w:rsid w:val="005052DB"/>
    <w:rsid w:val="00506600"/>
    <w:rsid w:val="00506E72"/>
    <w:rsid w:val="005128B6"/>
    <w:rsid w:val="005140CC"/>
    <w:rsid w:val="00520F44"/>
    <w:rsid w:val="00535F7D"/>
    <w:rsid w:val="00552704"/>
    <w:rsid w:val="005537AE"/>
    <w:rsid w:val="00553BD3"/>
    <w:rsid w:val="00562CE9"/>
    <w:rsid w:val="00567551"/>
    <w:rsid w:val="005776BD"/>
    <w:rsid w:val="00577E42"/>
    <w:rsid w:val="00591F11"/>
    <w:rsid w:val="0059266C"/>
    <w:rsid w:val="00593FF0"/>
    <w:rsid w:val="005A1D41"/>
    <w:rsid w:val="005A22B2"/>
    <w:rsid w:val="005A593E"/>
    <w:rsid w:val="005A5B8E"/>
    <w:rsid w:val="005A61D9"/>
    <w:rsid w:val="005B1B16"/>
    <w:rsid w:val="005B7374"/>
    <w:rsid w:val="005B7A2A"/>
    <w:rsid w:val="005C42E7"/>
    <w:rsid w:val="005C67F3"/>
    <w:rsid w:val="005D7DCE"/>
    <w:rsid w:val="005E037E"/>
    <w:rsid w:val="005E2B50"/>
    <w:rsid w:val="005F1354"/>
    <w:rsid w:val="005F7185"/>
    <w:rsid w:val="0060187F"/>
    <w:rsid w:val="0061066B"/>
    <w:rsid w:val="00611C60"/>
    <w:rsid w:val="00614FAF"/>
    <w:rsid w:val="00617F35"/>
    <w:rsid w:val="0062199E"/>
    <w:rsid w:val="00625D8B"/>
    <w:rsid w:val="006322E9"/>
    <w:rsid w:val="006335C7"/>
    <w:rsid w:val="00634C45"/>
    <w:rsid w:val="00634DF0"/>
    <w:rsid w:val="0064351A"/>
    <w:rsid w:val="006466F6"/>
    <w:rsid w:val="006467F9"/>
    <w:rsid w:val="006504A5"/>
    <w:rsid w:val="00650A4C"/>
    <w:rsid w:val="006622E4"/>
    <w:rsid w:val="0066399A"/>
    <w:rsid w:val="00664BBB"/>
    <w:rsid w:val="006738B1"/>
    <w:rsid w:val="00681829"/>
    <w:rsid w:val="006865BA"/>
    <w:rsid w:val="00687CB1"/>
    <w:rsid w:val="00694DFC"/>
    <w:rsid w:val="006961BC"/>
    <w:rsid w:val="006A1027"/>
    <w:rsid w:val="006A1DF4"/>
    <w:rsid w:val="006A5744"/>
    <w:rsid w:val="006A57FA"/>
    <w:rsid w:val="006B01C8"/>
    <w:rsid w:val="006B1375"/>
    <w:rsid w:val="006B3459"/>
    <w:rsid w:val="006B74EC"/>
    <w:rsid w:val="006C2AF4"/>
    <w:rsid w:val="006D1AFC"/>
    <w:rsid w:val="006E3CB4"/>
    <w:rsid w:val="006E43C4"/>
    <w:rsid w:val="006E5436"/>
    <w:rsid w:val="006F0626"/>
    <w:rsid w:val="006F1D3E"/>
    <w:rsid w:val="006F4459"/>
    <w:rsid w:val="00706CA0"/>
    <w:rsid w:val="007079BF"/>
    <w:rsid w:val="00710A4F"/>
    <w:rsid w:val="007117E7"/>
    <w:rsid w:val="00712812"/>
    <w:rsid w:val="00713C4E"/>
    <w:rsid w:val="0071414F"/>
    <w:rsid w:val="00714F57"/>
    <w:rsid w:val="00722A5C"/>
    <w:rsid w:val="00726252"/>
    <w:rsid w:val="00727C6C"/>
    <w:rsid w:val="00731A25"/>
    <w:rsid w:val="00745BD7"/>
    <w:rsid w:val="00746325"/>
    <w:rsid w:val="0074759E"/>
    <w:rsid w:val="007505A7"/>
    <w:rsid w:val="0075385F"/>
    <w:rsid w:val="0076209C"/>
    <w:rsid w:val="007636A2"/>
    <w:rsid w:val="007672BB"/>
    <w:rsid w:val="00777505"/>
    <w:rsid w:val="0078165D"/>
    <w:rsid w:val="00785280"/>
    <w:rsid w:val="007916C3"/>
    <w:rsid w:val="0079328E"/>
    <w:rsid w:val="007B0A60"/>
    <w:rsid w:val="007B4A65"/>
    <w:rsid w:val="007B68F8"/>
    <w:rsid w:val="007B7F26"/>
    <w:rsid w:val="007C7C29"/>
    <w:rsid w:val="007C7E61"/>
    <w:rsid w:val="007D5871"/>
    <w:rsid w:val="007D6DE1"/>
    <w:rsid w:val="007E1C33"/>
    <w:rsid w:val="007E360C"/>
    <w:rsid w:val="007F05D3"/>
    <w:rsid w:val="007F5C79"/>
    <w:rsid w:val="00800735"/>
    <w:rsid w:val="00801A0B"/>
    <w:rsid w:val="00802F9A"/>
    <w:rsid w:val="00803657"/>
    <w:rsid w:val="008055D1"/>
    <w:rsid w:val="00807176"/>
    <w:rsid w:val="008143F1"/>
    <w:rsid w:val="00832D46"/>
    <w:rsid w:val="00833B47"/>
    <w:rsid w:val="00840DB2"/>
    <w:rsid w:val="0085141E"/>
    <w:rsid w:val="00855A61"/>
    <w:rsid w:val="0086095E"/>
    <w:rsid w:val="0087040D"/>
    <w:rsid w:val="008727D1"/>
    <w:rsid w:val="008754AD"/>
    <w:rsid w:val="0087570C"/>
    <w:rsid w:val="00876C01"/>
    <w:rsid w:val="00876E8C"/>
    <w:rsid w:val="00877B73"/>
    <w:rsid w:val="008943D8"/>
    <w:rsid w:val="008A06AE"/>
    <w:rsid w:val="008A1674"/>
    <w:rsid w:val="008A219C"/>
    <w:rsid w:val="008A3673"/>
    <w:rsid w:val="008B544B"/>
    <w:rsid w:val="008D2E63"/>
    <w:rsid w:val="008D34B1"/>
    <w:rsid w:val="008F0CB2"/>
    <w:rsid w:val="00900193"/>
    <w:rsid w:val="0090436F"/>
    <w:rsid w:val="00906111"/>
    <w:rsid w:val="00925C48"/>
    <w:rsid w:val="009433CF"/>
    <w:rsid w:val="00944894"/>
    <w:rsid w:val="00946702"/>
    <w:rsid w:val="00957971"/>
    <w:rsid w:val="009605E2"/>
    <w:rsid w:val="009723C3"/>
    <w:rsid w:val="00976B5B"/>
    <w:rsid w:val="0097750B"/>
    <w:rsid w:val="0098324D"/>
    <w:rsid w:val="009838B8"/>
    <w:rsid w:val="00984A65"/>
    <w:rsid w:val="0098566A"/>
    <w:rsid w:val="009878B3"/>
    <w:rsid w:val="009961BE"/>
    <w:rsid w:val="009A0A8C"/>
    <w:rsid w:val="009A10BF"/>
    <w:rsid w:val="009B2848"/>
    <w:rsid w:val="009B4951"/>
    <w:rsid w:val="009B63DD"/>
    <w:rsid w:val="009C157C"/>
    <w:rsid w:val="009D2411"/>
    <w:rsid w:val="009D7958"/>
    <w:rsid w:val="009E19F0"/>
    <w:rsid w:val="009E3771"/>
    <w:rsid w:val="009E7BA9"/>
    <w:rsid w:val="009F07A5"/>
    <w:rsid w:val="00A03036"/>
    <w:rsid w:val="00A05F8D"/>
    <w:rsid w:val="00A06D2E"/>
    <w:rsid w:val="00A17640"/>
    <w:rsid w:val="00A25C6D"/>
    <w:rsid w:val="00A30107"/>
    <w:rsid w:val="00A340D0"/>
    <w:rsid w:val="00A345E5"/>
    <w:rsid w:val="00A40325"/>
    <w:rsid w:val="00A468C4"/>
    <w:rsid w:val="00A47576"/>
    <w:rsid w:val="00A47A65"/>
    <w:rsid w:val="00A47EB2"/>
    <w:rsid w:val="00A510DC"/>
    <w:rsid w:val="00A52246"/>
    <w:rsid w:val="00A6375C"/>
    <w:rsid w:val="00A723CB"/>
    <w:rsid w:val="00A74DCE"/>
    <w:rsid w:val="00A77E50"/>
    <w:rsid w:val="00A81F65"/>
    <w:rsid w:val="00A85196"/>
    <w:rsid w:val="00A90E2A"/>
    <w:rsid w:val="00A944D7"/>
    <w:rsid w:val="00AA04F3"/>
    <w:rsid w:val="00AA0949"/>
    <w:rsid w:val="00AA26CF"/>
    <w:rsid w:val="00AA412F"/>
    <w:rsid w:val="00AA7CEA"/>
    <w:rsid w:val="00AB00BE"/>
    <w:rsid w:val="00AB70C3"/>
    <w:rsid w:val="00AC188D"/>
    <w:rsid w:val="00AC41D8"/>
    <w:rsid w:val="00AC70D2"/>
    <w:rsid w:val="00B05BBD"/>
    <w:rsid w:val="00B129AB"/>
    <w:rsid w:val="00B13E23"/>
    <w:rsid w:val="00B20308"/>
    <w:rsid w:val="00B2570D"/>
    <w:rsid w:val="00B315BB"/>
    <w:rsid w:val="00B35733"/>
    <w:rsid w:val="00B41460"/>
    <w:rsid w:val="00B4323F"/>
    <w:rsid w:val="00B4432C"/>
    <w:rsid w:val="00B44805"/>
    <w:rsid w:val="00B5142E"/>
    <w:rsid w:val="00B55E0F"/>
    <w:rsid w:val="00B60613"/>
    <w:rsid w:val="00B65F5A"/>
    <w:rsid w:val="00B7552C"/>
    <w:rsid w:val="00B869D3"/>
    <w:rsid w:val="00B86B8D"/>
    <w:rsid w:val="00B94B73"/>
    <w:rsid w:val="00B97B56"/>
    <w:rsid w:val="00BA5933"/>
    <w:rsid w:val="00BB23BE"/>
    <w:rsid w:val="00BC2A3B"/>
    <w:rsid w:val="00BC4011"/>
    <w:rsid w:val="00BD0FAD"/>
    <w:rsid w:val="00BD236C"/>
    <w:rsid w:val="00BD4D4C"/>
    <w:rsid w:val="00BE08DE"/>
    <w:rsid w:val="00BE27C1"/>
    <w:rsid w:val="00BF0841"/>
    <w:rsid w:val="00BF381D"/>
    <w:rsid w:val="00C01AFA"/>
    <w:rsid w:val="00C02EC0"/>
    <w:rsid w:val="00C03504"/>
    <w:rsid w:val="00C07912"/>
    <w:rsid w:val="00C0798D"/>
    <w:rsid w:val="00C11C3B"/>
    <w:rsid w:val="00C1477E"/>
    <w:rsid w:val="00C154B9"/>
    <w:rsid w:val="00C15FB6"/>
    <w:rsid w:val="00C23864"/>
    <w:rsid w:val="00C25F51"/>
    <w:rsid w:val="00C46CED"/>
    <w:rsid w:val="00C62038"/>
    <w:rsid w:val="00C65FFF"/>
    <w:rsid w:val="00C66AD1"/>
    <w:rsid w:val="00C66D27"/>
    <w:rsid w:val="00C73E41"/>
    <w:rsid w:val="00C748E4"/>
    <w:rsid w:val="00C75D62"/>
    <w:rsid w:val="00C80AD3"/>
    <w:rsid w:val="00C83C1E"/>
    <w:rsid w:val="00C947B0"/>
    <w:rsid w:val="00C9586B"/>
    <w:rsid w:val="00CA4AC8"/>
    <w:rsid w:val="00CB5ADE"/>
    <w:rsid w:val="00CB66C6"/>
    <w:rsid w:val="00CC14CD"/>
    <w:rsid w:val="00CC32B1"/>
    <w:rsid w:val="00CD3D64"/>
    <w:rsid w:val="00CE36E3"/>
    <w:rsid w:val="00CE4261"/>
    <w:rsid w:val="00CE4FC8"/>
    <w:rsid w:val="00CE6F77"/>
    <w:rsid w:val="00D04733"/>
    <w:rsid w:val="00D04835"/>
    <w:rsid w:val="00D0668F"/>
    <w:rsid w:val="00D13C15"/>
    <w:rsid w:val="00D14482"/>
    <w:rsid w:val="00D14B6C"/>
    <w:rsid w:val="00D16150"/>
    <w:rsid w:val="00D2020F"/>
    <w:rsid w:val="00D2066B"/>
    <w:rsid w:val="00D33D4D"/>
    <w:rsid w:val="00D34A75"/>
    <w:rsid w:val="00D43AEB"/>
    <w:rsid w:val="00D442B3"/>
    <w:rsid w:val="00D57166"/>
    <w:rsid w:val="00D77753"/>
    <w:rsid w:val="00D83B27"/>
    <w:rsid w:val="00D9409C"/>
    <w:rsid w:val="00DA5093"/>
    <w:rsid w:val="00DA637A"/>
    <w:rsid w:val="00DB0ACC"/>
    <w:rsid w:val="00DB1FF3"/>
    <w:rsid w:val="00DB5637"/>
    <w:rsid w:val="00DC1E62"/>
    <w:rsid w:val="00DC3ED0"/>
    <w:rsid w:val="00DD1E7C"/>
    <w:rsid w:val="00DD2CE3"/>
    <w:rsid w:val="00DD53FA"/>
    <w:rsid w:val="00DE0252"/>
    <w:rsid w:val="00DE02D5"/>
    <w:rsid w:val="00DF135D"/>
    <w:rsid w:val="00DF3FE2"/>
    <w:rsid w:val="00DF712E"/>
    <w:rsid w:val="00E05030"/>
    <w:rsid w:val="00E10543"/>
    <w:rsid w:val="00E149D0"/>
    <w:rsid w:val="00E172E2"/>
    <w:rsid w:val="00E3177C"/>
    <w:rsid w:val="00E35BE4"/>
    <w:rsid w:val="00E40E8E"/>
    <w:rsid w:val="00E4298F"/>
    <w:rsid w:val="00E4487A"/>
    <w:rsid w:val="00E468E1"/>
    <w:rsid w:val="00E47687"/>
    <w:rsid w:val="00E51500"/>
    <w:rsid w:val="00E516D3"/>
    <w:rsid w:val="00E519B8"/>
    <w:rsid w:val="00E541B6"/>
    <w:rsid w:val="00E57C88"/>
    <w:rsid w:val="00E57DC4"/>
    <w:rsid w:val="00E60408"/>
    <w:rsid w:val="00E64069"/>
    <w:rsid w:val="00E67A36"/>
    <w:rsid w:val="00E835B3"/>
    <w:rsid w:val="00E91B60"/>
    <w:rsid w:val="00E94F23"/>
    <w:rsid w:val="00EA1A76"/>
    <w:rsid w:val="00EA73B7"/>
    <w:rsid w:val="00EB0A2A"/>
    <w:rsid w:val="00EB244F"/>
    <w:rsid w:val="00ED13B7"/>
    <w:rsid w:val="00ED2124"/>
    <w:rsid w:val="00ED5366"/>
    <w:rsid w:val="00ED759F"/>
    <w:rsid w:val="00EE7B89"/>
    <w:rsid w:val="00EF4996"/>
    <w:rsid w:val="00EF7B66"/>
    <w:rsid w:val="00EF7E20"/>
    <w:rsid w:val="00F00521"/>
    <w:rsid w:val="00F032E6"/>
    <w:rsid w:val="00F05976"/>
    <w:rsid w:val="00F06DCD"/>
    <w:rsid w:val="00F10AF8"/>
    <w:rsid w:val="00F172F4"/>
    <w:rsid w:val="00F1753E"/>
    <w:rsid w:val="00F20250"/>
    <w:rsid w:val="00F30AD2"/>
    <w:rsid w:val="00F35F6A"/>
    <w:rsid w:val="00F363F9"/>
    <w:rsid w:val="00F3788D"/>
    <w:rsid w:val="00F43676"/>
    <w:rsid w:val="00F437BF"/>
    <w:rsid w:val="00F54168"/>
    <w:rsid w:val="00F57769"/>
    <w:rsid w:val="00F627E4"/>
    <w:rsid w:val="00F65C1B"/>
    <w:rsid w:val="00F6755C"/>
    <w:rsid w:val="00F8057C"/>
    <w:rsid w:val="00F8394C"/>
    <w:rsid w:val="00F85AAC"/>
    <w:rsid w:val="00F87608"/>
    <w:rsid w:val="00F90A01"/>
    <w:rsid w:val="00F931D8"/>
    <w:rsid w:val="00F96A0A"/>
    <w:rsid w:val="00FA05CC"/>
    <w:rsid w:val="00FA0E12"/>
    <w:rsid w:val="00FA2168"/>
    <w:rsid w:val="00FA682F"/>
    <w:rsid w:val="00FA7DDF"/>
    <w:rsid w:val="00FB1924"/>
    <w:rsid w:val="00FC28DF"/>
    <w:rsid w:val="00FC4E13"/>
    <w:rsid w:val="00FC5813"/>
    <w:rsid w:val="00FD2348"/>
    <w:rsid w:val="00FE0CF3"/>
    <w:rsid w:val="00FE7AED"/>
    <w:rsid w:val="00FF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250"/>
  </w:style>
  <w:style w:type="paragraph" w:styleId="1">
    <w:name w:val="heading 1"/>
    <w:basedOn w:val="a"/>
    <w:next w:val="a"/>
    <w:qFormat/>
    <w:rsid w:val="00F20250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2025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2025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2025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2025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F2025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20250"/>
    <w:pPr>
      <w:keepNext/>
      <w:jc w:val="center"/>
      <w:outlineLvl w:val="6"/>
    </w:pPr>
    <w:rPr>
      <w:b/>
      <w:sz w:val="48"/>
    </w:rPr>
  </w:style>
  <w:style w:type="paragraph" w:styleId="8">
    <w:name w:val="heading 8"/>
    <w:basedOn w:val="a"/>
    <w:next w:val="a"/>
    <w:qFormat/>
    <w:rsid w:val="00F20250"/>
    <w:pPr>
      <w:keepNext/>
      <w:ind w:left="3686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F20250"/>
  </w:style>
  <w:style w:type="paragraph" w:customStyle="1" w:styleId="20">
    <w:name w:val="????????? 2"/>
    <w:basedOn w:val="a3"/>
    <w:next w:val="a3"/>
    <w:rsid w:val="00F20250"/>
    <w:pPr>
      <w:keepNext/>
      <w:jc w:val="both"/>
    </w:pPr>
    <w:rPr>
      <w:b/>
      <w:sz w:val="28"/>
    </w:rPr>
  </w:style>
  <w:style w:type="paragraph" w:customStyle="1" w:styleId="a4">
    <w:name w:val="????????"/>
    <w:basedOn w:val="a3"/>
    <w:rsid w:val="00F20250"/>
    <w:pPr>
      <w:widowControl w:val="0"/>
      <w:jc w:val="center"/>
    </w:pPr>
    <w:rPr>
      <w:b/>
      <w:sz w:val="36"/>
    </w:rPr>
  </w:style>
  <w:style w:type="paragraph" w:customStyle="1" w:styleId="a5">
    <w:name w:val="????????????"/>
    <w:basedOn w:val="a3"/>
    <w:rsid w:val="00F20250"/>
    <w:pPr>
      <w:widowControl w:val="0"/>
      <w:jc w:val="center"/>
    </w:pPr>
    <w:rPr>
      <w:b/>
      <w:sz w:val="32"/>
    </w:rPr>
  </w:style>
  <w:style w:type="paragraph" w:styleId="a6">
    <w:name w:val="Title"/>
    <w:basedOn w:val="a"/>
    <w:qFormat/>
    <w:rsid w:val="00F20250"/>
    <w:pPr>
      <w:jc w:val="center"/>
    </w:pPr>
    <w:rPr>
      <w:b/>
      <w:sz w:val="28"/>
    </w:rPr>
  </w:style>
  <w:style w:type="paragraph" w:styleId="a7">
    <w:name w:val="Body Text"/>
    <w:basedOn w:val="a"/>
    <w:rsid w:val="00F20250"/>
    <w:pPr>
      <w:jc w:val="center"/>
    </w:pPr>
    <w:rPr>
      <w:b/>
      <w:sz w:val="28"/>
    </w:rPr>
  </w:style>
  <w:style w:type="paragraph" w:styleId="21">
    <w:name w:val="Body Text 2"/>
    <w:basedOn w:val="a"/>
    <w:rsid w:val="00F20250"/>
    <w:rPr>
      <w:sz w:val="28"/>
    </w:rPr>
  </w:style>
  <w:style w:type="table" w:styleId="a8">
    <w:name w:val="Table Grid"/>
    <w:basedOn w:val="a1"/>
    <w:rsid w:val="00142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F7E2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D0668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0668F"/>
  </w:style>
  <w:style w:type="paragraph" w:customStyle="1" w:styleId="ConsPlusNormal">
    <w:name w:val="ConsPlusNormal"/>
    <w:rsid w:val="0011107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1107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64A9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76B26E2668D7C3E8C316E64BE9DDD1D6F615122A91F3DC1CCCD95F3A80658D1E22C44E6DC2BE7D6C42BBI2E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76B26E2668D7C3E8C316E64BE9DDD1D7FE1B1429C3A4DE4D99D75A32D03F9D1A6B904B72CBA1626F5CB82D81ICE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76B26E2668D7C3E8C316E64BE9DDD1D6F6171028C1A4DE4D99D75A32D03F9D086BC84773C3BE636D49EE7CC4921E03A0FC1CF7B2E7F691I0E0G" TargetMode="External"/><Relationship Id="rId11" Type="http://schemas.openxmlformats.org/officeDocument/2006/relationships/hyperlink" Target="consultantplus://offline/ref=4B76B26E2668D7C3E8C316E64BE9DDD1D7FE1B1429C3A4DE4D99D75A32D03F9D086BC84773C3BF636649EE7CC4921E03A0FC1CF7B2E7F691I0E0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4B76B26E2668D7C3E8C316E64BE9DDD1D7FF171729C0A4DE4D99D75A32D03F9D1A6B904B72CBA1626F5CB82D81ICE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76B26E2668D7C3E8C316E64BE9DDD1D7FE121F23C5A4DE4D99D75A32D03F9D1A6B904B72CBA1626F5CB82D81ICE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4011</Words>
  <Characters>22864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sergey</cp:lastModifiedBy>
  <cp:revision>14</cp:revision>
  <cp:lastPrinted>2019-01-16T05:04:00Z</cp:lastPrinted>
  <dcterms:created xsi:type="dcterms:W3CDTF">2019-11-27T08:03:00Z</dcterms:created>
  <dcterms:modified xsi:type="dcterms:W3CDTF">2020-01-22T05:09:00Z</dcterms:modified>
</cp:coreProperties>
</file>