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AC8" w:rsidRPr="002C318D" w:rsidRDefault="00FF7CEF" w:rsidP="0069744B">
      <w:pPr>
        <w:pStyle w:val="2"/>
        <w:spacing w:before="0" w:beforeAutospacing="0" w:after="0" w:afterAutospacing="0"/>
        <w:ind w:firstLine="709"/>
        <w:jc w:val="center"/>
        <w:rPr>
          <w:b w:val="0"/>
          <w:bCs w:val="0"/>
          <w:sz w:val="24"/>
          <w:szCs w:val="24"/>
        </w:rPr>
      </w:pPr>
      <w:r w:rsidRPr="002C318D">
        <w:rPr>
          <w:rStyle w:val="remarkable-pre-marked"/>
          <w:b w:val="0"/>
          <w:bCs w:val="0"/>
          <w:sz w:val="24"/>
          <w:szCs w:val="24"/>
        </w:rPr>
        <w:t xml:space="preserve">II. Текстовая часть </w:t>
      </w:r>
      <w:r w:rsidR="00C26AC8" w:rsidRPr="002C318D">
        <w:rPr>
          <w:rStyle w:val="remarkable-pre-marked"/>
          <w:b w:val="0"/>
          <w:bCs w:val="0"/>
          <w:sz w:val="24"/>
          <w:szCs w:val="24"/>
        </w:rPr>
        <w:t>Доклад</w:t>
      </w:r>
      <w:r w:rsidRPr="002C318D">
        <w:rPr>
          <w:rStyle w:val="remarkable-pre-marked"/>
          <w:b w:val="0"/>
          <w:bCs w:val="0"/>
          <w:sz w:val="24"/>
          <w:szCs w:val="24"/>
        </w:rPr>
        <w:t>а</w:t>
      </w:r>
    </w:p>
    <w:p w:rsidR="00C26AC8" w:rsidRPr="002C318D" w:rsidRDefault="00C26AC8" w:rsidP="0069744B">
      <w:pPr>
        <w:pStyle w:val="anno"/>
        <w:spacing w:before="0" w:beforeAutospacing="0" w:after="0" w:afterAutospacing="0"/>
        <w:ind w:firstLine="709"/>
        <w:jc w:val="center"/>
        <w:rPr>
          <w:rStyle w:val="remarkable-pre-marked"/>
          <w:color w:val="000000"/>
        </w:rPr>
      </w:pPr>
      <w:r w:rsidRPr="002C318D">
        <w:rPr>
          <w:rStyle w:val="remarkable-pre-marked"/>
          <w:color w:val="000000"/>
        </w:rPr>
        <w:t>о достигнутых значениях показателей для оценки эффективности деятельности органов местного самоуправления Тевризского</w:t>
      </w:r>
      <w:r w:rsidR="009E5D94">
        <w:rPr>
          <w:rStyle w:val="remarkable-pre-marked"/>
          <w:color w:val="000000"/>
        </w:rPr>
        <w:t xml:space="preserve"> </w:t>
      </w:r>
      <w:r w:rsidR="00F7011B" w:rsidRPr="002C318D">
        <w:rPr>
          <w:rStyle w:val="remarkable-pre-marked"/>
          <w:color w:val="000000"/>
        </w:rPr>
        <w:t>муниципального</w:t>
      </w:r>
      <w:r w:rsidR="009E5D94">
        <w:rPr>
          <w:rStyle w:val="remarkable-pre-marked"/>
          <w:color w:val="000000"/>
        </w:rPr>
        <w:t xml:space="preserve"> </w:t>
      </w:r>
      <w:r w:rsidRPr="002C318D">
        <w:rPr>
          <w:rStyle w:val="remarkable-pre-marked"/>
          <w:color w:val="000000"/>
        </w:rPr>
        <w:t>района Омской области за</w:t>
      </w:r>
      <w:r w:rsidR="00390C03" w:rsidRPr="002C318D">
        <w:rPr>
          <w:rStyle w:val="remarkable-pre-marked"/>
          <w:color w:val="000000"/>
        </w:rPr>
        <w:t> </w:t>
      </w:r>
      <w:r w:rsidRPr="002C318D">
        <w:rPr>
          <w:rStyle w:val="remarkable-pre-marked"/>
          <w:color w:val="000000"/>
        </w:rPr>
        <w:t>20</w:t>
      </w:r>
      <w:r w:rsidR="00BC35FE" w:rsidRPr="002C318D">
        <w:rPr>
          <w:rStyle w:val="remarkable-pre-marked"/>
          <w:color w:val="000000"/>
        </w:rPr>
        <w:t>2</w:t>
      </w:r>
      <w:r w:rsidR="00E40C5E" w:rsidRPr="002C318D">
        <w:rPr>
          <w:rStyle w:val="remarkable-pre-marked"/>
          <w:color w:val="000000"/>
        </w:rPr>
        <w:t>4</w:t>
      </w:r>
      <w:r w:rsidR="001B2BDA" w:rsidRPr="002C318D">
        <w:rPr>
          <w:rStyle w:val="remarkable-pre-marked"/>
          <w:color w:val="000000"/>
        </w:rPr>
        <w:t> </w:t>
      </w:r>
      <w:r w:rsidRPr="002C318D">
        <w:rPr>
          <w:rStyle w:val="remarkable-pre-marked"/>
          <w:color w:val="000000"/>
        </w:rPr>
        <w:t>год и их планируемых значениях на 3-летний период</w:t>
      </w:r>
    </w:p>
    <w:p w:rsidR="00133AA2" w:rsidRPr="002C318D" w:rsidRDefault="00133AA2" w:rsidP="0069744B">
      <w:pPr>
        <w:pStyle w:val="anno"/>
        <w:spacing w:before="0" w:beforeAutospacing="0" w:after="0" w:afterAutospacing="0"/>
        <w:ind w:firstLine="709"/>
        <w:jc w:val="center"/>
        <w:rPr>
          <w:color w:val="000000"/>
        </w:rPr>
      </w:pPr>
    </w:p>
    <w:p w:rsidR="00C26AC8" w:rsidRPr="002C318D" w:rsidRDefault="00C26AC8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b/>
          <w:color w:val="000000"/>
        </w:rPr>
      </w:pPr>
      <w:r w:rsidRPr="002C318D">
        <w:rPr>
          <w:rStyle w:val="remarkable-pre-marked"/>
          <w:b/>
          <w:color w:val="000000"/>
        </w:rPr>
        <w:t>Краткое описание Тевризского муниципального района Омской области</w:t>
      </w:r>
    </w:p>
    <w:p w:rsidR="00133AA2" w:rsidRPr="002C318D" w:rsidRDefault="00133AA2" w:rsidP="0069744B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F7011B" w:rsidRPr="002C318D" w:rsidRDefault="00C26AC8" w:rsidP="0069744B">
      <w:pPr>
        <w:ind w:firstLine="709"/>
        <w:contextualSpacing/>
        <w:jc w:val="both"/>
        <w:rPr>
          <w:rStyle w:val="remarkable-pre-marked"/>
        </w:rPr>
      </w:pPr>
      <w:r w:rsidRPr="002C318D">
        <w:rPr>
          <w:rStyle w:val="remarkable-pre-marked"/>
        </w:rPr>
        <w:t>Площадь Тевризского муниципального района Омской области (далее – Тевризский район) составляет 9,8 тыс. кв</w:t>
      </w:r>
      <w:r w:rsidR="00F7011B" w:rsidRPr="002C318D">
        <w:rPr>
          <w:rStyle w:val="remarkable-pre-marked"/>
        </w:rPr>
        <w:t>.</w:t>
      </w:r>
      <w:r w:rsidR="00E75281">
        <w:rPr>
          <w:rStyle w:val="remarkable-pre-marked"/>
        </w:rPr>
        <w:t xml:space="preserve"> </w:t>
      </w:r>
      <w:r w:rsidRPr="002C318D">
        <w:rPr>
          <w:rStyle w:val="remarkable-pre-marked"/>
        </w:rPr>
        <w:t>к</w:t>
      </w:r>
      <w:r w:rsidR="00F7011B" w:rsidRPr="002C318D">
        <w:rPr>
          <w:rStyle w:val="remarkable-pre-marked"/>
        </w:rPr>
        <w:t>м</w:t>
      </w:r>
      <w:r w:rsidRPr="002C318D">
        <w:rPr>
          <w:rStyle w:val="remarkable-pre-marked"/>
        </w:rPr>
        <w:t>, или 6,8</w:t>
      </w:r>
      <w:r w:rsidR="00F7011B" w:rsidRPr="002C318D">
        <w:rPr>
          <w:rStyle w:val="remarkable-pre-marked"/>
        </w:rPr>
        <w:t>%</w:t>
      </w:r>
      <w:r w:rsidR="00EB6DD1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территории Омской области. Расстояние до </w:t>
      </w:r>
      <w:r w:rsidR="00381510" w:rsidRPr="002C318D">
        <w:rPr>
          <w:rStyle w:val="remarkable-pre-marked"/>
        </w:rPr>
        <w:t>г. Омска</w:t>
      </w:r>
      <w:r w:rsidRPr="002C318D">
        <w:rPr>
          <w:rStyle w:val="remarkable-pre-marked"/>
        </w:rPr>
        <w:t xml:space="preserve"> – </w:t>
      </w:r>
      <w:r w:rsidR="00381510" w:rsidRPr="002C318D">
        <w:rPr>
          <w:rStyle w:val="remarkable-pre-marked"/>
        </w:rPr>
        <w:t>453</w:t>
      </w:r>
      <w:r w:rsidR="00D56289">
        <w:rPr>
          <w:rStyle w:val="remarkable-pre-marked"/>
        </w:rPr>
        <w:t xml:space="preserve"> </w:t>
      </w:r>
      <w:r w:rsidRPr="002C318D">
        <w:rPr>
          <w:rStyle w:val="remarkable-pre-marked"/>
        </w:rPr>
        <w:t>к</w:t>
      </w:r>
      <w:r w:rsidR="00F7011B" w:rsidRPr="002C318D">
        <w:rPr>
          <w:rStyle w:val="remarkable-pre-marked"/>
        </w:rPr>
        <w:t>м</w:t>
      </w:r>
      <w:r w:rsidRPr="002C318D">
        <w:rPr>
          <w:rStyle w:val="remarkable-pre-marked"/>
        </w:rPr>
        <w:t>.</w:t>
      </w:r>
      <w:r w:rsidR="00D56289">
        <w:rPr>
          <w:rStyle w:val="remarkable-pre-marked"/>
        </w:rPr>
        <w:t xml:space="preserve"> </w:t>
      </w:r>
      <w:r w:rsidRPr="002C318D">
        <w:rPr>
          <w:rStyle w:val="remarkable-pre-marked"/>
        </w:rPr>
        <w:t>Плотность населения 1,</w:t>
      </w:r>
      <w:r w:rsidR="00CF3788" w:rsidRPr="002C318D">
        <w:rPr>
          <w:rStyle w:val="remarkable-pre-marked"/>
        </w:rPr>
        <w:t>2</w:t>
      </w:r>
      <w:r w:rsidRPr="002C318D">
        <w:rPr>
          <w:rStyle w:val="remarkable-pre-marked"/>
        </w:rPr>
        <w:t xml:space="preserve"> человека на 1 кв</w:t>
      </w:r>
      <w:r w:rsidR="00F7011B" w:rsidRPr="002C318D">
        <w:rPr>
          <w:rStyle w:val="remarkable-pre-marked"/>
        </w:rPr>
        <w:t>.</w:t>
      </w:r>
      <w:r w:rsidR="00E75281">
        <w:rPr>
          <w:rStyle w:val="remarkable-pre-marked"/>
        </w:rPr>
        <w:t xml:space="preserve"> </w:t>
      </w:r>
      <w:r w:rsidRPr="002C318D">
        <w:rPr>
          <w:rStyle w:val="remarkable-pre-marked"/>
        </w:rPr>
        <w:t>к</w:t>
      </w:r>
      <w:r w:rsidR="00F7011B" w:rsidRPr="002C318D">
        <w:rPr>
          <w:rStyle w:val="remarkable-pre-marked"/>
        </w:rPr>
        <w:t>м</w:t>
      </w:r>
      <w:r w:rsidRPr="002C318D">
        <w:rPr>
          <w:rStyle w:val="remarkable-pre-marked"/>
        </w:rPr>
        <w:t>.</w:t>
      </w:r>
      <w:r w:rsidR="00D56289">
        <w:rPr>
          <w:rStyle w:val="remarkable-pre-marked"/>
        </w:rPr>
        <w:t xml:space="preserve"> </w:t>
      </w:r>
      <w:r w:rsidR="00CB67E1" w:rsidRPr="002C318D">
        <w:rPr>
          <w:rStyle w:val="remarkable-pre-marked"/>
        </w:rPr>
        <w:t>Среднегодовая ч</w:t>
      </w:r>
      <w:r w:rsidRPr="002C318D">
        <w:rPr>
          <w:rStyle w:val="remarkable-pre-marked"/>
        </w:rPr>
        <w:t xml:space="preserve">исленность населения </w:t>
      </w:r>
      <w:r w:rsidR="008C5384" w:rsidRPr="002C318D">
        <w:rPr>
          <w:rStyle w:val="remarkable-pre-marked"/>
        </w:rPr>
        <w:t>на 1 января 20</w:t>
      </w:r>
      <w:r w:rsidR="00C23DEB" w:rsidRPr="002C318D">
        <w:rPr>
          <w:rStyle w:val="remarkable-pre-marked"/>
        </w:rPr>
        <w:t>2</w:t>
      </w:r>
      <w:r w:rsidR="0019497B" w:rsidRPr="002C318D">
        <w:rPr>
          <w:rStyle w:val="remarkable-pre-marked"/>
        </w:rPr>
        <w:t xml:space="preserve">5 </w:t>
      </w:r>
      <w:r w:rsidR="008C5384" w:rsidRPr="002C318D">
        <w:rPr>
          <w:rStyle w:val="remarkable-pre-marked"/>
        </w:rPr>
        <w:t>года</w:t>
      </w:r>
      <w:r w:rsidR="00D56289">
        <w:rPr>
          <w:rStyle w:val="remarkable-pre-marked"/>
        </w:rPr>
        <w:t xml:space="preserve"> </w:t>
      </w:r>
      <w:r w:rsidRPr="002C318D">
        <w:rPr>
          <w:rStyle w:val="remarkable-pre-marked"/>
        </w:rPr>
        <w:t>составляет</w:t>
      </w:r>
      <w:r w:rsidR="00C43ED8" w:rsidRPr="002C318D">
        <w:rPr>
          <w:rStyle w:val="remarkable-pre-marked"/>
        </w:rPr>
        <w:t xml:space="preserve"> 11</w:t>
      </w:r>
      <w:r w:rsidR="00D2598F" w:rsidRPr="002C318D">
        <w:rPr>
          <w:rStyle w:val="remarkable-pre-marked"/>
        </w:rPr>
        <w:t>,</w:t>
      </w:r>
      <w:r w:rsidR="00C43ED8" w:rsidRPr="002C318D">
        <w:rPr>
          <w:rStyle w:val="remarkable-pre-marked"/>
        </w:rPr>
        <w:t>9</w:t>
      </w:r>
      <w:r w:rsidRPr="002C318D">
        <w:rPr>
          <w:rStyle w:val="remarkable-pre-marked"/>
        </w:rPr>
        <w:t xml:space="preserve"> тыс. чело</w:t>
      </w:r>
      <w:r w:rsidR="002A5B95" w:rsidRPr="002C318D">
        <w:rPr>
          <w:rStyle w:val="remarkable-pre-marked"/>
        </w:rPr>
        <w:t>век</w:t>
      </w:r>
      <w:r w:rsidR="007E6E3E" w:rsidRPr="002C318D">
        <w:rPr>
          <w:rStyle w:val="remarkable-pre-marked"/>
        </w:rPr>
        <w:t>.</w:t>
      </w:r>
      <w:r w:rsidR="00D56289">
        <w:rPr>
          <w:rStyle w:val="remarkable-pre-marked"/>
        </w:rPr>
        <w:t xml:space="preserve"> </w:t>
      </w:r>
      <w:r w:rsidRPr="002C318D">
        <w:rPr>
          <w:rStyle w:val="remarkable-pre-marked"/>
        </w:rPr>
        <w:t>В районе 1</w:t>
      </w:r>
      <w:r w:rsidR="00D56289">
        <w:rPr>
          <w:rStyle w:val="remarkable-pre-marked"/>
        </w:rPr>
        <w:t xml:space="preserve"> </w:t>
      </w:r>
      <w:r w:rsidRPr="002C318D">
        <w:rPr>
          <w:rStyle w:val="remarkable-pre-marked"/>
        </w:rPr>
        <w:t>городское поселение, 13 сельских поселений</w:t>
      </w:r>
      <w:r w:rsidR="0005370E" w:rsidRPr="002C318D">
        <w:rPr>
          <w:rStyle w:val="remarkable-pre-marked"/>
        </w:rPr>
        <w:t xml:space="preserve"> (</w:t>
      </w:r>
      <w:r w:rsidRPr="002C318D">
        <w:rPr>
          <w:rStyle w:val="remarkable-pre-marked"/>
        </w:rPr>
        <w:t>3</w:t>
      </w:r>
      <w:r w:rsidR="00061149" w:rsidRPr="002C318D">
        <w:rPr>
          <w:rStyle w:val="remarkable-pre-marked"/>
        </w:rPr>
        <w:t>7</w:t>
      </w:r>
      <w:r w:rsidRPr="002C318D">
        <w:rPr>
          <w:rStyle w:val="remarkable-pre-marked"/>
        </w:rPr>
        <w:t xml:space="preserve"> населенных пунктов</w:t>
      </w:r>
      <w:r w:rsidR="0005370E" w:rsidRPr="002C318D">
        <w:rPr>
          <w:rStyle w:val="remarkable-pre-marked"/>
        </w:rPr>
        <w:t>)</w:t>
      </w:r>
      <w:r w:rsidRPr="002C318D">
        <w:rPr>
          <w:rStyle w:val="remarkable-pre-marked"/>
        </w:rPr>
        <w:t>.</w:t>
      </w:r>
      <w:r w:rsidR="00D56289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Общая площадь земельных ресурсов – 981,5 тыс. </w:t>
      </w:r>
      <w:r w:rsidR="00F7011B" w:rsidRPr="002C318D">
        <w:rPr>
          <w:rStyle w:val="remarkable-pre-marked"/>
        </w:rPr>
        <w:t>га</w:t>
      </w:r>
      <w:r w:rsidRPr="002C318D">
        <w:rPr>
          <w:rStyle w:val="remarkable-pre-marked"/>
        </w:rPr>
        <w:t xml:space="preserve">, из них </w:t>
      </w:r>
      <w:r w:rsidR="00D73177" w:rsidRPr="002C318D">
        <w:rPr>
          <w:rStyle w:val="remarkable-pre-marked"/>
        </w:rPr>
        <w:t>77,4</w:t>
      </w:r>
      <w:r w:rsidRPr="002C318D">
        <w:rPr>
          <w:rStyle w:val="remarkable-pre-marked"/>
        </w:rPr>
        <w:t xml:space="preserve"> тыс. г</w:t>
      </w:r>
      <w:r w:rsidR="00F7011B" w:rsidRPr="002C318D">
        <w:rPr>
          <w:rStyle w:val="remarkable-pre-marked"/>
        </w:rPr>
        <w:t>а</w:t>
      </w:r>
      <w:r w:rsidR="00D56289">
        <w:rPr>
          <w:rStyle w:val="remarkable-pre-marked"/>
        </w:rPr>
        <w:t xml:space="preserve"> </w:t>
      </w:r>
      <w:r w:rsidR="00F7011B" w:rsidRPr="002C318D">
        <w:rPr>
          <w:rStyle w:val="remarkable-pre-marked"/>
        </w:rPr>
        <w:t>–</w:t>
      </w:r>
      <w:r w:rsidRPr="002C318D">
        <w:rPr>
          <w:rStyle w:val="remarkable-pre-marked"/>
        </w:rPr>
        <w:t xml:space="preserve"> сельскохозяйственные угодья.</w:t>
      </w:r>
    </w:p>
    <w:p w:rsidR="0018158C" w:rsidRPr="002C318D" w:rsidRDefault="0018158C" w:rsidP="0069744B">
      <w:pPr>
        <w:ind w:firstLine="709"/>
        <w:contextualSpacing/>
        <w:jc w:val="both"/>
      </w:pPr>
      <w:r w:rsidRPr="002C318D">
        <w:t>На территории Тевризского района расположены Тевризское</w:t>
      </w:r>
      <w:r w:rsidR="00D56289">
        <w:t xml:space="preserve"> </w:t>
      </w:r>
      <w:r w:rsidR="00371ED7" w:rsidRPr="002C318D">
        <w:t>газоконденсатное</w:t>
      </w:r>
      <w:r w:rsidR="00D56289">
        <w:t xml:space="preserve"> </w:t>
      </w:r>
      <w:r w:rsidRPr="002C318D">
        <w:t>месторождение, Прирахтовское и Тайтымское месторождения нефти. Выявлено 27</w:t>
      </w:r>
      <w:r w:rsidR="00390C03" w:rsidRPr="002C318D">
        <w:t> </w:t>
      </w:r>
      <w:r w:rsidRPr="002C318D">
        <w:t>месторождений торфа, 32 месторождения сапропелей. Высокое содержание в</w:t>
      </w:r>
      <w:r w:rsidR="00390C03" w:rsidRPr="002C318D">
        <w:t> </w:t>
      </w:r>
      <w:r w:rsidRPr="002C318D">
        <w:t>сапропелях органических веществ и микроэлементов в легко усваиваемой форме дает широкую возможность их использования в качестве агроминерального сырья, в лечебных целях, в фармацевтической и химической промышленности, в качестве кормовых добавок для животных.</w:t>
      </w:r>
    </w:p>
    <w:p w:rsidR="00C52577" w:rsidRPr="002C318D" w:rsidRDefault="00C26AC8" w:rsidP="0069744B">
      <w:pPr>
        <w:shd w:val="clear" w:color="auto" w:fill="FFFFFF"/>
        <w:tabs>
          <w:tab w:val="left" w:pos="5568"/>
          <w:tab w:val="left" w:pos="7040"/>
        </w:tabs>
        <w:autoSpaceDE w:val="0"/>
        <w:autoSpaceDN w:val="0"/>
        <w:adjustRightInd w:val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Тевризский район располагает довольно крупным месторождением глинистого сырья, пригодного для производства керамзита. Месторождение не разрабатывается, хотя могло бы обеспечить сырьем крупный по производительности кирпичный керамзитовый комбинат.</w:t>
      </w:r>
    </w:p>
    <w:p w:rsidR="00C26AC8" w:rsidRPr="002C318D" w:rsidRDefault="00C26AC8" w:rsidP="0069744B">
      <w:pPr>
        <w:shd w:val="clear" w:color="auto" w:fill="FFFFFF"/>
        <w:tabs>
          <w:tab w:val="left" w:pos="5568"/>
          <w:tab w:val="left" w:pos="7040"/>
        </w:tabs>
        <w:autoSpaceDE w:val="0"/>
        <w:autoSpaceDN w:val="0"/>
        <w:adjustRightInd w:val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 xml:space="preserve">Основное внимание в районе уделяется развитию сельскохозяйственного производства, становлению и </w:t>
      </w:r>
      <w:r w:rsidR="006F339C" w:rsidRPr="002C318D">
        <w:rPr>
          <w:rStyle w:val="remarkable-pre-marked"/>
        </w:rPr>
        <w:t>развитию</w:t>
      </w:r>
      <w:r w:rsidRPr="002C318D">
        <w:rPr>
          <w:rStyle w:val="remarkable-pre-marked"/>
        </w:rPr>
        <w:t xml:space="preserve"> предпринимательства, решению социальных проблем, развитию инфраструктуры района. Наращиваются темпы жилищного строительства за счёт увеличения объёмов ввода индивидуального жилья. Увеличивается объём инвестиций, вложенных в развитие экономики района.</w:t>
      </w:r>
      <w:r w:rsidR="00D56289">
        <w:rPr>
          <w:rStyle w:val="remarkable-pre-marked"/>
        </w:rPr>
        <w:t xml:space="preserve"> </w:t>
      </w:r>
      <w:r w:rsidRPr="002C318D">
        <w:rPr>
          <w:rStyle w:val="remarkable-pre-marked"/>
        </w:rPr>
        <w:t>В районе динамично развивается физическая культура и спортивно-массовая работа среди детей и подростков, молодёжи.</w:t>
      </w:r>
    </w:p>
    <w:p w:rsidR="00CE3CB8" w:rsidRPr="002C318D" w:rsidRDefault="00CE3CB8" w:rsidP="0069744B">
      <w:pPr>
        <w:shd w:val="clear" w:color="auto" w:fill="FFFFFF"/>
        <w:tabs>
          <w:tab w:val="left" w:pos="5568"/>
          <w:tab w:val="left" w:pos="7040"/>
        </w:tabs>
        <w:autoSpaceDE w:val="0"/>
        <w:autoSpaceDN w:val="0"/>
        <w:adjustRightInd w:val="0"/>
        <w:ind w:firstLine="709"/>
        <w:jc w:val="both"/>
      </w:pPr>
    </w:p>
    <w:p w:rsidR="00C26AC8" w:rsidRPr="002C318D" w:rsidRDefault="00C26AC8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b/>
          <w:color w:val="000000"/>
        </w:rPr>
      </w:pPr>
      <w:r w:rsidRPr="002C318D">
        <w:rPr>
          <w:rStyle w:val="remarkable-pre-marked"/>
          <w:b/>
          <w:color w:val="000000"/>
        </w:rPr>
        <w:t>1. Экономическое развитие</w:t>
      </w:r>
    </w:p>
    <w:p w:rsidR="00133AA2" w:rsidRPr="002C318D" w:rsidRDefault="00133AA2" w:rsidP="0069744B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6D063A" w:rsidRPr="002C318D" w:rsidRDefault="006D063A" w:rsidP="00B5484C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</w:rPr>
      </w:pPr>
      <w:r w:rsidRPr="002C318D">
        <w:rPr>
          <w:rStyle w:val="remarkable-pre-marked"/>
        </w:rPr>
        <w:t>На 1 января 2025 года на территории Тевризского</w:t>
      </w:r>
      <w:r w:rsidR="00B5484C">
        <w:rPr>
          <w:rStyle w:val="remarkable-pre-marked"/>
        </w:rPr>
        <w:t xml:space="preserve"> района число субъектов малого и </w:t>
      </w:r>
      <w:r w:rsidRPr="002C318D">
        <w:rPr>
          <w:rStyle w:val="remarkable-pre-marked"/>
        </w:rPr>
        <w:t xml:space="preserve">среднего предпринимательства в расчете на 10 тыс. человек населения составило 168,35 единиц, рост к уровню 2023 года на </w:t>
      </w:r>
      <w:r w:rsidR="00B3367B" w:rsidRPr="002C318D">
        <w:rPr>
          <w:rStyle w:val="remarkable-pre-marked"/>
        </w:rPr>
        <w:t>11,2</w:t>
      </w:r>
      <w:r w:rsidRPr="002C318D">
        <w:rPr>
          <w:rStyle w:val="remarkable-pre-marked"/>
        </w:rPr>
        <w:t xml:space="preserve"> %. В течение года проводились мероприятия, направленные на поддержку субъектов малого и среднего предпринимательства, учитывая консультирование в течение года, проведение семинаров, количество вовлеченных в основное мероприятие составило 37 субъект</w:t>
      </w:r>
      <w:r w:rsidR="00B3367B" w:rsidRPr="002C318D">
        <w:rPr>
          <w:rStyle w:val="remarkable-pre-marked"/>
        </w:rPr>
        <w:t>ов</w:t>
      </w:r>
      <w:r w:rsidRPr="002C318D">
        <w:rPr>
          <w:rStyle w:val="remarkable-pre-marked"/>
        </w:rPr>
        <w:t xml:space="preserve"> малого и среднего предпринимательства.</w:t>
      </w:r>
    </w:p>
    <w:p w:rsidR="00F346BF" w:rsidRPr="002C318D" w:rsidRDefault="006D063A" w:rsidP="006D063A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В 2024 году в Тевризском районе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 28,56 %,</w:t>
      </w:r>
      <w:r w:rsidR="001B3F61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выше уровня 2023 года на </w:t>
      </w:r>
      <w:r w:rsidR="00CC0338" w:rsidRPr="002C318D">
        <w:rPr>
          <w:rStyle w:val="remarkable-pre-marked"/>
        </w:rPr>
        <w:t>1,47</w:t>
      </w:r>
      <w:r w:rsidR="001B3F61">
        <w:rPr>
          <w:rStyle w:val="remarkable-pre-marked"/>
        </w:rPr>
        <w:t xml:space="preserve"> </w:t>
      </w:r>
      <w:r w:rsidR="00CC0338" w:rsidRPr="002C318D">
        <w:rPr>
          <w:rStyle w:val="remarkable-pre-marked"/>
        </w:rPr>
        <w:t>п</w:t>
      </w:r>
      <w:r w:rsidR="002C318D">
        <w:rPr>
          <w:rStyle w:val="remarkable-pre-marked"/>
        </w:rPr>
        <w:t>.</w:t>
      </w:r>
      <w:r w:rsidR="00CC0338" w:rsidRPr="002C318D">
        <w:rPr>
          <w:rStyle w:val="remarkable-pre-marked"/>
        </w:rPr>
        <w:t>п.</w:t>
      </w:r>
      <w:r w:rsidRPr="002C318D">
        <w:rPr>
          <w:rStyle w:val="remarkable-pre-marked"/>
        </w:rPr>
        <w:t xml:space="preserve">, в связи с регистрацией физических лиц в качестве индивидуальных предпринимателей в течение 2024 года. Среднемесячная номинальная начисленная заработная плата работников организаций малого предпринимательства составила 22,1 тыс. рублей. </w:t>
      </w:r>
      <w:r w:rsidR="005E51A4" w:rsidRPr="002C318D">
        <w:rPr>
          <w:rStyle w:val="remarkable-pre-marked"/>
        </w:rPr>
        <w:t>За 202</w:t>
      </w:r>
      <w:r w:rsidR="006B7A81" w:rsidRPr="002C318D">
        <w:rPr>
          <w:rStyle w:val="remarkable-pre-marked"/>
        </w:rPr>
        <w:t>4</w:t>
      </w:r>
      <w:r w:rsidR="005E51A4" w:rsidRPr="002C318D">
        <w:rPr>
          <w:rStyle w:val="remarkable-pre-marked"/>
        </w:rPr>
        <w:t xml:space="preserve"> год закупки у субъект</w:t>
      </w:r>
      <w:r w:rsidR="00BC26F2" w:rsidRPr="002C318D">
        <w:rPr>
          <w:rStyle w:val="remarkable-pre-marked"/>
        </w:rPr>
        <w:t xml:space="preserve">ов малого предпринимательства и </w:t>
      </w:r>
      <w:r w:rsidR="005E51A4" w:rsidRPr="002C318D">
        <w:rPr>
          <w:rStyle w:val="remarkable-pre-marked"/>
        </w:rPr>
        <w:t>социально-ориентированных организаций в Администрации Тевризс</w:t>
      </w:r>
      <w:r w:rsidR="006E26BB" w:rsidRPr="002C318D">
        <w:rPr>
          <w:rStyle w:val="remarkable-pre-marked"/>
        </w:rPr>
        <w:t xml:space="preserve">кого муниципального района </w:t>
      </w:r>
      <w:r w:rsidR="005E51A4" w:rsidRPr="002C318D">
        <w:rPr>
          <w:rStyle w:val="remarkable-pre-marked"/>
        </w:rPr>
        <w:t xml:space="preserve">составили </w:t>
      </w:r>
      <w:r w:rsidR="00AD6633" w:rsidRPr="002C318D">
        <w:t>66</w:t>
      </w:r>
      <w:r w:rsidR="005E51A4" w:rsidRPr="002C318D">
        <w:rPr>
          <w:rStyle w:val="remarkable-pre-marked"/>
        </w:rPr>
        <w:t>% от совокупного годового объема закупок, рассчитанного с учетом части 1.1</w:t>
      </w:r>
      <w:r w:rsidR="00DB7255" w:rsidRPr="002C318D">
        <w:rPr>
          <w:rStyle w:val="remarkable-pre-marked"/>
        </w:rPr>
        <w:t xml:space="preserve">. ст. 30 Федерального закона от </w:t>
      </w:r>
      <w:r w:rsidR="005E51A4" w:rsidRPr="002C318D">
        <w:rPr>
          <w:rStyle w:val="remarkable-pre-marked"/>
        </w:rPr>
        <w:t>05.04.2013 №</w:t>
      </w:r>
      <w:r w:rsidR="00B5484C">
        <w:rPr>
          <w:rStyle w:val="remarkable-pre-marked"/>
        </w:rPr>
        <w:t> </w:t>
      </w:r>
      <w:r w:rsidR="005E51A4" w:rsidRPr="002C318D">
        <w:rPr>
          <w:rStyle w:val="remarkable-pre-marked"/>
        </w:rPr>
        <w:t>44-ФЗ «О контрактной системе в сфере закупок товаров, работ, услуг для обеспечения государственных и муниципальных нужд».</w:t>
      </w:r>
    </w:p>
    <w:p w:rsidR="00743DC8" w:rsidRPr="002C318D" w:rsidRDefault="00AD6633" w:rsidP="007D24BB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</w:rPr>
      </w:pPr>
      <w:r w:rsidRPr="002C318D">
        <w:rPr>
          <w:rStyle w:val="remarkable-pre-marked"/>
        </w:rPr>
        <w:t>Объем инвестиций в основной капитал (за исключением бюджетных средств) в</w:t>
      </w:r>
      <w:r w:rsidR="00B5484C">
        <w:rPr>
          <w:rStyle w:val="remarkable-pre-marked"/>
        </w:rPr>
        <w:t> </w:t>
      </w:r>
      <w:r w:rsidRPr="002C318D">
        <w:rPr>
          <w:rStyle w:val="remarkable-pre-marked"/>
        </w:rPr>
        <w:t xml:space="preserve">расчете на </w:t>
      </w:r>
      <w:r w:rsidR="00B5484C">
        <w:rPr>
          <w:rStyle w:val="remarkable-pre-marked"/>
        </w:rPr>
        <w:t>1 жителя в 2024 году составил 2 </w:t>
      </w:r>
      <w:r w:rsidRPr="002C318D">
        <w:rPr>
          <w:rStyle w:val="remarkable-pre-marked"/>
        </w:rPr>
        <w:t>880,2 рубл</w:t>
      </w:r>
      <w:r w:rsidR="00B22DFF">
        <w:rPr>
          <w:rStyle w:val="remarkable-pre-marked"/>
        </w:rPr>
        <w:t>я</w:t>
      </w:r>
      <w:r w:rsidRPr="002C318D">
        <w:rPr>
          <w:rStyle w:val="remarkable-pre-marked"/>
        </w:rPr>
        <w:t xml:space="preserve">, рост к уровню 2023 года </w:t>
      </w:r>
      <w:r w:rsidR="001B3F61">
        <w:rPr>
          <w:rStyle w:val="remarkable-pre-marked"/>
        </w:rPr>
        <w:t xml:space="preserve">на </w:t>
      </w:r>
      <w:r w:rsidRPr="002C318D">
        <w:rPr>
          <w:rStyle w:val="remarkable-pre-marked"/>
        </w:rPr>
        <w:lastRenderedPageBreak/>
        <w:t>84</w:t>
      </w:r>
      <w:r w:rsidR="00B5484C">
        <w:rPr>
          <w:rStyle w:val="remarkable-pre-marked"/>
        </w:rPr>
        <w:t> </w:t>
      </w:r>
      <w:r w:rsidRPr="002C318D">
        <w:rPr>
          <w:rStyle w:val="remarkable-pre-marked"/>
        </w:rPr>
        <w:t xml:space="preserve">%. </w:t>
      </w:r>
      <w:r w:rsidRPr="002C318D">
        <w:rPr>
          <w:rStyle w:val="apple-converted-space"/>
        </w:rPr>
        <w:t xml:space="preserve">Причина роста показателя: в 2024 году ОП «Тевризское» Омского </w:t>
      </w:r>
      <w:r w:rsidR="00B5484C">
        <w:rPr>
          <w:rStyle w:val="apple-converted-space"/>
        </w:rPr>
        <w:t>ф</w:t>
      </w:r>
      <w:r w:rsidR="00B5484C" w:rsidRPr="002C318D">
        <w:rPr>
          <w:rStyle w:val="apple-converted-space"/>
        </w:rPr>
        <w:t>илиала</w:t>
      </w:r>
      <w:r w:rsidRPr="002C318D">
        <w:rPr>
          <w:rStyle w:val="apple-converted-space"/>
        </w:rPr>
        <w:t xml:space="preserve">. ФГУП «РТРС» установка 2 вышек сотовой связи в д. Ураш, д. Утузы. В 2024 году на территории </w:t>
      </w:r>
      <w:r w:rsidR="00B5484C">
        <w:rPr>
          <w:rStyle w:val="apple-converted-space"/>
        </w:rPr>
        <w:t xml:space="preserve">Тевризского </w:t>
      </w:r>
      <w:r w:rsidRPr="002C318D">
        <w:rPr>
          <w:rStyle w:val="apple-converted-space"/>
        </w:rPr>
        <w:t xml:space="preserve">района открылись новые магазины: «Пятерочка» ООО «Агроторг» в Тевризском районе, ООО «ДНС РИТЕЙЛ» в Тевризском районе ОП </w:t>
      </w:r>
      <w:r w:rsidR="00B5484C">
        <w:rPr>
          <w:rStyle w:val="apple-converted-space"/>
        </w:rPr>
        <w:t>ф</w:t>
      </w:r>
      <w:r w:rsidRPr="002C318D">
        <w:rPr>
          <w:rStyle w:val="apple-converted-space"/>
        </w:rPr>
        <w:t>илиала «Западносибирский», аптека ООО «АПРЕЛЬ – 2012» в Тевризском районе.</w:t>
      </w:r>
    </w:p>
    <w:p w:rsidR="00AD6633" w:rsidRPr="002C318D" w:rsidRDefault="00AD6633" w:rsidP="007D24BB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apple-converted-space"/>
        </w:rPr>
        <w:t xml:space="preserve">Объем инвестиций у юридических лиц и субъектов малого и среднего предпринимательства в 2024 году составил 4,546 млн. рублей, в том числе последующим направлениям: </w:t>
      </w:r>
      <w:r w:rsidRPr="002C318D">
        <w:t>приобретение сельскохозяйственной техники ИП Чалимовым Н.Ф. (д.</w:t>
      </w:r>
      <w:r w:rsidR="00B5484C">
        <w:t> </w:t>
      </w:r>
      <w:r w:rsidRPr="002C318D">
        <w:t xml:space="preserve">Ташетканы) – 0,129 млн. рублей, приобретение ковша, погрузчика и трактора </w:t>
      </w:r>
      <w:r w:rsidR="00B5484C">
        <w:br/>
      </w:r>
      <w:r w:rsidRPr="002C318D">
        <w:t>ИП КФХ Гайдайчук М.П. (с. Екатериновка) – 2,717 млн. рублей, приобретение товарного скота (29 голов) на 1,7 млн. рублей.</w:t>
      </w:r>
    </w:p>
    <w:p w:rsidR="00AF41AF" w:rsidRPr="002C318D" w:rsidRDefault="00C26AC8" w:rsidP="0069744B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Доля площади земельных участков, являющихся объектами налогообложения земельным налогом, в общей площади территории Тевризского</w:t>
      </w:r>
      <w:r w:rsidR="001B3F61">
        <w:rPr>
          <w:rStyle w:val="remarkable-pre-marked"/>
        </w:rPr>
        <w:t xml:space="preserve"> </w:t>
      </w:r>
      <w:r w:rsidRPr="002C318D">
        <w:rPr>
          <w:rStyle w:val="remarkable-pre-marked"/>
        </w:rPr>
        <w:t>района</w:t>
      </w:r>
      <w:r w:rsidR="001B3F61">
        <w:rPr>
          <w:rStyle w:val="remarkable-pre-marked"/>
        </w:rPr>
        <w:t xml:space="preserve"> </w:t>
      </w:r>
      <w:r w:rsidR="00605AEB" w:rsidRPr="002C318D">
        <w:rPr>
          <w:rStyle w:val="remarkable-pre-marked"/>
        </w:rPr>
        <w:t>в</w:t>
      </w:r>
      <w:r w:rsidR="001B3F61">
        <w:rPr>
          <w:rStyle w:val="remarkable-pre-marked"/>
        </w:rPr>
        <w:t xml:space="preserve"> </w:t>
      </w:r>
      <w:r w:rsidR="00605AEB" w:rsidRPr="002C318D">
        <w:rPr>
          <w:rStyle w:val="remarkable-pre-marked"/>
        </w:rPr>
        <w:t>20</w:t>
      </w:r>
      <w:r w:rsidR="00F4492B" w:rsidRPr="002C318D">
        <w:rPr>
          <w:rStyle w:val="remarkable-pre-marked"/>
        </w:rPr>
        <w:t>2</w:t>
      </w:r>
      <w:r w:rsidR="00E065DD" w:rsidRPr="002C318D">
        <w:rPr>
          <w:rStyle w:val="remarkable-pre-marked"/>
        </w:rPr>
        <w:t>4</w:t>
      </w:r>
      <w:r w:rsidR="00605AEB" w:rsidRPr="002C318D">
        <w:rPr>
          <w:rStyle w:val="remarkable-pre-marked"/>
        </w:rPr>
        <w:t xml:space="preserve"> году </w:t>
      </w:r>
      <w:r w:rsidRPr="002C318D">
        <w:rPr>
          <w:rStyle w:val="remarkable-pre-marked"/>
        </w:rPr>
        <w:t>состав</w:t>
      </w:r>
      <w:r w:rsidR="00F346BF" w:rsidRPr="002C318D">
        <w:rPr>
          <w:rStyle w:val="remarkable-pre-marked"/>
        </w:rPr>
        <w:t>ила</w:t>
      </w:r>
      <w:r w:rsidR="001B3F61">
        <w:rPr>
          <w:rStyle w:val="remarkable-pre-marked"/>
        </w:rPr>
        <w:t xml:space="preserve"> </w:t>
      </w:r>
      <w:r w:rsidR="00690739" w:rsidRPr="002C318D">
        <w:rPr>
          <w:rStyle w:val="remarkable-pre-marked"/>
        </w:rPr>
        <w:t>57,</w:t>
      </w:r>
      <w:r w:rsidR="00E065DD" w:rsidRPr="002C318D">
        <w:rPr>
          <w:rStyle w:val="remarkable-pre-marked"/>
        </w:rPr>
        <w:t>8</w:t>
      </w:r>
      <w:r w:rsidR="006E6289">
        <w:rPr>
          <w:rStyle w:val="remarkable-pre-marked"/>
        </w:rPr>
        <w:t>2</w:t>
      </w:r>
      <w:r w:rsidR="00E065DD" w:rsidRPr="002C318D">
        <w:rPr>
          <w:rStyle w:val="remarkable-pre-marked"/>
        </w:rPr>
        <w:t xml:space="preserve"> </w:t>
      </w:r>
      <w:r w:rsidR="00F7011B" w:rsidRPr="002C318D">
        <w:rPr>
          <w:rStyle w:val="remarkable-pre-marked"/>
        </w:rPr>
        <w:t>%</w:t>
      </w:r>
      <w:r w:rsidR="00F4492B" w:rsidRPr="002C318D">
        <w:rPr>
          <w:rStyle w:val="remarkable-pre-marked"/>
        </w:rPr>
        <w:t xml:space="preserve">, </w:t>
      </w:r>
      <w:r w:rsidR="008201FD" w:rsidRPr="002C318D">
        <w:rPr>
          <w:rStyle w:val="remarkable-pre-marked"/>
        </w:rPr>
        <w:t xml:space="preserve">показатель </w:t>
      </w:r>
      <w:r w:rsidR="004E44E0" w:rsidRPr="002C318D">
        <w:rPr>
          <w:rStyle w:val="remarkable-pre-marked"/>
        </w:rPr>
        <w:t>увеличился к</w:t>
      </w:r>
      <w:r w:rsidR="001B3F61">
        <w:rPr>
          <w:rStyle w:val="remarkable-pre-marked"/>
        </w:rPr>
        <w:t xml:space="preserve"> </w:t>
      </w:r>
      <w:r w:rsidR="00F4492B" w:rsidRPr="002C318D">
        <w:rPr>
          <w:rStyle w:val="remarkable-pre-marked"/>
        </w:rPr>
        <w:t>уровн</w:t>
      </w:r>
      <w:r w:rsidR="004E44E0" w:rsidRPr="002C318D">
        <w:rPr>
          <w:rStyle w:val="remarkable-pre-marked"/>
        </w:rPr>
        <w:t>ю</w:t>
      </w:r>
      <w:r w:rsidR="00F4492B" w:rsidRPr="002C318D">
        <w:rPr>
          <w:rStyle w:val="remarkable-pre-marked"/>
        </w:rPr>
        <w:t xml:space="preserve"> 20</w:t>
      </w:r>
      <w:r w:rsidR="008201FD" w:rsidRPr="002C318D">
        <w:rPr>
          <w:rStyle w:val="remarkable-pre-marked"/>
        </w:rPr>
        <w:t>2</w:t>
      </w:r>
      <w:r w:rsidR="00E065DD" w:rsidRPr="002C318D">
        <w:rPr>
          <w:rStyle w:val="remarkable-pre-marked"/>
        </w:rPr>
        <w:t>3</w:t>
      </w:r>
      <w:r w:rsidR="00F4492B" w:rsidRPr="002C318D">
        <w:rPr>
          <w:rStyle w:val="remarkable-pre-marked"/>
        </w:rPr>
        <w:t xml:space="preserve"> года</w:t>
      </w:r>
      <w:r w:rsidR="004E44E0" w:rsidRPr="002C318D">
        <w:rPr>
          <w:rStyle w:val="remarkable-pre-marked"/>
        </w:rPr>
        <w:t xml:space="preserve"> на 0,</w:t>
      </w:r>
      <w:r w:rsidR="00E065DD" w:rsidRPr="002C318D">
        <w:rPr>
          <w:rStyle w:val="remarkable-pre-marked"/>
        </w:rPr>
        <w:t xml:space="preserve">03 </w:t>
      </w:r>
      <w:r w:rsidR="004F087B" w:rsidRPr="002C318D">
        <w:rPr>
          <w:rStyle w:val="remarkable-pre-marked"/>
        </w:rPr>
        <w:t>п.п.</w:t>
      </w:r>
    </w:p>
    <w:p w:rsidR="00743DC8" w:rsidRPr="002C318D" w:rsidRDefault="00743DC8" w:rsidP="00743DC8">
      <w:pPr>
        <w:pStyle w:val="a3"/>
        <w:spacing w:before="0" w:beforeAutospacing="0" w:after="0" w:afterAutospacing="0"/>
        <w:ind w:firstLine="709"/>
        <w:jc w:val="both"/>
      </w:pPr>
      <w:r w:rsidRPr="002C318D">
        <w:rPr>
          <w:rStyle w:val="remarkable-pre-marked"/>
        </w:rPr>
        <w:t>Основной специализацией АПК Тевризского района является производство продукции животноводства.</w:t>
      </w:r>
      <w:r w:rsidR="00E75281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На долю продукции животноводства приходится 80 % от общего объема выручки от </w:t>
      </w:r>
      <w:r w:rsidRPr="002C318D">
        <w:t>реализации сельскохозяйственной продукции, растениеводства –20 %.</w:t>
      </w:r>
    </w:p>
    <w:p w:rsidR="00743DC8" w:rsidRPr="002C318D" w:rsidRDefault="00743DC8" w:rsidP="001B3F61">
      <w:pPr>
        <w:pStyle w:val="a3"/>
        <w:spacing w:before="0" w:beforeAutospacing="0" w:after="0" w:afterAutospacing="0"/>
        <w:ind w:firstLine="709"/>
        <w:jc w:val="both"/>
      </w:pPr>
      <w:r w:rsidRPr="002C318D">
        <w:t>По данным Территориального органа Федеральной службы государственной статистики по Омской области крупных сельскохозяйственных предприятий на территории района не зарегистрировано.</w:t>
      </w:r>
      <w:r w:rsidR="001B3F61">
        <w:t xml:space="preserve"> </w:t>
      </w:r>
      <w:r w:rsidRPr="002C318D">
        <w:t>Поскольку эти сельхозпредприятия относятся к субъектам малого предпринимательства (среднесписочная численность до 30 человек), в статистическую выборку не попадают. На территории района зарегистрировано два сельскохозяйственных предприятия (численностью до 100 работников) – ООО «Север-Агро» и ООО «ТТТ», сельскохозяйственный потребительский сбытовой кооператив «Усадьба-55», 15 крестьянско-фермерских хозяйств.</w:t>
      </w:r>
    </w:p>
    <w:p w:rsidR="00743DC8" w:rsidRPr="002C318D" w:rsidRDefault="00743DC8" w:rsidP="00743DC8">
      <w:pPr>
        <w:pStyle w:val="a3"/>
        <w:spacing w:before="0" w:beforeAutospacing="0" w:after="0" w:afterAutospacing="0"/>
        <w:ind w:firstLine="709"/>
        <w:jc w:val="both"/>
      </w:pPr>
      <w:r w:rsidRPr="002C318D">
        <w:t>Из общего количества КФХ и ИП в районе за последние 10 лет получили грантовую поддержку по линии Министерства сельского хозяйства и продовольствия Омской области на развитие мясного скотоводства 15 крестьянско-фермерских хозяйств.</w:t>
      </w:r>
    </w:p>
    <w:p w:rsidR="00743DC8" w:rsidRPr="002C318D" w:rsidRDefault="00743DC8" w:rsidP="00743DC8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t>На 1 января 2025 года количество личных подсобных</w:t>
      </w:r>
      <w:r w:rsidRPr="002C318D">
        <w:rPr>
          <w:rStyle w:val="remarkable-pre-marked"/>
        </w:rPr>
        <w:t xml:space="preserve"> хозяйств в районе составило 5085 единиц, снижение к аналогичному уровню 2024 года составило 0,8 %.</w:t>
      </w:r>
    </w:p>
    <w:p w:rsidR="00743DC8" w:rsidRPr="002C318D" w:rsidRDefault="00743DC8" w:rsidP="00743DC8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Площадь сельскохозяйственных угодий в 2024 году составила 70,4 тыс.га. Доля обрабатываемой пашни в общей площади пашни составила 25,7%.</w:t>
      </w:r>
    </w:p>
    <w:p w:rsidR="002E1247" w:rsidRPr="00D75FE5" w:rsidRDefault="00146F64" w:rsidP="005E51A4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Доля протяженности автомобильных дорог общего пользования местного значения, не</w:t>
      </w:r>
      <w:r w:rsidR="00E75281">
        <w:rPr>
          <w:rStyle w:val="remarkable-pre-marked"/>
        </w:rPr>
        <w:t xml:space="preserve"> </w:t>
      </w:r>
      <w:r w:rsidRPr="002C318D">
        <w:rPr>
          <w:rStyle w:val="remarkable-pre-marked"/>
        </w:rPr>
        <w:t>отвечающих нормативным требованиям, в общей протяженности автомобильных дорог общего пользования местного значения в 20</w:t>
      </w:r>
      <w:r w:rsidR="00AD5932" w:rsidRPr="002C318D">
        <w:rPr>
          <w:rStyle w:val="remarkable-pre-marked"/>
        </w:rPr>
        <w:t>2</w:t>
      </w:r>
      <w:r w:rsidR="00743DC8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составила </w:t>
      </w:r>
      <w:r w:rsidR="00A07662" w:rsidRPr="002C318D">
        <w:rPr>
          <w:rStyle w:val="remarkable-pre-marked"/>
        </w:rPr>
        <w:t>9</w:t>
      </w:r>
      <w:r w:rsidR="000A630A" w:rsidRPr="002C318D">
        <w:rPr>
          <w:rStyle w:val="remarkable-pre-marked"/>
        </w:rPr>
        <w:t>0</w:t>
      </w:r>
      <w:r w:rsidR="00A07662" w:rsidRPr="002C318D">
        <w:rPr>
          <w:rStyle w:val="remarkable-pre-marked"/>
        </w:rPr>
        <w:t>,</w:t>
      </w:r>
      <w:r w:rsidR="000A630A" w:rsidRPr="002C318D">
        <w:rPr>
          <w:rStyle w:val="remarkable-pre-marked"/>
        </w:rPr>
        <w:t>2</w:t>
      </w:r>
      <w:r w:rsidR="00ED3A9C">
        <w:rPr>
          <w:rStyle w:val="remarkable-pre-marked"/>
        </w:rPr>
        <w:t> </w:t>
      </w:r>
      <w:r w:rsidR="002B13C1" w:rsidRPr="002C318D">
        <w:rPr>
          <w:rStyle w:val="remarkable-pre-marked"/>
        </w:rPr>
        <w:t>%</w:t>
      </w:r>
      <w:r w:rsidRPr="002C318D">
        <w:rPr>
          <w:rStyle w:val="remarkable-pre-marked"/>
        </w:rPr>
        <w:t xml:space="preserve">, </w:t>
      </w:r>
      <w:r w:rsidR="004B5D8C" w:rsidRPr="002C318D">
        <w:rPr>
          <w:rStyle w:val="remarkable-pre-marked"/>
        </w:rPr>
        <w:t>показатель сохранился на уровне 202</w:t>
      </w:r>
      <w:r w:rsidR="00743DC8" w:rsidRPr="002C318D">
        <w:rPr>
          <w:rStyle w:val="remarkable-pre-marked"/>
        </w:rPr>
        <w:t>3</w:t>
      </w:r>
      <w:r w:rsidR="004B5D8C" w:rsidRPr="002C318D">
        <w:rPr>
          <w:rStyle w:val="remarkable-pre-marked"/>
        </w:rPr>
        <w:t xml:space="preserve"> года. </w:t>
      </w:r>
      <w:r w:rsidR="00060159" w:rsidRPr="002C318D">
        <w:rPr>
          <w:rStyle w:val="remarkable-pre-marked"/>
        </w:rPr>
        <w:t xml:space="preserve">Ежегодно в районе </w:t>
      </w:r>
      <w:r w:rsidR="005032A1" w:rsidRPr="002C318D">
        <w:rPr>
          <w:rStyle w:val="remarkable-pre-marked"/>
        </w:rPr>
        <w:t>осуществляется</w:t>
      </w:r>
      <w:r w:rsidR="00060159" w:rsidRPr="002C318D">
        <w:rPr>
          <w:rStyle w:val="remarkable-pre-marked"/>
        </w:rPr>
        <w:t xml:space="preserve"> ремонт автомобильных дорог.</w:t>
      </w:r>
      <w:r w:rsidR="00776F20">
        <w:rPr>
          <w:rStyle w:val="remarkable-pre-marked"/>
        </w:rPr>
        <w:t xml:space="preserve"> </w:t>
      </w:r>
      <w:r w:rsidR="00776F20" w:rsidRPr="00D75FE5">
        <w:rPr>
          <w:rStyle w:val="remarkable-pre-marked"/>
        </w:rPr>
        <w:t>В прогнозном периоде 2025-2027 гг. планируется снижения показателя до 89,6%.</w:t>
      </w:r>
    </w:p>
    <w:p w:rsidR="002C742D" w:rsidRPr="002C318D" w:rsidRDefault="002C742D" w:rsidP="002C742D">
      <w:pPr>
        <w:pStyle w:val="af"/>
        <w:tabs>
          <w:tab w:val="left" w:pos="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2C318D">
        <w:rPr>
          <w:rFonts w:ascii="Times New Roman" w:hAnsi="Times New Roman"/>
          <w:sz w:val="24"/>
          <w:szCs w:val="24"/>
        </w:rPr>
        <w:t>В рамках подпрограммы «</w:t>
      </w:r>
      <w:r w:rsidRPr="002C318D">
        <w:rPr>
          <w:rFonts w:ascii="Times New Roman" w:hAnsi="Times New Roman"/>
          <w:color w:val="000000"/>
          <w:sz w:val="24"/>
          <w:szCs w:val="24"/>
        </w:rPr>
        <w:t>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</w:t>
      </w:r>
      <w:r w:rsidRPr="002C318D">
        <w:rPr>
          <w:rFonts w:ascii="Times New Roman" w:hAnsi="Times New Roman"/>
          <w:sz w:val="24"/>
          <w:szCs w:val="24"/>
        </w:rPr>
        <w:t>, сырья и продовольствия Омской области»:</w:t>
      </w:r>
    </w:p>
    <w:p w:rsidR="002C742D" w:rsidRPr="002C318D" w:rsidRDefault="00E3196B" w:rsidP="002C742D">
      <w:pPr>
        <w:pStyle w:val="af"/>
        <w:tabs>
          <w:tab w:val="left" w:pos="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="002C742D" w:rsidRPr="002C318D">
        <w:rPr>
          <w:rFonts w:ascii="Times New Roman" w:hAnsi="Times New Roman"/>
          <w:sz w:val="24"/>
          <w:szCs w:val="24"/>
        </w:rPr>
        <w:t>ыполнен ремонт асфальтобетонного покрытия по улице Свердлова, и Карбышева в р.п. Тевриз, ремонт щебеночного покрытия в р.п. Тевриз по улице Гагарина, и улице Озерная в д. Тавинск (общая сумма за</w:t>
      </w:r>
      <w:r>
        <w:rPr>
          <w:rFonts w:ascii="Times New Roman" w:hAnsi="Times New Roman"/>
          <w:sz w:val="24"/>
          <w:szCs w:val="24"/>
        </w:rPr>
        <w:t>трат составила 24 млн. рублей);</w:t>
      </w:r>
    </w:p>
    <w:p w:rsidR="002C742D" w:rsidRPr="002C318D" w:rsidRDefault="00ED3A9C" w:rsidP="002C742D">
      <w:pPr>
        <w:pStyle w:val="af"/>
        <w:tabs>
          <w:tab w:val="left" w:pos="142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="00E3196B">
        <w:rPr>
          <w:rFonts w:ascii="Times New Roman" w:hAnsi="Times New Roman"/>
          <w:sz w:val="24"/>
          <w:szCs w:val="24"/>
        </w:rPr>
        <w:t>в</w:t>
      </w:r>
      <w:r w:rsidR="002C742D" w:rsidRPr="002C318D">
        <w:rPr>
          <w:rFonts w:ascii="Times New Roman" w:hAnsi="Times New Roman"/>
          <w:sz w:val="24"/>
          <w:szCs w:val="24"/>
        </w:rPr>
        <w:t>ыполнено обустройство пешеходного перехода (устройство пешеходных дорожек) возле БОУ «Тевризская СОШ№ 2»</w:t>
      </w:r>
      <w:r w:rsidR="00E3196B">
        <w:rPr>
          <w:rFonts w:ascii="Times New Roman" w:hAnsi="Times New Roman"/>
          <w:sz w:val="24"/>
          <w:szCs w:val="24"/>
        </w:rPr>
        <w:t xml:space="preserve"> (сумма затрат </w:t>
      </w:r>
      <w:r>
        <w:rPr>
          <w:rFonts w:ascii="Times New Roman" w:hAnsi="Times New Roman"/>
          <w:sz w:val="24"/>
          <w:szCs w:val="24"/>
        </w:rPr>
        <w:t xml:space="preserve">составила </w:t>
      </w:r>
      <w:r w:rsidR="00E3196B">
        <w:rPr>
          <w:rFonts w:ascii="Times New Roman" w:hAnsi="Times New Roman"/>
          <w:sz w:val="24"/>
          <w:szCs w:val="24"/>
        </w:rPr>
        <w:t>0,9 млн. рублей).</w:t>
      </w:r>
    </w:p>
    <w:p w:rsidR="002C742D" w:rsidRPr="002C318D" w:rsidRDefault="002C742D" w:rsidP="005F6A97">
      <w:pPr>
        <w:ind w:firstLine="709"/>
        <w:jc w:val="both"/>
      </w:pPr>
      <w:r w:rsidRPr="002C318D">
        <w:t xml:space="preserve">По объекту «Строительство автомобильных дорог по ул. М.И. Кутузова и Маршала Чуйкова в р.п. Тевриз Тевризского </w:t>
      </w:r>
      <w:r w:rsidR="00ED3A9C">
        <w:t>района Омской области» проектно</w:t>
      </w:r>
      <w:r w:rsidRPr="002C318D">
        <w:t>-сметная документация разработана ООО ПКБ «Мегаполис», в 2024 году государственная экспертиза пройдена, стоимость строительства составляет 82</w:t>
      </w:r>
      <w:r w:rsidR="00195257" w:rsidRPr="002C318D">
        <w:t> </w:t>
      </w:r>
      <w:r w:rsidRPr="002C318D">
        <w:t>465</w:t>
      </w:r>
      <w:r w:rsidR="00195257" w:rsidRPr="002C318D">
        <w:t>,9 тыс.</w:t>
      </w:r>
      <w:r w:rsidRPr="002C318D">
        <w:t xml:space="preserve"> рублей.</w:t>
      </w:r>
    </w:p>
    <w:p w:rsidR="00535989" w:rsidRPr="002C318D" w:rsidRDefault="00133AA2" w:rsidP="0069744B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 xml:space="preserve">Обеспеченность </w:t>
      </w:r>
      <w:r w:rsidR="00C26AC8" w:rsidRPr="002C318D">
        <w:rPr>
          <w:rStyle w:val="remarkable-pre-marked"/>
        </w:rPr>
        <w:t>населения района регулярным автобу</w:t>
      </w:r>
      <w:r w:rsidR="003C1276" w:rsidRPr="002C318D">
        <w:rPr>
          <w:rStyle w:val="remarkable-pre-marked"/>
        </w:rPr>
        <w:t>сным сообщением</w:t>
      </w:r>
      <w:r w:rsidR="00ED3A9C">
        <w:rPr>
          <w:rStyle w:val="remarkable-pre-marked"/>
        </w:rPr>
        <w:br/>
      </w:r>
      <w:r w:rsidR="003C1276" w:rsidRPr="002C318D">
        <w:rPr>
          <w:rStyle w:val="remarkable-pre-marked"/>
        </w:rPr>
        <w:t>с</w:t>
      </w:r>
      <w:r w:rsidR="0006540A">
        <w:rPr>
          <w:rStyle w:val="remarkable-pre-marked"/>
        </w:rPr>
        <w:t xml:space="preserve"> </w:t>
      </w:r>
      <w:r w:rsidR="003C1276" w:rsidRPr="002C318D">
        <w:rPr>
          <w:rStyle w:val="remarkable-pre-marked"/>
        </w:rPr>
        <w:t>р.п. Тевриз</w:t>
      </w:r>
      <w:r w:rsidR="0006540A">
        <w:rPr>
          <w:rStyle w:val="remarkable-pre-marked"/>
        </w:rPr>
        <w:t xml:space="preserve"> </w:t>
      </w:r>
      <w:r w:rsidR="00363DFA" w:rsidRPr="002C318D">
        <w:rPr>
          <w:rStyle w:val="remarkable-pre-marked"/>
        </w:rPr>
        <w:t>20</w:t>
      </w:r>
      <w:r w:rsidR="00064565" w:rsidRPr="002C318D">
        <w:rPr>
          <w:rStyle w:val="remarkable-pre-marked"/>
        </w:rPr>
        <w:t>2</w:t>
      </w:r>
      <w:r w:rsidR="00E065DD" w:rsidRPr="002C318D">
        <w:rPr>
          <w:rStyle w:val="remarkable-pre-marked"/>
        </w:rPr>
        <w:t>4</w:t>
      </w:r>
      <w:r w:rsidR="00363DFA" w:rsidRPr="002C318D">
        <w:rPr>
          <w:rStyle w:val="remarkable-pre-marked"/>
        </w:rPr>
        <w:t xml:space="preserve"> году </w:t>
      </w:r>
      <w:r w:rsidR="00B65AED" w:rsidRPr="002C318D">
        <w:rPr>
          <w:rStyle w:val="remarkable-pre-marked"/>
        </w:rPr>
        <w:t>сохраняется на уровне 20</w:t>
      </w:r>
      <w:r w:rsidR="001730F1" w:rsidRPr="002C318D">
        <w:rPr>
          <w:rStyle w:val="remarkable-pre-marked"/>
        </w:rPr>
        <w:t>2</w:t>
      </w:r>
      <w:r w:rsidR="00E065DD" w:rsidRPr="002C318D">
        <w:rPr>
          <w:rStyle w:val="remarkable-pre-marked"/>
        </w:rPr>
        <w:t>3</w:t>
      </w:r>
      <w:r w:rsidR="00B65AED" w:rsidRPr="002C318D">
        <w:rPr>
          <w:rStyle w:val="remarkable-pre-marked"/>
        </w:rPr>
        <w:t xml:space="preserve"> года </w:t>
      </w:r>
      <w:r w:rsidR="0075290B" w:rsidRPr="002C318D">
        <w:rPr>
          <w:rStyle w:val="remarkable-pre-marked"/>
        </w:rPr>
        <w:t xml:space="preserve">и </w:t>
      </w:r>
      <w:r w:rsidR="00B65AED" w:rsidRPr="002C318D">
        <w:rPr>
          <w:rStyle w:val="remarkable-pre-marked"/>
        </w:rPr>
        <w:t>составляет</w:t>
      </w:r>
      <w:r w:rsidR="0006540A">
        <w:rPr>
          <w:rStyle w:val="remarkable-pre-marked"/>
        </w:rPr>
        <w:t xml:space="preserve"> </w:t>
      </w:r>
      <w:r w:rsidRPr="002C318D">
        <w:rPr>
          <w:rStyle w:val="remarkable-pre-marked"/>
        </w:rPr>
        <w:t>9</w:t>
      </w:r>
      <w:r w:rsidR="00243BA8" w:rsidRPr="002C318D">
        <w:rPr>
          <w:rStyle w:val="remarkable-pre-marked"/>
        </w:rPr>
        <w:t>9</w:t>
      </w:r>
      <w:r w:rsidRPr="002C318D">
        <w:rPr>
          <w:rStyle w:val="remarkable-pre-marked"/>
        </w:rPr>
        <w:t>,</w:t>
      </w:r>
      <w:r w:rsidR="007B5417" w:rsidRPr="002C318D">
        <w:rPr>
          <w:rStyle w:val="remarkable-pre-marked"/>
        </w:rPr>
        <w:t>4</w:t>
      </w:r>
      <w:r w:rsidR="000C2516" w:rsidRPr="002C318D">
        <w:rPr>
          <w:rStyle w:val="remarkable-pre-marked"/>
        </w:rPr>
        <w:t>%</w:t>
      </w:r>
      <w:r w:rsidR="0075290B" w:rsidRPr="002C318D">
        <w:rPr>
          <w:rStyle w:val="remarkable-pre-marked"/>
        </w:rPr>
        <w:t>.</w:t>
      </w:r>
    </w:p>
    <w:p w:rsidR="00FC6FC3" w:rsidRPr="002C318D" w:rsidRDefault="00535989" w:rsidP="00B459BC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Доля населения, проживающего в населенных пунктах, не имеющих регулярного автобусного сообщения</w:t>
      </w:r>
      <w:r w:rsidR="001C1143" w:rsidRPr="002C318D">
        <w:rPr>
          <w:rStyle w:val="remarkable-pre-marked"/>
        </w:rPr>
        <w:t xml:space="preserve"> и (или) железнодорожного сообщения с административным центром Тевризского района от общей численности населения Тевризского района</w:t>
      </w:r>
      <w:r w:rsidRPr="002C318D">
        <w:rPr>
          <w:rStyle w:val="remarkable-pre-marked"/>
        </w:rPr>
        <w:t xml:space="preserve"> в 20</w:t>
      </w:r>
      <w:r w:rsidR="00AC4998" w:rsidRPr="002C318D">
        <w:rPr>
          <w:rStyle w:val="remarkable-pre-marked"/>
        </w:rPr>
        <w:t>2</w:t>
      </w:r>
      <w:r w:rsidR="004F622B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составила 0,</w:t>
      </w:r>
      <w:r w:rsidR="00473A16" w:rsidRPr="002C318D">
        <w:rPr>
          <w:rStyle w:val="remarkable-pre-marked"/>
        </w:rPr>
        <w:t>6</w:t>
      </w:r>
      <w:r w:rsidRPr="002C318D">
        <w:rPr>
          <w:rStyle w:val="remarkable-pre-marked"/>
        </w:rPr>
        <w:t>%</w:t>
      </w:r>
      <w:r w:rsidR="001C1143" w:rsidRPr="002C318D">
        <w:rPr>
          <w:rStyle w:val="remarkable-pre-marked"/>
        </w:rPr>
        <w:t>, показатель</w:t>
      </w:r>
      <w:r w:rsidR="00B459BC" w:rsidRPr="002C318D">
        <w:rPr>
          <w:rStyle w:val="remarkable-pre-marked"/>
        </w:rPr>
        <w:t xml:space="preserve"> сохранился на уровне 202</w:t>
      </w:r>
      <w:r w:rsidR="004F622B" w:rsidRPr="002C318D">
        <w:rPr>
          <w:rStyle w:val="remarkable-pre-marked"/>
        </w:rPr>
        <w:t>3</w:t>
      </w:r>
      <w:r w:rsidR="00B459BC" w:rsidRPr="002C318D">
        <w:rPr>
          <w:rStyle w:val="remarkable-pre-marked"/>
        </w:rPr>
        <w:t xml:space="preserve"> года, 5 населённых пунктов Тевризского района не имеют регуля</w:t>
      </w:r>
      <w:r w:rsidR="00EB6DD1">
        <w:rPr>
          <w:rStyle w:val="remarkable-pre-marked"/>
        </w:rPr>
        <w:t xml:space="preserve">рного автобусного сообщения (д. </w:t>
      </w:r>
      <w:r w:rsidR="00B459BC" w:rsidRPr="002C318D">
        <w:rPr>
          <w:rStyle w:val="remarkable-pre-marked"/>
        </w:rPr>
        <w:t>Доронино, д.</w:t>
      </w:r>
      <w:r w:rsidR="00ED3A9C">
        <w:rPr>
          <w:rStyle w:val="remarkable-pre-marked"/>
        </w:rPr>
        <w:t> </w:t>
      </w:r>
      <w:r w:rsidR="00B459BC" w:rsidRPr="002C318D">
        <w:rPr>
          <w:rStyle w:val="remarkable-pre-marked"/>
        </w:rPr>
        <w:t>Поддол, д. Бродниково, д. Азы, д.</w:t>
      </w:r>
      <w:r w:rsidR="0006540A">
        <w:rPr>
          <w:rStyle w:val="remarkable-pre-marked"/>
        </w:rPr>
        <w:t xml:space="preserve"> </w:t>
      </w:r>
      <w:r w:rsidR="00B459BC" w:rsidRPr="002C318D">
        <w:rPr>
          <w:rStyle w:val="remarkable-pre-marked"/>
        </w:rPr>
        <w:t>Кайгарлы).</w:t>
      </w:r>
    </w:p>
    <w:p w:rsidR="00B426F6" w:rsidRPr="002C318D" w:rsidRDefault="00C26AC8" w:rsidP="004722E3">
      <w:pPr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Основой роста доходов населения является повышение уровня оплаты труда работников организаций.</w:t>
      </w:r>
      <w:r w:rsidR="0006540A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Среднемесячная номинальная начисленная заработная плата работников крупных и средних предприятий и некоммерческих организаций составила </w:t>
      </w:r>
      <w:r w:rsidR="00DE400D" w:rsidRPr="002C318D">
        <w:rPr>
          <w:rStyle w:val="remarkable-pre-marked"/>
        </w:rPr>
        <w:t>45 468,8</w:t>
      </w:r>
      <w:r w:rsidRPr="002C318D">
        <w:rPr>
          <w:rStyle w:val="remarkable-pre-marked"/>
        </w:rPr>
        <w:t xml:space="preserve"> рубл</w:t>
      </w:r>
      <w:r w:rsidR="00140084">
        <w:rPr>
          <w:rStyle w:val="remarkable-pre-marked"/>
        </w:rPr>
        <w:t>я</w:t>
      </w:r>
      <w:r w:rsidRPr="002C318D">
        <w:rPr>
          <w:rStyle w:val="remarkable-pre-marked"/>
        </w:rPr>
        <w:t xml:space="preserve">, что на </w:t>
      </w:r>
      <w:r w:rsidR="006D21E3" w:rsidRPr="002C318D">
        <w:rPr>
          <w:rStyle w:val="remarkable-pre-marked"/>
        </w:rPr>
        <w:t>1</w:t>
      </w:r>
      <w:r w:rsidR="004F622B" w:rsidRPr="002C318D">
        <w:rPr>
          <w:rStyle w:val="remarkable-pre-marked"/>
        </w:rPr>
        <w:t>8</w:t>
      </w:r>
      <w:r w:rsidR="005E528C" w:rsidRPr="002C318D">
        <w:rPr>
          <w:rStyle w:val="remarkable-pre-marked"/>
        </w:rPr>
        <w:t>,</w:t>
      </w:r>
      <w:r w:rsidR="00DE400D" w:rsidRPr="002C318D">
        <w:rPr>
          <w:rStyle w:val="remarkable-pre-marked"/>
        </w:rPr>
        <w:t>3</w:t>
      </w:r>
      <w:r w:rsidR="002B13C1" w:rsidRPr="002C318D">
        <w:rPr>
          <w:rStyle w:val="remarkable-pre-marked"/>
        </w:rPr>
        <w:t xml:space="preserve">% </w:t>
      </w:r>
      <w:r w:rsidRPr="002C318D">
        <w:rPr>
          <w:rStyle w:val="remarkable-pre-marked"/>
        </w:rPr>
        <w:t>выше уровня 20</w:t>
      </w:r>
      <w:r w:rsidR="00445B26" w:rsidRPr="002C318D">
        <w:rPr>
          <w:rStyle w:val="remarkable-pre-marked"/>
        </w:rPr>
        <w:t>2</w:t>
      </w:r>
      <w:r w:rsidR="004F622B" w:rsidRPr="002C318D">
        <w:rPr>
          <w:rStyle w:val="remarkable-pre-marked"/>
        </w:rPr>
        <w:t xml:space="preserve">3 </w:t>
      </w:r>
      <w:r w:rsidRPr="002C318D">
        <w:rPr>
          <w:rStyle w:val="remarkable-pre-marked"/>
        </w:rPr>
        <w:t>года.</w:t>
      </w:r>
      <w:r w:rsidR="0006540A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Среднемесячная номинальная начисленная заработная плата работников муниципальных дошкольных образовательных учреждений </w:t>
      </w:r>
      <w:r w:rsidR="002B0D7A" w:rsidRPr="002C318D">
        <w:rPr>
          <w:rStyle w:val="remarkable-pre-marked"/>
        </w:rPr>
        <w:t>выше</w:t>
      </w:r>
      <w:r w:rsidR="0006540A">
        <w:rPr>
          <w:rStyle w:val="remarkable-pre-marked"/>
        </w:rPr>
        <w:t xml:space="preserve"> </w:t>
      </w:r>
      <w:r w:rsidR="002B0D7A" w:rsidRPr="002C318D">
        <w:rPr>
          <w:rStyle w:val="remarkable-pre-marked"/>
        </w:rPr>
        <w:t>уровня</w:t>
      </w:r>
      <w:r w:rsidRPr="002C318D">
        <w:rPr>
          <w:rStyle w:val="remarkable-pre-marked"/>
        </w:rPr>
        <w:t xml:space="preserve"> 20</w:t>
      </w:r>
      <w:r w:rsidR="00AC3914" w:rsidRPr="002C318D">
        <w:rPr>
          <w:rStyle w:val="remarkable-pre-marked"/>
        </w:rPr>
        <w:t>2</w:t>
      </w:r>
      <w:r w:rsidR="00DE020E" w:rsidRPr="002C318D">
        <w:rPr>
          <w:rStyle w:val="remarkable-pre-marked"/>
        </w:rPr>
        <w:t xml:space="preserve">3 </w:t>
      </w:r>
      <w:r w:rsidRPr="002C318D">
        <w:rPr>
          <w:rStyle w:val="remarkable-pre-marked"/>
        </w:rPr>
        <w:t>год</w:t>
      </w:r>
      <w:r w:rsidR="002B0D7A" w:rsidRPr="002C318D">
        <w:rPr>
          <w:rStyle w:val="remarkable-pre-marked"/>
        </w:rPr>
        <w:t>а</w:t>
      </w:r>
      <w:r w:rsidRPr="002C318D">
        <w:rPr>
          <w:rStyle w:val="remarkable-pre-marked"/>
        </w:rPr>
        <w:t xml:space="preserve"> на </w:t>
      </w:r>
      <w:r w:rsidR="00DE020E" w:rsidRPr="002C318D">
        <w:rPr>
          <w:rStyle w:val="remarkable-pre-marked"/>
        </w:rPr>
        <w:t>15</w:t>
      </w:r>
      <w:r w:rsidR="00A00C3D" w:rsidRPr="002C318D">
        <w:rPr>
          <w:rStyle w:val="remarkable-pre-marked"/>
        </w:rPr>
        <w:t>,</w:t>
      </w:r>
      <w:r w:rsidR="00DE020E" w:rsidRPr="002C318D">
        <w:rPr>
          <w:rStyle w:val="remarkable-pre-marked"/>
        </w:rPr>
        <w:t>3</w:t>
      </w:r>
      <w:r w:rsidR="002B13C1" w:rsidRPr="002C318D">
        <w:rPr>
          <w:rStyle w:val="remarkable-pre-marked"/>
        </w:rPr>
        <w:t xml:space="preserve">% </w:t>
      </w:r>
      <w:r w:rsidRPr="002C318D">
        <w:rPr>
          <w:rStyle w:val="remarkable-pre-marked"/>
        </w:rPr>
        <w:t xml:space="preserve">и составила </w:t>
      </w:r>
      <w:r w:rsidR="00DE020E" w:rsidRPr="002C318D">
        <w:rPr>
          <w:rStyle w:val="remarkable-pre-marked"/>
        </w:rPr>
        <w:t>36 189,60</w:t>
      </w:r>
      <w:r w:rsidR="0006540A">
        <w:rPr>
          <w:rStyle w:val="remarkable-pre-marked"/>
        </w:rPr>
        <w:t xml:space="preserve"> </w:t>
      </w:r>
      <w:r w:rsidRPr="002C318D">
        <w:rPr>
          <w:rStyle w:val="remarkable-pre-marked"/>
        </w:rPr>
        <w:t>рубл</w:t>
      </w:r>
      <w:r w:rsidR="00140084">
        <w:rPr>
          <w:rStyle w:val="remarkable-pre-marked"/>
        </w:rPr>
        <w:t>я</w:t>
      </w:r>
      <w:r w:rsidRPr="002C318D">
        <w:rPr>
          <w:rStyle w:val="remarkable-pre-marked"/>
        </w:rPr>
        <w:t>.</w:t>
      </w:r>
      <w:r w:rsidR="0006540A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Среднемесячная номинальная начисленная заработная плата работников муниципальных общеобразовательных учреждений </w:t>
      </w:r>
      <w:r w:rsidR="00663576" w:rsidRPr="002C318D">
        <w:rPr>
          <w:rStyle w:val="remarkable-pre-marked"/>
        </w:rPr>
        <w:t>выше уровня</w:t>
      </w:r>
      <w:r w:rsidRPr="002C318D">
        <w:rPr>
          <w:rStyle w:val="remarkable-pre-marked"/>
        </w:rPr>
        <w:t xml:space="preserve"> 20</w:t>
      </w:r>
      <w:r w:rsidR="005D6DA9" w:rsidRPr="002C318D">
        <w:rPr>
          <w:rStyle w:val="remarkable-pre-marked"/>
        </w:rPr>
        <w:t>2</w:t>
      </w:r>
      <w:r w:rsidR="00DE020E" w:rsidRPr="002C318D">
        <w:rPr>
          <w:rStyle w:val="remarkable-pre-marked"/>
        </w:rPr>
        <w:t>3</w:t>
      </w:r>
      <w:r w:rsidRPr="002C318D">
        <w:rPr>
          <w:rStyle w:val="remarkable-pre-marked"/>
        </w:rPr>
        <w:t xml:space="preserve"> год</w:t>
      </w:r>
      <w:r w:rsidR="00663576" w:rsidRPr="002C318D">
        <w:rPr>
          <w:rStyle w:val="remarkable-pre-marked"/>
        </w:rPr>
        <w:t>а</w:t>
      </w:r>
      <w:r w:rsidRPr="002C318D">
        <w:rPr>
          <w:rStyle w:val="remarkable-pre-marked"/>
        </w:rPr>
        <w:t xml:space="preserve"> на </w:t>
      </w:r>
      <w:r w:rsidR="007D29E3" w:rsidRPr="002C318D">
        <w:rPr>
          <w:rStyle w:val="remarkable-pre-marked"/>
        </w:rPr>
        <w:t>7 223,9</w:t>
      </w:r>
      <w:r w:rsidR="00212A24" w:rsidRPr="002C318D">
        <w:rPr>
          <w:rStyle w:val="remarkable-pre-marked"/>
        </w:rPr>
        <w:t xml:space="preserve"> рубл</w:t>
      </w:r>
      <w:r w:rsidR="007D29E3" w:rsidRPr="002C318D">
        <w:rPr>
          <w:rStyle w:val="remarkable-pre-marked"/>
        </w:rPr>
        <w:t>я</w:t>
      </w:r>
      <w:r w:rsidR="00212A24" w:rsidRPr="002C318D">
        <w:rPr>
          <w:rStyle w:val="remarkable-pre-marked"/>
        </w:rPr>
        <w:t>.</w:t>
      </w:r>
      <w:r w:rsidRPr="002C318D">
        <w:rPr>
          <w:rStyle w:val="remarkable-pre-marked"/>
        </w:rPr>
        <w:t xml:space="preserve"> (</w:t>
      </w:r>
      <w:r w:rsidR="007D29E3" w:rsidRPr="002C318D">
        <w:rPr>
          <w:rStyle w:val="remarkable-pre-marked"/>
        </w:rPr>
        <w:t>19,4</w:t>
      </w:r>
      <w:r w:rsidR="00140084">
        <w:rPr>
          <w:rStyle w:val="remarkable-pre-marked"/>
        </w:rPr>
        <w:t> </w:t>
      </w:r>
      <w:r w:rsidR="002B13C1" w:rsidRPr="002C318D">
        <w:rPr>
          <w:rStyle w:val="remarkable-pre-marked"/>
        </w:rPr>
        <w:t>%</w:t>
      </w:r>
      <w:r w:rsidRPr="002C318D">
        <w:rPr>
          <w:rStyle w:val="remarkable-pre-marked"/>
        </w:rPr>
        <w:t>) и</w:t>
      </w:r>
      <w:r w:rsidR="0006540A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составила </w:t>
      </w:r>
      <w:r w:rsidR="00B85CCA" w:rsidRPr="002C318D">
        <w:rPr>
          <w:rStyle w:val="remarkable-pre-marked"/>
        </w:rPr>
        <w:t>44 347,70 рубл</w:t>
      </w:r>
      <w:r w:rsidR="00140084">
        <w:rPr>
          <w:rStyle w:val="remarkable-pre-marked"/>
        </w:rPr>
        <w:t>я</w:t>
      </w:r>
      <w:r w:rsidR="005162C4" w:rsidRPr="002C318D">
        <w:rPr>
          <w:rStyle w:val="remarkable-pre-marked"/>
        </w:rPr>
        <w:t>.</w:t>
      </w:r>
      <w:r w:rsidR="0006540A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Среднемесячная номинальная заработная плата учителей общеобразовательных учреждений увеличилась на </w:t>
      </w:r>
      <w:r w:rsidR="00B85CCA" w:rsidRPr="002C318D">
        <w:rPr>
          <w:rStyle w:val="remarkable-pre-marked"/>
        </w:rPr>
        <w:t>8</w:t>
      </w:r>
      <w:r w:rsidR="00140084">
        <w:rPr>
          <w:rStyle w:val="remarkable-pre-marked"/>
        </w:rPr>
        <w:t> </w:t>
      </w:r>
      <w:r w:rsidR="00B85CCA" w:rsidRPr="002C318D">
        <w:rPr>
          <w:rStyle w:val="remarkable-pre-marked"/>
        </w:rPr>
        <w:t>105</w:t>
      </w:r>
      <w:r w:rsidR="00C26557" w:rsidRPr="002C318D">
        <w:rPr>
          <w:rStyle w:val="remarkable-pre-marked"/>
        </w:rPr>
        <w:t>,</w:t>
      </w:r>
      <w:r w:rsidR="00B85CCA" w:rsidRPr="002C318D">
        <w:rPr>
          <w:rStyle w:val="remarkable-pre-marked"/>
        </w:rPr>
        <w:t xml:space="preserve">5 </w:t>
      </w:r>
      <w:r w:rsidRPr="002C318D">
        <w:rPr>
          <w:rStyle w:val="remarkable-pre-marked"/>
        </w:rPr>
        <w:t>руб</w:t>
      </w:r>
      <w:r w:rsidR="00493AC9" w:rsidRPr="002C318D">
        <w:rPr>
          <w:rStyle w:val="remarkable-pre-marked"/>
        </w:rPr>
        <w:t>л</w:t>
      </w:r>
      <w:r w:rsidR="00140084">
        <w:rPr>
          <w:rStyle w:val="remarkable-pre-marked"/>
        </w:rPr>
        <w:t>я</w:t>
      </w:r>
      <w:r w:rsidRPr="002C318D">
        <w:rPr>
          <w:rStyle w:val="remarkable-pre-marked"/>
        </w:rPr>
        <w:t xml:space="preserve"> (</w:t>
      </w:r>
      <w:r w:rsidR="00C26557" w:rsidRPr="002C318D">
        <w:rPr>
          <w:rStyle w:val="remarkable-pre-marked"/>
        </w:rPr>
        <w:t>1</w:t>
      </w:r>
      <w:r w:rsidR="00B85CCA" w:rsidRPr="002C318D">
        <w:rPr>
          <w:rStyle w:val="remarkable-pre-marked"/>
        </w:rPr>
        <w:t>7</w:t>
      </w:r>
      <w:r w:rsidR="00C26557" w:rsidRPr="002C318D">
        <w:rPr>
          <w:rStyle w:val="remarkable-pre-marked"/>
        </w:rPr>
        <w:t>,</w:t>
      </w:r>
      <w:r w:rsidR="00B85CCA" w:rsidRPr="002C318D">
        <w:rPr>
          <w:rStyle w:val="remarkable-pre-marked"/>
        </w:rPr>
        <w:t>7</w:t>
      </w:r>
      <w:r w:rsidR="00140084">
        <w:rPr>
          <w:rStyle w:val="remarkable-pre-marked"/>
        </w:rPr>
        <w:t> </w:t>
      </w:r>
      <w:r w:rsidR="002B13C1" w:rsidRPr="002C318D">
        <w:rPr>
          <w:rStyle w:val="remarkable-pre-marked"/>
        </w:rPr>
        <w:t>%</w:t>
      </w:r>
      <w:r w:rsidRPr="002C318D">
        <w:rPr>
          <w:rStyle w:val="remarkable-pre-marked"/>
        </w:rPr>
        <w:t xml:space="preserve">) и составила </w:t>
      </w:r>
      <w:r w:rsidR="00140084">
        <w:rPr>
          <w:rStyle w:val="remarkable-pre-marked"/>
        </w:rPr>
        <w:t>53 971,5</w:t>
      </w:r>
      <w:r w:rsidR="0006540A">
        <w:rPr>
          <w:rStyle w:val="remarkable-pre-marked"/>
        </w:rPr>
        <w:t xml:space="preserve"> </w:t>
      </w:r>
      <w:r w:rsidR="00A00D55" w:rsidRPr="002C318D">
        <w:rPr>
          <w:rStyle w:val="remarkable-pre-marked"/>
        </w:rPr>
        <w:t>р</w:t>
      </w:r>
      <w:r w:rsidRPr="002C318D">
        <w:rPr>
          <w:rStyle w:val="remarkable-pre-marked"/>
        </w:rPr>
        <w:t>убл</w:t>
      </w:r>
      <w:r w:rsidR="00140084">
        <w:rPr>
          <w:rStyle w:val="remarkable-pre-marked"/>
        </w:rPr>
        <w:t>я</w:t>
      </w:r>
      <w:r w:rsidRPr="002C318D">
        <w:rPr>
          <w:rStyle w:val="remarkable-pre-marked"/>
        </w:rPr>
        <w:t>.</w:t>
      </w:r>
      <w:r w:rsidR="0006540A">
        <w:rPr>
          <w:rStyle w:val="remarkable-pre-marked"/>
        </w:rPr>
        <w:t xml:space="preserve"> </w:t>
      </w:r>
      <w:r w:rsidRPr="002C318D">
        <w:rPr>
          <w:rStyle w:val="remarkable-pre-marked"/>
        </w:rPr>
        <w:t>Среднемесячная заработная плата работников муниципальных учреждений культуры</w:t>
      </w:r>
      <w:r w:rsidR="007B02D6" w:rsidRPr="002C318D">
        <w:rPr>
          <w:rStyle w:val="remarkable-pre-marked"/>
        </w:rPr>
        <w:t xml:space="preserve"> и искусства</w:t>
      </w:r>
      <w:r w:rsidR="00EB6DD1">
        <w:rPr>
          <w:rStyle w:val="remarkable-pre-marked"/>
        </w:rPr>
        <w:t xml:space="preserve"> </w:t>
      </w:r>
      <w:r w:rsidR="000C73DD" w:rsidRPr="002C318D">
        <w:rPr>
          <w:rStyle w:val="remarkable-pre-marked"/>
        </w:rPr>
        <w:t>увеличилась</w:t>
      </w:r>
      <w:r w:rsidRPr="002C318D">
        <w:rPr>
          <w:rStyle w:val="remarkable-pre-marked"/>
        </w:rPr>
        <w:t xml:space="preserve"> на </w:t>
      </w:r>
      <w:r w:rsidR="00B85CCA" w:rsidRPr="002C318D">
        <w:rPr>
          <w:rStyle w:val="remarkable-pre-marked"/>
        </w:rPr>
        <w:t>6 064,1</w:t>
      </w:r>
      <w:r w:rsidRPr="002C318D">
        <w:rPr>
          <w:rStyle w:val="remarkable-pre-marked"/>
        </w:rPr>
        <w:t xml:space="preserve"> рубл</w:t>
      </w:r>
      <w:r w:rsidR="00B85CCA" w:rsidRPr="002C318D">
        <w:rPr>
          <w:rStyle w:val="remarkable-pre-marked"/>
        </w:rPr>
        <w:t>я</w:t>
      </w:r>
      <w:r w:rsidR="00713BAF" w:rsidRPr="002C318D">
        <w:rPr>
          <w:rStyle w:val="remarkable-pre-marked"/>
        </w:rPr>
        <w:t xml:space="preserve"> (</w:t>
      </w:r>
      <w:r w:rsidR="00A238DE" w:rsidRPr="002C318D">
        <w:rPr>
          <w:rStyle w:val="remarkable-pre-marked"/>
        </w:rPr>
        <w:t>18</w:t>
      </w:r>
      <w:r w:rsidR="00140084">
        <w:rPr>
          <w:rStyle w:val="remarkable-pre-marked"/>
        </w:rPr>
        <w:t> </w:t>
      </w:r>
      <w:r w:rsidR="002B13C1" w:rsidRPr="002C318D">
        <w:rPr>
          <w:rStyle w:val="remarkable-pre-marked"/>
        </w:rPr>
        <w:t>%</w:t>
      </w:r>
      <w:r w:rsidR="00713BAF" w:rsidRPr="002C318D">
        <w:rPr>
          <w:rStyle w:val="remarkable-pre-marked"/>
        </w:rPr>
        <w:t>)</w:t>
      </w:r>
      <w:r w:rsidR="00663576" w:rsidRPr="002C318D">
        <w:rPr>
          <w:rStyle w:val="remarkable-pre-marked"/>
        </w:rPr>
        <w:t xml:space="preserve"> и</w:t>
      </w:r>
      <w:r w:rsidR="00B85CCA" w:rsidRPr="002C318D">
        <w:rPr>
          <w:rStyle w:val="remarkable-pre-marked"/>
        </w:rPr>
        <w:t xml:space="preserve"> составила 39</w:t>
      </w:r>
      <w:r w:rsidR="00140084">
        <w:rPr>
          <w:rStyle w:val="remarkable-pre-marked"/>
        </w:rPr>
        <w:t> </w:t>
      </w:r>
      <w:r w:rsidR="00B85CCA" w:rsidRPr="002C318D">
        <w:rPr>
          <w:rStyle w:val="remarkable-pre-marked"/>
        </w:rPr>
        <w:t>684</w:t>
      </w:r>
      <w:r w:rsidR="00A00D55" w:rsidRPr="002C318D">
        <w:rPr>
          <w:rStyle w:val="remarkable-pre-marked"/>
        </w:rPr>
        <w:t>,</w:t>
      </w:r>
      <w:r w:rsidR="00B85CCA" w:rsidRPr="002C318D">
        <w:rPr>
          <w:rStyle w:val="remarkable-pre-marked"/>
        </w:rPr>
        <w:t xml:space="preserve">6 </w:t>
      </w:r>
      <w:r w:rsidRPr="002C318D">
        <w:rPr>
          <w:rStyle w:val="remarkable-pre-marked"/>
        </w:rPr>
        <w:t>ру</w:t>
      </w:r>
      <w:r w:rsidR="00E43082" w:rsidRPr="002C318D">
        <w:rPr>
          <w:rStyle w:val="remarkable-pre-marked"/>
        </w:rPr>
        <w:t>бл</w:t>
      </w:r>
      <w:r w:rsidR="00566BB9" w:rsidRPr="002C318D">
        <w:rPr>
          <w:rStyle w:val="remarkable-pre-marked"/>
        </w:rPr>
        <w:t>я</w:t>
      </w:r>
      <w:r w:rsidR="00713BAF" w:rsidRPr="002C318D">
        <w:rPr>
          <w:rStyle w:val="remarkable-pre-marked"/>
        </w:rPr>
        <w:t>.</w:t>
      </w:r>
    </w:p>
    <w:p w:rsidR="00713BAF" w:rsidRPr="002C318D" w:rsidRDefault="00F3201F" w:rsidP="0069744B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Среднемесячная заработная плата работников</w:t>
      </w:r>
      <w:r w:rsidR="00B426F6" w:rsidRPr="002C318D">
        <w:rPr>
          <w:rStyle w:val="remarkable-pre-marked"/>
        </w:rPr>
        <w:t xml:space="preserve"> муниципальны</w:t>
      </w:r>
      <w:r w:rsidRPr="002C318D">
        <w:rPr>
          <w:rStyle w:val="remarkable-pre-marked"/>
        </w:rPr>
        <w:t>х</w:t>
      </w:r>
      <w:r w:rsidR="00B426F6" w:rsidRPr="002C318D">
        <w:rPr>
          <w:rStyle w:val="remarkable-pre-marked"/>
        </w:rPr>
        <w:t xml:space="preserve"> учреждени</w:t>
      </w:r>
      <w:r w:rsidRPr="002C318D">
        <w:rPr>
          <w:rStyle w:val="remarkable-pre-marked"/>
        </w:rPr>
        <w:t>й</w:t>
      </w:r>
      <w:r w:rsidR="00B426F6" w:rsidRPr="002C318D">
        <w:rPr>
          <w:rStyle w:val="remarkable-pre-marked"/>
        </w:rPr>
        <w:t xml:space="preserve"> физической культуры и спорта – </w:t>
      </w:r>
      <w:r w:rsidRPr="002C318D">
        <w:rPr>
          <w:rStyle w:val="remarkable-pre-marked"/>
        </w:rPr>
        <w:t>0 рублей. В связи с тем</w:t>
      </w:r>
      <w:r w:rsidR="00535366" w:rsidRPr="002C318D">
        <w:rPr>
          <w:rStyle w:val="remarkable-pre-marked"/>
        </w:rPr>
        <w:t>,</w:t>
      </w:r>
      <w:r w:rsidRPr="002C318D">
        <w:rPr>
          <w:rStyle w:val="remarkable-pre-marked"/>
        </w:rPr>
        <w:t xml:space="preserve"> что муниципальные учреждения физической культуры и спорта Тевризского района не попадают в статистическую выборку</w:t>
      </w:r>
      <w:r w:rsidR="005D6CDD" w:rsidRPr="002C318D">
        <w:rPr>
          <w:rStyle w:val="remarkable-pre-marked"/>
        </w:rPr>
        <w:t xml:space="preserve"> по ОКВЭД</w:t>
      </w:r>
      <w:r w:rsidRPr="002C318D">
        <w:rPr>
          <w:rStyle w:val="remarkable-pre-marked"/>
        </w:rPr>
        <w:t>, данный показатель не рассчитывается.</w:t>
      </w:r>
      <w:r w:rsidR="0036534B">
        <w:rPr>
          <w:rStyle w:val="remarkable-pre-marked"/>
        </w:rPr>
        <w:t xml:space="preserve"> </w:t>
      </w:r>
      <w:r w:rsidR="00CA5176" w:rsidRPr="002C318D">
        <w:rPr>
          <w:rStyle w:val="remarkable-pre-marked"/>
        </w:rPr>
        <w:t>Фактически н</w:t>
      </w:r>
      <w:r w:rsidR="005D6CDD" w:rsidRPr="002C318D">
        <w:rPr>
          <w:rStyle w:val="remarkable-pre-marked"/>
        </w:rPr>
        <w:t xml:space="preserve">а территории района </w:t>
      </w:r>
      <w:r w:rsidR="00403EB8" w:rsidRPr="002C318D">
        <w:rPr>
          <w:rStyle w:val="remarkable-pre-marked"/>
        </w:rPr>
        <w:t>2</w:t>
      </w:r>
      <w:r w:rsidR="0036534B">
        <w:rPr>
          <w:rStyle w:val="remarkable-pre-marked"/>
        </w:rPr>
        <w:t xml:space="preserve"> </w:t>
      </w:r>
      <w:r w:rsidR="00B65CF7" w:rsidRPr="002C318D">
        <w:rPr>
          <w:rStyle w:val="remarkable-pre-marked"/>
        </w:rPr>
        <w:t>муниципальны</w:t>
      </w:r>
      <w:r w:rsidR="00403EB8" w:rsidRPr="002C318D">
        <w:rPr>
          <w:rStyle w:val="remarkable-pre-marked"/>
        </w:rPr>
        <w:t>х</w:t>
      </w:r>
      <w:r w:rsidR="005D6CDD" w:rsidRPr="002C318D">
        <w:rPr>
          <w:rStyle w:val="remarkable-pre-marked"/>
        </w:rPr>
        <w:t xml:space="preserve"> учреждения </w:t>
      </w:r>
      <w:r w:rsidR="00403EB8" w:rsidRPr="002C318D">
        <w:rPr>
          <w:rStyle w:val="remarkable-pre-marked"/>
        </w:rPr>
        <w:t>осуществляют деятельность в данном направлении</w:t>
      </w:r>
      <w:r w:rsidR="00B65CF7" w:rsidRPr="002C318D">
        <w:rPr>
          <w:rStyle w:val="remarkable-pre-marked"/>
        </w:rPr>
        <w:t>.</w:t>
      </w:r>
    </w:p>
    <w:p w:rsidR="00B426F6" w:rsidRPr="002C318D" w:rsidRDefault="00B426F6" w:rsidP="0069744B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</w:p>
    <w:p w:rsidR="00A513E5" w:rsidRPr="002C318D" w:rsidRDefault="0021588A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b/>
        </w:rPr>
      </w:pPr>
      <w:r w:rsidRPr="002C318D">
        <w:rPr>
          <w:rStyle w:val="remarkable-pre-marked"/>
          <w:b/>
        </w:rPr>
        <w:t xml:space="preserve">2. </w:t>
      </w:r>
      <w:r w:rsidR="00A513E5" w:rsidRPr="002C318D">
        <w:rPr>
          <w:rStyle w:val="remarkable-pre-marked"/>
          <w:b/>
        </w:rPr>
        <w:t>Дошкольное образование</w:t>
      </w:r>
    </w:p>
    <w:p w:rsidR="00A513E5" w:rsidRPr="002C318D" w:rsidRDefault="00A513E5" w:rsidP="0069744B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A513E5" w:rsidRPr="002C318D" w:rsidRDefault="00A513E5" w:rsidP="0069744B">
      <w:pPr>
        <w:ind w:firstLine="709"/>
        <w:jc w:val="both"/>
      </w:pPr>
      <w:r w:rsidRPr="002C318D">
        <w:t>Муниципальная система образования Тевризского района представлена 2</w:t>
      </w:r>
      <w:r w:rsidR="00DF2AF9" w:rsidRPr="002C318D">
        <w:t>7</w:t>
      </w:r>
      <w:r w:rsidR="0036534B">
        <w:t xml:space="preserve"> </w:t>
      </w:r>
      <w:r w:rsidRPr="002C318D">
        <w:t>образовательными учреждениями:</w:t>
      </w:r>
    </w:p>
    <w:p w:rsidR="00A513E5" w:rsidRPr="002C318D" w:rsidRDefault="00A513E5" w:rsidP="0069744B">
      <w:pPr>
        <w:ind w:firstLine="709"/>
        <w:jc w:val="both"/>
      </w:pPr>
      <w:r w:rsidRPr="002C318D">
        <w:t>- 4 дошкольных образовательных учреждения;</w:t>
      </w:r>
    </w:p>
    <w:p w:rsidR="00A513E5" w:rsidRPr="002C318D" w:rsidRDefault="00A513E5" w:rsidP="0069744B">
      <w:pPr>
        <w:ind w:firstLine="709"/>
        <w:jc w:val="both"/>
      </w:pPr>
      <w:r w:rsidRPr="002C318D">
        <w:t>- 2</w:t>
      </w:r>
      <w:r w:rsidR="00C05B01" w:rsidRPr="002C318D">
        <w:t>0</w:t>
      </w:r>
      <w:r w:rsidRPr="002C318D">
        <w:t xml:space="preserve"> общеобразовательны</w:t>
      </w:r>
      <w:r w:rsidR="00C05B01" w:rsidRPr="002C318D">
        <w:t>х</w:t>
      </w:r>
      <w:r w:rsidRPr="002C318D">
        <w:t xml:space="preserve"> школ, в том числе 1 вечерняя (сменная) школа;</w:t>
      </w:r>
    </w:p>
    <w:p w:rsidR="00A513E5" w:rsidRPr="002C318D" w:rsidRDefault="00A513E5" w:rsidP="0069744B">
      <w:pPr>
        <w:ind w:firstLine="709"/>
        <w:jc w:val="both"/>
      </w:pPr>
      <w:r w:rsidRPr="002C318D">
        <w:t>- 2 учреждения дополнительного образования детей.</w:t>
      </w:r>
    </w:p>
    <w:p w:rsidR="00A513E5" w:rsidRPr="002C318D" w:rsidRDefault="00A513E5" w:rsidP="0069744B">
      <w:pPr>
        <w:ind w:firstLine="709"/>
        <w:jc w:val="both"/>
        <w:rPr>
          <w:color w:val="FF0000"/>
        </w:rPr>
      </w:pPr>
      <w:r w:rsidRPr="002C318D">
        <w:t>Очередность детей в возрасте от 3 до 7 лет отсутствует.</w:t>
      </w:r>
    </w:p>
    <w:p w:rsidR="00EB341D" w:rsidRPr="002C318D" w:rsidRDefault="00A513E5" w:rsidP="0085016F">
      <w:pPr>
        <w:widowControl w:val="0"/>
        <w:autoSpaceDE w:val="0"/>
        <w:autoSpaceDN w:val="0"/>
        <w:adjustRightInd w:val="0"/>
        <w:ind w:firstLine="709"/>
        <w:jc w:val="both"/>
      </w:pPr>
      <w:r w:rsidRPr="002C318D">
        <w:t>Доля детей в возрасте 1 – 6 лет, получающих дошкольную образовательную услугу и</w:t>
      </w:r>
      <w:r w:rsidR="0036534B">
        <w:t xml:space="preserve"> </w:t>
      </w:r>
      <w:r w:rsidRPr="002C318D">
        <w:t>(или) услугу по их содержанию в муниципальных дошкольных образовательных учреждениях, в общей численности детей в возрасте 1 – 6 лет в 20</w:t>
      </w:r>
      <w:r w:rsidR="00220285" w:rsidRPr="002C318D">
        <w:t>2</w:t>
      </w:r>
      <w:r w:rsidR="00C05B01" w:rsidRPr="002C318D">
        <w:t>4</w:t>
      </w:r>
      <w:r w:rsidRPr="002C318D">
        <w:t xml:space="preserve"> году составила </w:t>
      </w:r>
      <w:r w:rsidR="00DF2AF9" w:rsidRPr="002C318D">
        <w:t>6</w:t>
      </w:r>
      <w:r w:rsidR="00C05B01" w:rsidRPr="002C318D">
        <w:t>3</w:t>
      </w:r>
      <w:r w:rsidR="00DF2AF9" w:rsidRPr="002C318D">
        <w:t>,</w:t>
      </w:r>
      <w:r w:rsidR="00C05B01" w:rsidRPr="002C318D">
        <w:t>5</w:t>
      </w:r>
      <w:r w:rsidR="00CF1507">
        <w:t> </w:t>
      </w:r>
      <w:r w:rsidRPr="002C318D">
        <w:rPr>
          <w:rStyle w:val="remarkable-pre-marked"/>
        </w:rPr>
        <w:t>%</w:t>
      </w:r>
      <w:r w:rsidRPr="002C318D">
        <w:t xml:space="preserve">, что </w:t>
      </w:r>
      <w:r w:rsidR="007B1730" w:rsidRPr="002C318D">
        <w:t>ниже</w:t>
      </w:r>
      <w:r w:rsidR="0046551E" w:rsidRPr="002C318D">
        <w:t xml:space="preserve"> уровня </w:t>
      </w:r>
      <w:r w:rsidRPr="002C318D">
        <w:t>20</w:t>
      </w:r>
      <w:r w:rsidR="0012048B" w:rsidRPr="002C318D">
        <w:t>2</w:t>
      </w:r>
      <w:r w:rsidR="00C05B01" w:rsidRPr="002C318D">
        <w:t>3</w:t>
      </w:r>
      <w:r w:rsidRPr="002C318D">
        <w:t xml:space="preserve"> года на </w:t>
      </w:r>
      <w:r w:rsidR="007B1730" w:rsidRPr="002C318D">
        <w:t>3</w:t>
      </w:r>
      <w:r w:rsidR="0036534B">
        <w:t xml:space="preserve"> </w:t>
      </w:r>
      <w:r w:rsidRPr="002C318D">
        <w:t>п</w:t>
      </w:r>
      <w:r w:rsidR="0032720D" w:rsidRPr="002C318D">
        <w:t>.п.</w:t>
      </w:r>
      <w:r w:rsidR="0036534B">
        <w:t xml:space="preserve"> </w:t>
      </w:r>
      <w:r w:rsidR="00AD328C" w:rsidRPr="002C318D">
        <w:t>В связи с закрытием в 2023 году одного корпуса детского сада по ул.</w:t>
      </w:r>
      <w:r w:rsidR="00CF1507">
        <w:t> </w:t>
      </w:r>
      <w:r w:rsidR="00AD328C" w:rsidRPr="002C318D">
        <w:t>М</w:t>
      </w:r>
      <w:r w:rsidR="00CF1507">
        <w:t xml:space="preserve">аксима </w:t>
      </w:r>
      <w:r w:rsidR="00AD328C" w:rsidRPr="002C318D">
        <w:t>Горького</w:t>
      </w:r>
      <w:r w:rsidR="00CF1507">
        <w:t xml:space="preserve">, </w:t>
      </w:r>
      <w:r w:rsidR="00AD328C" w:rsidRPr="002C318D">
        <w:t xml:space="preserve">1-а и распределением контингента воспитанников по другим дошкольным учреждениям, укомплектованием групп, средняя наполняемость составила 28 человек. В связи с изменением маршрута по доставке воспитанников, родители детей в возрасте до 3 лет изъявили желание пойти в детский сад с нового </w:t>
      </w:r>
      <w:r w:rsidR="00CF1507" w:rsidRPr="002C318D">
        <w:t>2025/2026</w:t>
      </w:r>
      <w:r w:rsidR="0036534B">
        <w:t xml:space="preserve"> </w:t>
      </w:r>
      <w:r w:rsidR="00AD328C" w:rsidRPr="002C318D">
        <w:t>учебного года.</w:t>
      </w:r>
    </w:p>
    <w:p w:rsidR="00082D67" w:rsidRPr="001C4E3A" w:rsidRDefault="007B1730" w:rsidP="0021588A">
      <w:pPr>
        <w:ind w:firstLine="708"/>
        <w:jc w:val="both"/>
      </w:pPr>
      <w:r w:rsidRPr="002C318D">
        <w:t>Д</w:t>
      </w:r>
      <w:r w:rsidR="00A513E5" w:rsidRPr="002C318D">
        <w:t>оля детей в возрасте 1 – 6 лет, стоящих на учете для определения в</w:t>
      </w:r>
      <w:r w:rsidR="009E5D94">
        <w:t xml:space="preserve"> </w:t>
      </w:r>
      <w:r w:rsidR="00A513E5" w:rsidRPr="002C318D">
        <w:t>муниципальные дошкольные образовательные учреждения</w:t>
      </w:r>
      <w:r w:rsidR="00220285" w:rsidRPr="002C318D">
        <w:t>, в общей численности детей в</w:t>
      </w:r>
      <w:r w:rsidR="009E5D94">
        <w:t xml:space="preserve"> </w:t>
      </w:r>
      <w:r w:rsidR="00220285" w:rsidRPr="002C318D">
        <w:t>возрасте 1 – 6 лет</w:t>
      </w:r>
      <w:r w:rsidR="00A513E5" w:rsidRPr="002C318D">
        <w:t xml:space="preserve">, </w:t>
      </w:r>
      <w:r w:rsidRPr="002C318D">
        <w:t xml:space="preserve">уменьшилась </w:t>
      </w:r>
      <w:r w:rsidR="00A513E5" w:rsidRPr="002C318D">
        <w:t xml:space="preserve">на </w:t>
      </w:r>
      <w:r w:rsidRPr="002C318D">
        <w:t xml:space="preserve">3,16 </w:t>
      </w:r>
      <w:r w:rsidR="00A513E5" w:rsidRPr="002C318D">
        <w:t>п</w:t>
      </w:r>
      <w:r w:rsidR="0032720D" w:rsidRPr="002C318D">
        <w:t>.п.</w:t>
      </w:r>
      <w:r w:rsidR="00A513E5" w:rsidRPr="002C318D">
        <w:t xml:space="preserve"> и составила </w:t>
      </w:r>
      <w:r w:rsidRPr="002C318D">
        <w:t>3,74</w:t>
      </w:r>
      <w:r w:rsidR="00A513E5" w:rsidRPr="002C318D">
        <w:t xml:space="preserve"> %</w:t>
      </w:r>
      <w:r w:rsidR="00235109" w:rsidRPr="002C318D">
        <w:t>.</w:t>
      </w:r>
      <w:r w:rsidR="0036534B">
        <w:t xml:space="preserve"> </w:t>
      </w:r>
      <w:r w:rsidR="00383073" w:rsidRPr="001C556C">
        <w:t>В связи со снижением рождаемости, сокращается общее количество детей дошкольного возраста и сокращается количество детей, для определения в муниципальные дошкольные образовательные учреждения.</w:t>
      </w:r>
    </w:p>
    <w:p w:rsidR="005E40F6" w:rsidRPr="002C318D" w:rsidRDefault="00A513E5" w:rsidP="00104EBB">
      <w:pPr>
        <w:ind w:firstLine="709"/>
        <w:jc w:val="both"/>
        <w:rPr>
          <w:rStyle w:val="remarkable-pre-marked"/>
        </w:rPr>
      </w:pPr>
      <w:r w:rsidRPr="000E437E">
        <w:t xml:space="preserve">В Тевризском районе </w:t>
      </w:r>
      <w:r w:rsidR="0046551E" w:rsidRPr="000E437E">
        <w:t>50% муниципальных дошкольных образовательных учреждений, требуют капитального ремонта</w:t>
      </w:r>
      <w:r w:rsidR="0036534B" w:rsidRPr="000E437E">
        <w:t>: МБДОУ «Тевризский детский сад № 1», МБДОУ «Тевризский детский сад № 3» (2 здания из 4-х).</w:t>
      </w:r>
      <w:r w:rsidR="0036534B">
        <w:t xml:space="preserve"> </w:t>
      </w:r>
      <w:r w:rsidR="0046551E" w:rsidRPr="002C318D">
        <w:t>Данные мероприятия запланированы на 202</w:t>
      </w:r>
      <w:r w:rsidR="007B1730" w:rsidRPr="002C318D">
        <w:t>7</w:t>
      </w:r>
      <w:r w:rsidR="0046551E" w:rsidRPr="002C318D">
        <w:t xml:space="preserve"> и 202</w:t>
      </w:r>
      <w:r w:rsidR="007B1730" w:rsidRPr="002C318D">
        <w:t xml:space="preserve">8 </w:t>
      </w:r>
      <w:r w:rsidR="0046551E" w:rsidRPr="002C318D">
        <w:t xml:space="preserve">гг. </w:t>
      </w:r>
    </w:p>
    <w:p w:rsidR="00E238CB" w:rsidRPr="002C318D" w:rsidRDefault="00E238CB" w:rsidP="0069744B">
      <w:pPr>
        <w:ind w:firstLine="709"/>
        <w:jc w:val="center"/>
        <w:rPr>
          <w:rStyle w:val="remarkable-pre-marked"/>
          <w:b/>
          <w:color w:val="000000"/>
        </w:rPr>
      </w:pPr>
    </w:p>
    <w:p w:rsidR="00A513E5" w:rsidRPr="002C318D" w:rsidRDefault="0021588A" w:rsidP="0069744B">
      <w:pPr>
        <w:ind w:firstLine="709"/>
        <w:jc w:val="center"/>
        <w:rPr>
          <w:rStyle w:val="remarkable-pre-marked"/>
          <w:b/>
          <w:color w:val="000000"/>
        </w:rPr>
      </w:pPr>
      <w:r w:rsidRPr="002C318D">
        <w:rPr>
          <w:rStyle w:val="remarkable-pre-marked"/>
          <w:b/>
          <w:color w:val="000000"/>
        </w:rPr>
        <w:t xml:space="preserve">3. </w:t>
      </w:r>
      <w:r w:rsidR="00A513E5" w:rsidRPr="002C318D">
        <w:rPr>
          <w:rStyle w:val="remarkable-pre-marked"/>
          <w:b/>
          <w:color w:val="000000"/>
        </w:rPr>
        <w:t>Общее и дополнительное образование</w:t>
      </w:r>
    </w:p>
    <w:p w:rsidR="00E03020" w:rsidRPr="002C318D" w:rsidRDefault="00E03020" w:rsidP="0069744B">
      <w:pPr>
        <w:ind w:firstLine="709"/>
        <w:jc w:val="center"/>
        <w:rPr>
          <w:rStyle w:val="remarkable-pre-marked"/>
          <w:b/>
          <w:color w:val="000000"/>
        </w:rPr>
      </w:pPr>
    </w:p>
    <w:p w:rsidR="00A513E5" w:rsidRPr="002C318D" w:rsidRDefault="00A513E5" w:rsidP="0069744B">
      <w:pPr>
        <w:ind w:firstLine="709"/>
        <w:jc w:val="both"/>
        <w:rPr>
          <w:bCs/>
        </w:rPr>
      </w:pPr>
      <w:r w:rsidRPr="002C318D">
        <w:t>В 20</w:t>
      </w:r>
      <w:r w:rsidR="00E84FAD" w:rsidRPr="002C318D">
        <w:t>2</w:t>
      </w:r>
      <w:r w:rsidR="0050790A" w:rsidRPr="002C318D">
        <w:t>3</w:t>
      </w:r>
      <w:r w:rsidRPr="002C318D">
        <w:t xml:space="preserve"> – 20</w:t>
      </w:r>
      <w:r w:rsidR="005754B8" w:rsidRPr="002C318D">
        <w:t>2</w:t>
      </w:r>
      <w:r w:rsidR="0050790A" w:rsidRPr="002C318D">
        <w:t>4</w:t>
      </w:r>
      <w:r w:rsidRPr="002C318D">
        <w:t xml:space="preserve"> учебном году </w:t>
      </w:r>
      <w:r w:rsidR="00EB341D" w:rsidRPr="002C318D">
        <w:t>по образовательным программам среднего общего об</w:t>
      </w:r>
      <w:r w:rsidR="00A3516C">
        <w:t xml:space="preserve">разования допущено к экзаменам </w:t>
      </w:r>
      <w:r w:rsidR="00DE17AF" w:rsidRPr="002C318D">
        <w:t>50</w:t>
      </w:r>
      <w:r w:rsidR="00EB341D" w:rsidRPr="002C318D">
        <w:t xml:space="preserve"> учащихся, из них </w:t>
      </w:r>
      <w:r w:rsidR="00DE17AF" w:rsidRPr="002C318D">
        <w:t>49</w:t>
      </w:r>
      <w:r w:rsidR="00EB341D" w:rsidRPr="002C318D">
        <w:t xml:space="preserve"> получили аттестат</w:t>
      </w:r>
      <w:r w:rsidR="001006B3" w:rsidRPr="002C318D">
        <w:t xml:space="preserve"> об основном общем образовании</w:t>
      </w:r>
      <w:r w:rsidR="009C1384" w:rsidRPr="002C318D">
        <w:t xml:space="preserve">. </w:t>
      </w:r>
    </w:p>
    <w:p w:rsidR="00A513E5" w:rsidRPr="001C4E3A" w:rsidRDefault="00A90F0A" w:rsidP="0069744B">
      <w:pPr>
        <w:ind w:firstLine="709"/>
        <w:jc w:val="both"/>
      </w:pPr>
      <w:r w:rsidRPr="002C318D">
        <w:t>Из</w:t>
      </w:r>
      <w:r w:rsidR="00DE17AF" w:rsidRPr="002C318D">
        <w:t xml:space="preserve"> 50</w:t>
      </w:r>
      <w:r w:rsidR="009F7765" w:rsidRPr="002C318D">
        <w:t xml:space="preserve"> уча</w:t>
      </w:r>
      <w:r w:rsidRPr="002C318D">
        <w:t>щихся</w:t>
      </w:r>
      <w:r w:rsidR="00937656">
        <w:t xml:space="preserve"> </w:t>
      </w:r>
      <w:r w:rsidR="00DE17AF" w:rsidRPr="002C318D">
        <w:t>1</w:t>
      </w:r>
      <w:r w:rsidR="00937656">
        <w:t xml:space="preserve"> </w:t>
      </w:r>
      <w:r w:rsidR="009F7765" w:rsidRPr="002C318D">
        <w:t>обучающ</w:t>
      </w:r>
      <w:r w:rsidR="00DE17AF" w:rsidRPr="002C318D">
        <w:t>ий</w:t>
      </w:r>
      <w:r w:rsidR="009F7765" w:rsidRPr="002C318D">
        <w:t>ся не получил аттеста</w:t>
      </w:r>
      <w:r w:rsidR="001006B3" w:rsidRPr="002C318D">
        <w:t>т о среднем общем образовании</w:t>
      </w:r>
      <w:r w:rsidR="00937656">
        <w:t xml:space="preserve"> </w:t>
      </w:r>
      <w:r w:rsidR="001006B3" w:rsidRPr="002C318D">
        <w:t>(</w:t>
      </w:r>
      <w:r w:rsidR="00DE17AF" w:rsidRPr="002C318D">
        <w:t>в связи с тем, что не преодолел минимальный порог по двум обязательным предметам</w:t>
      </w:r>
      <w:r w:rsidR="001006B3" w:rsidRPr="002C318D">
        <w:t xml:space="preserve">), что составило </w:t>
      </w:r>
      <w:r w:rsidR="00A3516C">
        <w:t xml:space="preserve">2 %, </w:t>
      </w:r>
      <w:r w:rsidR="00A3516C" w:rsidRPr="002C318D">
        <w:t>на 2,5</w:t>
      </w:r>
      <w:r w:rsidR="00937656">
        <w:t xml:space="preserve"> </w:t>
      </w:r>
      <w:r w:rsidR="00A3516C" w:rsidRPr="002C318D">
        <w:t>п.п.</w:t>
      </w:r>
      <w:r w:rsidR="00937656">
        <w:t xml:space="preserve"> </w:t>
      </w:r>
      <w:r w:rsidR="001006B3" w:rsidRPr="002C318D">
        <w:t>ниже уровня 202</w:t>
      </w:r>
      <w:r w:rsidR="00DE17AF" w:rsidRPr="002C318D">
        <w:t>3</w:t>
      </w:r>
      <w:r w:rsidR="001006B3" w:rsidRPr="002C318D">
        <w:t xml:space="preserve"> года</w:t>
      </w:r>
      <w:r w:rsidR="00A3516C">
        <w:t xml:space="preserve"> (в 2023 году – 4,5 %).</w:t>
      </w:r>
    </w:p>
    <w:p w:rsidR="00BF17CE" w:rsidRPr="001C556C" w:rsidRDefault="00A513E5" w:rsidP="002073A5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20</w:t>
      </w:r>
      <w:r w:rsidR="005061A4" w:rsidRPr="002C318D">
        <w:t>2</w:t>
      </w:r>
      <w:r w:rsidR="00DE17AF" w:rsidRPr="002C318D">
        <w:t>4</w:t>
      </w:r>
      <w:r w:rsidRPr="002C318D">
        <w:t xml:space="preserve"> году составила </w:t>
      </w:r>
      <w:r w:rsidR="00D543E0" w:rsidRPr="001C556C">
        <w:t>75</w:t>
      </w:r>
      <w:r w:rsidRPr="001C556C">
        <w:t xml:space="preserve"> %, </w:t>
      </w:r>
      <w:r w:rsidR="003D6C4F" w:rsidRPr="001C556C">
        <w:t xml:space="preserve">что </w:t>
      </w:r>
      <w:r w:rsidR="009C1384" w:rsidRPr="001C556C">
        <w:t>ниже</w:t>
      </w:r>
      <w:r w:rsidRPr="001C556C">
        <w:t xml:space="preserve"> уровн</w:t>
      </w:r>
      <w:r w:rsidR="005061A4" w:rsidRPr="001C556C">
        <w:t>я</w:t>
      </w:r>
      <w:r w:rsidRPr="001C556C">
        <w:t xml:space="preserve"> 20</w:t>
      </w:r>
      <w:r w:rsidR="00D346CD" w:rsidRPr="001C556C">
        <w:t>2</w:t>
      </w:r>
      <w:r w:rsidR="00D543E0" w:rsidRPr="001C556C">
        <w:t>3</w:t>
      </w:r>
      <w:r w:rsidR="00597AD3" w:rsidRPr="001C556C">
        <w:t> </w:t>
      </w:r>
      <w:r w:rsidRPr="001C556C">
        <w:t>года</w:t>
      </w:r>
      <w:r w:rsidR="005061A4" w:rsidRPr="001C556C">
        <w:t xml:space="preserve"> на 0,</w:t>
      </w:r>
      <w:r w:rsidR="00D543E0" w:rsidRPr="001C556C">
        <w:t xml:space="preserve">6 </w:t>
      </w:r>
      <w:r w:rsidR="00CB49C3" w:rsidRPr="001C556C">
        <w:rPr>
          <w:rStyle w:val="remarkable-pre-marked"/>
        </w:rPr>
        <w:t>п.п.</w:t>
      </w:r>
      <w:r w:rsidR="00937656">
        <w:rPr>
          <w:rStyle w:val="remarkable-pre-marked"/>
        </w:rPr>
        <w:t xml:space="preserve"> </w:t>
      </w:r>
      <w:r w:rsidR="00BF17CE" w:rsidRPr="001C556C">
        <w:rPr>
          <w:rStyle w:val="remarkable-pre-marked"/>
        </w:rPr>
        <w:t xml:space="preserve">в связи с капитальным ремонтом БОУ «Тевризская СОШ № 2». </w:t>
      </w:r>
    </w:p>
    <w:p w:rsidR="00A513E5" w:rsidRPr="002C318D" w:rsidRDefault="00A513E5" w:rsidP="002073A5">
      <w:pPr>
        <w:pStyle w:val="a3"/>
        <w:spacing w:before="0" w:beforeAutospacing="0" w:after="0" w:afterAutospacing="0"/>
        <w:ind w:firstLine="709"/>
        <w:jc w:val="both"/>
      </w:pPr>
      <w:r w:rsidRPr="001C556C">
        <w:t>В</w:t>
      </w:r>
      <w:r w:rsidR="00937656">
        <w:t xml:space="preserve"> </w:t>
      </w:r>
      <w:r w:rsidRPr="001C556C">
        <w:t>Тевризском районе здания муниципальных общеобразовательных учреждений, находящиеся в аварийном состоянии</w:t>
      </w:r>
      <w:r w:rsidR="00BD1232" w:rsidRPr="001C556C">
        <w:t xml:space="preserve"> составляют </w:t>
      </w:r>
      <w:r w:rsidR="00D543E0" w:rsidRPr="001C556C">
        <w:t>30</w:t>
      </w:r>
      <w:r w:rsidR="00BD1232" w:rsidRPr="001C556C">
        <w:t>%</w:t>
      </w:r>
      <w:r w:rsidR="005F20E1" w:rsidRPr="001C556C">
        <w:t>,</w:t>
      </w:r>
      <w:r w:rsidR="00937656">
        <w:t xml:space="preserve"> </w:t>
      </w:r>
      <w:r w:rsidR="005F20E1" w:rsidRPr="001C556C">
        <w:t>р</w:t>
      </w:r>
      <w:r w:rsidR="00790F78" w:rsidRPr="001C556C">
        <w:t>ост к ур</w:t>
      </w:r>
      <w:r w:rsidR="00344E7A" w:rsidRPr="001C556C">
        <w:t>овню 202</w:t>
      </w:r>
      <w:r w:rsidR="00D543E0" w:rsidRPr="001C556C">
        <w:t>3</w:t>
      </w:r>
      <w:r w:rsidR="00344E7A" w:rsidRPr="001C556C">
        <w:t xml:space="preserve"> года составил </w:t>
      </w:r>
      <w:r w:rsidR="00D543E0" w:rsidRPr="001C556C">
        <w:t xml:space="preserve">1,43 </w:t>
      </w:r>
      <w:r w:rsidR="00344E7A" w:rsidRPr="001C556C">
        <w:t>п.п.</w:t>
      </w:r>
      <w:r w:rsidR="00937656">
        <w:t xml:space="preserve"> </w:t>
      </w:r>
      <w:r w:rsidR="00344E7A" w:rsidRPr="001C556C">
        <w:t xml:space="preserve">Рост показателя обусловлен включением </w:t>
      </w:r>
      <w:r w:rsidR="00907BD8" w:rsidRPr="001C556C">
        <w:t>6</w:t>
      </w:r>
      <w:r w:rsidR="00344E7A" w:rsidRPr="001C556C">
        <w:t xml:space="preserve"> здани</w:t>
      </w:r>
      <w:r w:rsidR="00907BD8" w:rsidRPr="001C556C">
        <w:t>й</w:t>
      </w:r>
      <w:r w:rsidR="00344E7A" w:rsidRPr="001C556C">
        <w:t xml:space="preserve"> муниципального образовательного учреждения в</w:t>
      </w:r>
      <w:r w:rsidR="00937656">
        <w:t xml:space="preserve"> </w:t>
      </w:r>
      <w:r w:rsidR="00344E7A" w:rsidRPr="001C556C">
        <w:t>программу капитального ремонта.</w:t>
      </w:r>
    </w:p>
    <w:p w:rsidR="004D3938" w:rsidRPr="002C318D" w:rsidRDefault="00A513E5" w:rsidP="0069744B">
      <w:pPr>
        <w:ind w:firstLine="709"/>
        <w:jc w:val="both"/>
      </w:pPr>
      <w:r w:rsidRPr="002C318D">
        <w:t>Доля детей первой и второй групп здоровья в общей численности обучающихся в</w:t>
      </w:r>
      <w:r w:rsidR="00937656">
        <w:t xml:space="preserve"> </w:t>
      </w:r>
      <w:r w:rsidRPr="002C318D">
        <w:t>муниципальных образовательных учреждениях в 20</w:t>
      </w:r>
      <w:r w:rsidR="00D62BB4" w:rsidRPr="002C318D">
        <w:t>2</w:t>
      </w:r>
      <w:r w:rsidR="00D543E0" w:rsidRPr="002C318D">
        <w:t>4</w:t>
      </w:r>
      <w:r w:rsidRPr="002C318D">
        <w:t xml:space="preserve"> году составила </w:t>
      </w:r>
      <w:r w:rsidR="00D543E0" w:rsidRPr="002C318D">
        <w:t>85,9</w:t>
      </w:r>
      <w:r w:rsidRPr="002C318D">
        <w:t>% (20</w:t>
      </w:r>
      <w:r w:rsidR="00D9072A" w:rsidRPr="002C318D">
        <w:t>2</w:t>
      </w:r>
      <w:r w:rsidR="00D543E0" w:rsidRPr="002C318D">
        <w:t>3</w:t>
      </w:r>
      <w:r w:rsidRPr="002C318D">
        <w:t xml:space="preserve"> год – </w:t>
      </w:r>
      <w:r w:rsidR="00D543E0" w:rsidRPr="002C318D">
        <w:t>86</w:t>
      </w:r>
      <w:r w:rsidRPr="002C318D">
        <w:t xml:space="preserve">%), </w:t>
      </w:r>
      <w:r w:rsidR="00D543E0" w:rsidRPr="002C318D">
        <w:t>уменьшение</w:t>
      </w:r>
      <w:r w:rsidRPr="002C318D">
        <w:t xml:space="preserve"> к уровню 20</w:t>
      </w:r>
      <w:r w:rsidR="00D9072A" w:rsidRPr="002C318D">
        <w:t>2</w:t>
      </w:r>
      <w:r w:rsidR="00D543E0" w:rsidRPr="002C318D">
        <w:t>3</w:t>
      </w:r>
      <w:r w:rsidRPr="002C318D">
        <w:t xml:space="preserve"> года – на </w:t>
      </w:r>
      <w:r w:rsidR="00D543E0" w:rsidRPr="002C318D">
        <w:t>0,</w:t>
      </w:r>
      <w:r w:rsidR="001D60AA" w:rsidRPr="002C318D">
        <w:t>1</w:t>
      </w:r>
      <w:r w:rsidR="00937656">
        <w:t xml:space="preserve"> </w:t>
      </w:r>
      <w:r w:rsidR="005B2AF6" w:rsidRPr="002C318D">
        <w:t>п</w:t>
      </w:r>
      <w:r w:rsidR="003D6C4F" w:rsidRPr="002C318D">
        <w:t>.</w:t>
      </w:r>
      <w:r w:rsidR="005B2AF6" w:rsidRPr="002C318D">
        <w:t>п</w:t>
      </w:r>
      <w:r w:rsidR="003D6C4F" w:rsidRPr="002C318D">
        <w:t>.</w:t>
      </w:r>
    </w:p>
    <w:p w:rsidR="00106FFA" w:rsidRPr="002C318D" w:rsidRDefault="00A513E5" w:rsidP="00106FFA">
      <w:pPr>
        <w:ind w:firstLine="709"/>
        <w:jc w:val="both"/>
      </w:pPr>
      <w:r w:rsidRPr="002C318D">
        <w:t xml:space="preserve">Доля обучающихся в муниципальных образовательных учреждениях, занимающихся во вторую (третью) смену, в общей </w:t>
      </w:r>
      <w:r w:rsidR="00D543E0" w:rsidRPr="002C318D">
        <w:t>численности</w:t>
      </w:r>
      <w:r w:rsidRPr="002C318D">
        <w:t xml:space="preserve"> обучающихся в</w:t>
      </w:r>
      <w:r w:rsidR="00937656">
        <w:t xml:space="preserve"> </w:t>
      </w:r>
      <w:r w:rsidRPr="002C318D">
        <w:t>муниципальных общеобразовательных учреждениях в 20</w:t>
      </w:r>
      <w:r w:rsidR="002E1660" w:rsidRPr="002C318D">
        <w:t>2</w:t>
      </w:r>
      <w:r w:rsidR="00D543E0" w:rsidRPr="002C318D">
        <w:t>4</w:t>
      </w:r>
      <w:r w:rsidRPr="002C318D">
        <w:t xml:space="preserve"> году составила </w:t>
      </w:r>
      <w:r w:rsidR="00D543E0" w:rsidRPr="002C318D">
        <w:t>18,40</w:t>
      </w:r>
      <w:r w:rsidR="00463176">
        <w:t> </w:t>
      </w:r>
      <w:r w:rsidRPr="002C318D">
        <w:t>%</w:t>
      </w:r>
      <w:r w:rsidR="00D543E0" w:rsidRPr="002C318D">
        <w:t xml:space="preserve"> в</w:t>
      </w:r>
      <w:r w:rsidR="006E26BB" w:rsidRPr="002C318D">
        <w:t xml:space="preserve"> связи с проведением капитального ремонта Тевризской СОШ № 2 (двухлетний цикл работ 2024</w:t>
      </w:r>
      <w:r w:rsidR="00463176">
        <w:t xml:space="preserve"> – </w:t>
      </w:r>
      <w:r w:rsidR="006E26BB" w:rsidRPr="002C318D">
        <w:t>2025 гг</w:t>
      </w:r>
      <w:r w:rsidR="00D543E0" w:rsidRPr="002C318D">
        <w:t>.</w:t>
      </w:r>
      <w:r w:rsidR="006E26BB" w:rsidRPr="002C318D">
        <w:t>), обучение детей организованно во вторую смену в Тевризской СОШ № 1.</w:t>
      </w:r>
    </w:p>
    <w:p w:rsidR="00A513E5" w:rsidRPr="002C318D" w:rsidRDefault="00A513E5" w:rsidP="0069744B">
      <w:pPr>
        <w:ind w:firstLine="709"/>
        <w:jc w:val="both"/>
      </w:pPr>
      <w:r w:rsidRPr="002C318D">
        <w:t>Расходы бюджета муниципального образования на общее образование в расчете на</w:t>
      </w:r>
      <w:r w:rsidR="00937656">
        <w:t xml:space="preserve"> </w:t>
      </w:r>
      <w:r w:rsidRPr="002C318D">
        <w:t>1 обучающегося в муниципальных общеобразовательных учреждениях в 20</w:t>
      </w:r>
      <w:r w:rsidR="00FB26FE" w:rsidRPr="002C318D">
        <w:t>2</w:t>
      </w:r>
      <w:r w:rsidR="00D543E0" w:rsidRPr="002C318D">
        <w:t>4</w:t>
      </w:r>
      <w:r w:rsidRPr="002C318D">
        <w:t xml:space="preserve"> году составили </w:t>
      </w:r>
      <w:r w:rsidR="00907BD8" w:rsidRPr="002C318D">
        <w:t>3</w:t>
      </w:r>
      <w:r w:rsidR="00D543E0" w:rsidRPr="002C318D">
        <w:t>4</w:t>
      </w:r>
      <w:r w:rsidR="009E1351" w:rsidRPr="002C318D">
        <w:t>,</w:t>
      </w:r>
      <w:r w:rsidR="00D543E0" w:rsidRPr="002C318D">
        <w:t>7</w:t>
      </w:r>
      <w:r w:rsidRPr="002C318D">
        <w:t xml:space="preserve"> тыс. рублей, </w:t>
      </w:r>
      <w:r w:rsidR="002F6904" w:rsidRPr="002C318D">
        <w:t>выше</w:t>
      </w:r>
      <w:r w:rsidRPr="002C318D">
        <w:t xml:space="preserve"> уровня 20</w:t>
      </w:r>
      <w:r w:rsidR="009F0FED" w:rsidRPr="002C318D">
        <w:t>2</w:t>
      </w:r>
      <w:r w:rsidR="00D543E0" w:rsidRPr="002C318D">
        <w:t>3</w:t>
      </w:r>
      <w:r w:rsidRPr="002C318D">
        <w:t xml:space="preserve"> года</w:t>
      </w:r>
      <w:r w:rsidR="009F0FED" w:rsidRPr="002C318D">
        <w:t xml:space="preserve"> на </w:t>
      </w:r>
      <w:r w:rsidR="00907BD8" w:rsidRPr="002C318D">
        <w:t>4,</w:t>
      </w:r>
      <w:r w:rsidR="00D543E0" w:rsidRPr="002C318D">
        <w:t>3</w:t>
      </w:r>
      <w:r w:rsidR="009F0FED" w:rsidRPr="002C318D">
        <w:t xml:space="preserve"> тыс. рублей</w:t>
      </w:r>
      <w:r w:rsidR="00907BD8" w:rsidRPr="002C318D">
        <w:t>.</w:t>
      </w:r>
      <w:r w:rsidR="00937656">
        <w:t xml:space="preserve"> </w:t>
      </w:r>
      <w:r w:rsidR="006E26BB" w:rsidRPr="002C318D">
        <w:t>Увеличение расходов на содержание 1 ребенка связан</w:t>
      </w:r>
      <w:r w:rsidR="006D46ED" w:rsidRPr="002C318D">
        <w:t xml:space="preserve">о с общим увеличением расходов </w:t>
      </w:r>
      <w:r w:rsidR="006E26BB" w:rsidRPr="002C318D">
        <w:t>образовательн</w:t>
      </w:r>
      <w:r w:rsidR="006D46ED" w:rsidRPr="002C318D">
        <w:t>ого</w:t>
      </w:r>
      <w:r w:rsidR="006E26BB" w:rsidRPr="002C318D">
        <w:t xml:space="preserve"> процесс</w:t>
      </w:r>
      <w:r w:rsidR="00FA716B" w:rsidRPr="002C318D">
        <w:t>а и снижением численности обучающихся.</w:t>
      </w:r>
    </w:p>
    <w:p w:rsidR="008831A1" w:rsidRPr="002C318D" w:rsidRDefault="00A513E5" w:rsidP="00CE3CB8">
      <w:pPr>
        <w:widowControl w:val="0"/>
        <w:autoSpaceDE w:val="0"/>
        <w:autoSpaceDN w:val="0"/>
        <w:adjustRightInd w:val="0"/>
        <w:ind w:firstLine="567"/>
        <w:jc w:val="both"/>
      </w:pPr>
      <w:r w:rsidRPr="002C318D">
        <w:t>Доля детей в возрасте 5 – 18 лет, получающих услуги по дополнительному образованию, в организациях различной организационно-правовой формы и формы собственности в 20</w:t>
      </w:r>
      <w:r w:rsidR="001D60AA" w:rsidRPr="002C318D">
        <w:t>2</w:t>
      </w:r>
      <w:r w:rsidR="00295FDA" w:rsidRPr="002C318D">
        <w:t>4</w:t>
      </w:r>
      <w:r w:rsidRPr="002C318D">
        <w:t xml:space="preserve"> году составила </w:t>
      </w:r>
      <w:r w:rsidR="00295FDA" w:rsidRPr="002C318D">
        <w:t>81</w:t>
      </w:r>
      <w:r w:rsidR="001D60AA" w:rsidRPr="002C318D">
        <w:t>,</w:t>
      </w:r>
      <w:r w:rsidR="00295FDA" w:rsidRPr="002C318D">
        <w:t>04</w:t>
      </w:r>
      <w:r w:rsidRPr="002C318D">
        <w:t xml:space="preserve"> %</w:t>
      </w:r>
      <w:r w:rsidR="00F4663D" w:rsidRPr="002C318D">
        <w:t>, рост к уровню 202</w:t>
      </w:r>
      <w:r w:rsidR="00295FDA" w:rsidRPr="002C318D">
        <w:t xml:space="preserve">3 </w:t>
      </w:r>
      <w:r w:rsidR="00F4663D" w:rsidRPr="002C318D">
        <w:t xml:space="preserve">года составил </w:t>
      </w:r>
      <w:r w:rsidR="00295FDA" w:rsidRPr="002C318D">
        <w:t xml:space="preserve">1,24 </w:t>
      </w:r>
      <w:r w:rsidR="00F4663D" w:rsidRPr="002C318D">
        <w:t>п.п.</w:t>
      </w:r>
      <w:r w:rsidRPr="002C318D">
        <w:t xml:space="preserve"> (в</w:t>
      </w:r>
      <w:r w:rsidR="00937656">
        <w:t xml:space="preserve"> </w:t>
      </w:r>
      <w:r w:rsidRPr="002C318D">
        <w:t>20</w:t>
      </w:r>
      <w:r w:rsidR="00F4663D" w:rsidRPr="002C318D">
        <w:t>2</w:t>
      </w:r>
      <w:r w:rsidR="00295FDA" w:rsidRPr="002C318D">
        <w:t>3</w:t>
      </w:r>
      <w:r w:rsidRPr="002C318D">
        <w:t xml:space="preserve"> году – </w:t>
      </w:r>
      <w:r w:rsidR="00295FDA" w:rsidRPr="002C318D">
        <w:t>79</w:t>
      </w:r>
      <w:r w:rsidR="00BD6175" w:rsidRPr="002C318D">
        <w:t>,</w:t>
      </w:r>
      <w:r w:rsidR="00295FDA" w:rsidRPr="002C318D">
        <w:t>8</w:t>
      </w:r>
      <w:r w:rsidRPr="002C318D">
        <w:t xml:space="preserve"> %)</w:t>
      </w:r>
      <w:r w:rsidR="00CF0B63" w:rsidRPr="002C318D">
        <w:t>.</w:t>
      </w:r>
      <w:r w:rsidR="00937656">
        <w:t xml:space="preserve"> </w:t>
      </w:r>
      <w:r w:rsidR="00D9127A" w:rsidRPr="002C318D">
        <w:t>Увеличение охвата детей дополнительным образованием в</w:t>
      </w:r>
      <w:r w:rsidR="006E6289">
        <w:t xml:space="preserve"> </w:t>
      </w:r>
      <w:r w:rsidR="00D9127A" w:rsidRPr="002C318D">
        <w:t>возрасте от 5 до 1</w:t>
      </w:r>
      <w:r w:rsidR="001D60AA" w:rsidRPr="002C318D">
        <w:t>8</w:t>
      </w:r>
      <w:r w:rsidR="00D9127A" w:rsidRPr="002C318D">
        <w:t xml:space="preserve"> лет </w:t>
      </w:r>
      <w:r w:rsidR="00BD6175" w:rsidRPr="002C318D">
        <w:t xml:space="preserve">произошло </w:t>
      </w:r>
      <w:r w:rsidR="00D9127A" w:rsidRPr="002C318D">
        <w:t xml:space="preserve">за счет открытия на базе </w:t>
      </w:r>
      <w:r w:rsidR="001D60AA" w:rsidRPr="002C318D">
        <w:t>одной</w:t>
      </w:r>
      <w:r w:rsidR="00937656">
        <w:t xml:space="preserve"> </w:t>
      </w:r>
      <w:r w:rsidR="00D9127A" w:rsidRPr="002C318D">
        <w:t>образовательн</w:t>
      </w:r>
      <w:r w:rsidR="001D60AA" w:rsidRPr="002C318D">
        <w:t>ой</w:t>
      </w:r>
      <w:r w:rsidR="00937656">
        <w:t xml:space="preserve"> </w:t>
      </w:r>
      <w:r w:rsidR="001D60AA" w:rsidRPr="002C318D">
        <w:t>организации</w:t>
      </w:r>
      <w:r w:rsidR="00D9127A" w:rsidRPr="002C318D">
        <w:t xml:space="preserve"> «Точ</w:t>
      </w:r>
      <w:r w:rsidR="001D60AA" w:rsidRPr="002C318D">
        <w:t>ки</w:t>
      </w:r>
      <w:r w:rsidR="00D9127A" w:rsidRPr="002C318D">
        <w:t xml:space="preserve"> роста» естественно-научной направленности, получением </w:t>
      </w:r>
      <w:r w:rsidR="0074615C" w:rsidRPr="002C318D">
        <w:t>лицензий</w:t>
      </w:r>
      <w:r w:rsidR="00D9127A" w:rsidRPr="002C318D">
        <w:t xml:space="preserve"> на ведение</w:t>
      </w:r>
      <w:r w:rsidR="0074615C" w:rsidRPr="002C318D">
        <w:t xml:space="preserve"> дополнительного образования.</w:t>
      </w:r>
    </w:p>
    <w:p w:rsidR="001C556C" w:rsidRDefault="001C556C" w:rsidP="001C556C">
      <w:pPr>
        <w:pStyle w:val="a3"/>
        <w:spacing w:before="0" w:beforeAutospacing="0" w:after="0" w:afterAutospacing="0"/>
        <w:rPr>
          <w:rStyle w:val="remarkable-pre-marked"/>
          <w:b/>
          <w:color w:val="000000"/>
        </w:rPr>
      </w:pPr>
    </w:p>
    <w:p w:rsidR="00BE735A" w:rsidRPr="002C318D" w:rsidRDefault="00BE735A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b/>
          <w:color w:val="000000"/>
        </w:rPr>
      </w:pPr>
      <w:r w:rsidRPr="002C318D">
        <w:rPr>
          <w:rStyle w:val="remarkable-pre-marked"/>
          <w:b/>
          <w:color w:val="000000"/>
        </w:rPr>
        <w:t>4. Культура</w:t>
      </w:r>
    </w:p>
    <w:p w:rsidR="00BE735A" w:rsidRPr="002C318D" w:rsidRDefault="00BE735A" w:rsidP="0069744B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Style w:val="remarkable-pre-marked"/>
          <w:rFonts w:ascii="Times New Roman" w:hAnsi="Times New Roman" w:cs="Times New Roman"/>
          <w:color w:val="000000"/>
          <w:sz w:val="24"/>
          <w:szCs w:val="24"/>
        </w:rPr>
        <w:t xml:space="preserve">Муниципальная система культуры </w:t>
      </w:r>
      <w:r w:rsidRPr="002C318D">
        <w:rPr>
          <w:rFonts w:ascii="Times New Roman" w:hAnsi="Times New Roman" w:cs="Times New Roman"/>
          <w:sz w:val="24"/>
          <w:szCs w:val="24"/>
        </w:rPr>
        <w:t>Тевризского района представлена 6 учреждениями: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>- Комитет культуры Администрации Тевризского муниципального района Омской области;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>-</w:t>
      </w:r>
      <w:r w:rsidRPr="002C318D">
        <w:t> </w:t>
      </w:r>
      <w:r w:rsidRPr="002C318D">
        <w:rPr>
          <w:rFonts w:ascii="Times New Roman" w:hAnsi="Times New Roman" w:cs="Times New Roman"/>
          <w:sz w:val="24"/>
          <w:szCs w:val="24"/>
        </w:rPr>
        <w:t>БУК «Тевризский историко-краеведческий музей им. К.П. Кошукова» Тевризского муниципального района Омской области;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>- БУК «Централизованная клубная система» Тевризского муниципального района Омской области, куда входят 25 филиалов;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>- БУК «Межпоселенческая библиотечная система» Тевризского муниципального района Омской области, куда входят 20 филиалов-библиотек;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>- БОУДО «Тевризская детская школа искусств» Тевризского муниципального района Омской области;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>- МКУ «Центр обеспечение деятельности учреждений в сфере культуры» Тевризского муниципального района Омской области.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>В 202</w:t>
      </w:r>
      <w:r w:rsidR="003E5F3A" w:rsidRPr="002C318D">
        <w:rPr>
          <w:rFonts w:ascii="Times New Roman" w:hAnsi="Times New Roman" w:cs="Times New Roman"/>
          <w:sz w:val="24"/>
          <w:szCs w:val="24"/>
        </w:rPr>
        <w:t>4</w:t>
      </w:r>
      <w:r w:rsidRPr="002C318D">
        <w:rPr>
          <w:rFonts w:ascii="Times New Roman" w:hAnsi="Times New Roman" w:cs="Times New Roman"/>
          <w:sz w:val="24"/>
          <w:szCs w:val="24"/>
        </w:rPr>
        <w:t xml:space="preserve"> году в соответствии с методическими рекомендациями поразвитию сети организаций культуры и обеспеченности населения услугами организаций культуры Омской области уровень фактической обеспеченности учреждениями культуры составил: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>- клубами и учреждениями клубного типа – 114 %, показатель сохранился на</w:t>
      </w:r>
      <w:r w:rsidR="00340EF9" w:rsidRPr="002C318D">
        <w:rPr>
          <w:rFonts w:ascii="Times New Roman" w:hAnsi="Times New Roman" w:cs="Times New Roman"/>
          <w:sz w:val="24"/>
          <w:szCs w:val="24"/>
        </w:rPr>
        <w:t> </w:t>
      </w:r>
      <w:r w:rsidRPr="002C318D">
        <w:rPr>
          <w:rFonts w:ascii="Times New Roman" w:hAnsi="Times New Roman" w:cs="Times New Roman"/>
          <w:sz w:val="24"/>
          <w:szCs w:val="24"/>
        </w:rPr>
        <w:t>уровне 202</w:t>
      </w:r>
      <w:r w:rsidR="003E5F3A" w:rsidRPr="002C318D">
        <w:rPr>
          <w:rFonts w:ascii="Times New Roman" w:hAnsi="Times New Roman" w:cs="Times New Roman"/>
          <w:sz w:val="24"/>
          <w:szCs w:val="24"/>
        </w:rPr>
        <w:t>3</w:t>
      </w:r>
      <w:r w:rsidRPr="002C318D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 xml:space="preserve">- библиотеками – 105 %, показатель </w:t>
      </w:r>
      <w:r w:rsidR="00890FBD" w:rsidRPr="002C318D">
        <w:rPr>
          <w:rFonts w:ascii="Times New Roman" w:hAnsi="Times New Roman" w:cs="Times New Roman"/>
          <w:sz w:val="24"/>
          <w:szCs w:val="24"/>
        </w:rPr>
        <w:t>сохранился на уровне 202</w:t>
      </w:r>
      <w:r w:rsidR="003E5F3A" w:rsidRPr="002C318D">
        <w:rPr>
          <w:rFonts w:ascii="Times New Roman" w:hAnsi="Times New Roman" w:cs="Times New Roman"/>
          <w:sz w:val="24"/>
          <w:szCs w:val="24"/>
        </w:rPr>
        <w:t>3</w:t>
      </w:r>
      <w:r w:rsidR="00890FBD" w:rsidRPr="002C318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2C318D">
        <w:rPr>
          <w:rFonts w:ascii="Times New Roman" w:hAnsi="Times New Roman" w:cs="Times New Roman"/>
          <w:sz w:val="24"/>
          <w:szCs w:val="24"/>
        </w:rPr>
        <w:t>;</w:t>
      </w:r>
    </w:p>
    <w:p w:rsidR="005941C2" w:rsidRPr="002C318D" w:rsidRDefault="005941C2" w:rsidP="005941C2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Fonts w:ascii="Times New Roman" w:hAnsi="Times New Roman" w:cs="Times New Roman"/>
          <w:sz w:val="24"/>
          <w:szCs w:val="24"/>
        </w:rPr>
        <w:t>-</w:t>
      </w:r>
      <w:r w:rsidR="00463176">
        <w:rPr>
          <w:rFonts w:ascii="Times New Roman" w:hAnsi="Times New Roman" w:cs="Times New Roman"/>
          <w:sz w:val="24"/>
          <w:szCs w:val="24"/>
        </w:rPr>
        <w:t> </w:t>
      </w:r>
      <w:r w:rsidRPr="002C318D">
        <w:rPr>
          <w:rFonts w:ascii="Times New Roman" w:hAnsi="Times New Roman" w:cs="Times New Roman"/>
          <w:sz w:val="24"/>
          <w:szCs w:val="24"/>
        </w:rPr>
        <w:t>парками культуры и отдыха – показатель не определяется</w:t>
      </w:r>
      <w:r w:rsidR="00463176">
        <w:rPr>
          <w:rFonts w:ascii="Times New Roman" w:hAnsi="Times New Roman" w:cs="Times New Roman"/>
          <w:sz w:val="24"/>
          <w:szCs w:val="24"/>
        </w:rPr>
        <w:t xml:space="preserve"> в связи с отсутствием парков на территории района</w:t>
      </w:r>
      <w:r w:rsidRPr="002C318D">
        <w:rPr>
          <w:rFonts w:ascii="Times New Roman" w:hAnsi="Times New Roman" w:cs="Times New Roman"/>
          <w:sz w:val="24"/>
          <w:szCs w:val="24"/>
        </w:rPr>
        <w:t>.</w:t>
      </w:r>
    </w:p>
    <w:p w:rsidR="007941D7" w:rsidRPr="002C318D" w:rsidRDefault="005941C2" w:rsidP="007941D7">
      <w:pPr>
        <w:pStyle w:val="af"/>
        <w:ind w:firstLine="709"/>
        <w:jc w:val="both"/>
        <w:rPr>
          <w:rStyle w:val="remarkable-pre-marked"/>
          <w:rFonts w:ascii="Times New Roman" w:hAnsi="Times New Roman" w:cs="Times New Roman"/>
          <w:color w:val="FF0000"/>
          <w:sz w:val="24"/>
          <w:szCs w:val="24"/>
        </w:rPr>
      </w:pP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>Доля муниципальных учреждений культуры, здания которых находятся в</w:t>
      </w:r>
      <w:r w:rsidR="00340EF9" w:rsidRPr="002C318D">
        <w:rPr>
          <w:rStyle w:val="remarkable-pre-marked"/>
          <w:rFonts w:ascii="Times New Roman" w:hAnsi="Times New Roman" w:cs="Times New Roman"/>
          <w:sz w:val="24"/>
          <w:szCs w:val="24"/>
        </w:rPr>
        <w:t> </w:t>
      </w: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>аварийном состоянии или требуют капитального ремонта, в общем количестве муниципальных учреждений культуры</w:t>
      </w:r>
      <w:r w:rsidR="00463176">
        <w:rPr>
          <w:rStyle w:val="remarkable-pre-marked"/>
          <w:rFonts w:ascii="Times New Roman" w:hAnsi="Times New Roman" w:cs="Times New Roman"/>
          <w:sz w:val="24"/>
          <w:szCs w:val="24"/>
        </w:rPr>
        <w:t>,</w:t>
      </w: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в 202</w:t>
      </w:r>
      <w:r w:rsidR="003E5F3A" w:rsidRPr="002C318D">
        <w:rPr>
          <w:rStyle w:val="remarkable-pre-marked"/>
          <w:rFonts w:ascii="Times New Roman" w:hAnsi="Times New Roman" w:cs="Times New Roman"/>
          <w:sz w:val="24"/>
          <w:szCs w:val="24"/>
        </w:rPr>
        <w:t>4</w:t>
      </w: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3E5F3A" w:rsidRPr="002C318D">
        <w:rPr>
          <w:rStyle w:val="remarkable-pre-marked"/>
          <w:rFonts w:ascii="Times New Roman" w:hAnsi="Times New Roman" w:cs="Times New Roman"/>
          <w:sz w:val="24"/>
          <w:szCs w:val="24"/>
        </w:rPr>
        <w:t>19,35</w:t>
      </w: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%, показатель </w:t>
      </w:r>
      <w:r w:rsidR="00463176">
        <w:rPr>
          <w:rStyle w:val="remarkable-pre-marked"/>
          <w:rFonts w:ascii="Times New Roman" w:hAnsi="Times New Roman" w:cs="Times New Roman"/>
          <w:sz w:val="24"/>
          <w:szCs w:val="24"/>
        </w:rPr>
        <w:t>увеличился</w:t>
      </w:r>
      <w:r w:rsidR="006E6289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</w:t>
      </w:r>
      <w:r w:rsidR="00430F08" w:rsidRPr="002C318D">
        <w:rPr>
          <w:rStyle w:val="remarkable-pre-marked"/>
          <w:rFonts w:ascii="Times New Roman" w:hAnsi="Times New Roman" w:cs="Times New Roman"/>
          <w:sz w:val="24"/>
          <w:szCs w:val="24"/>
        </w:rPr>
        <w:t>к уровню</w:t>
      </w: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202</w:t>
      </w:r>
      <w:r w:rsidR="003E5F3A" w:rsidRPr="002C318D">
        <w:rPr>
          <w:rStyle w:val="remarkable-pre-marked"/>
          <w:rFonts w:ascii="Times New Roman" w:hAnsi="Times New Roman" w:cs="Times New Roman"/>
          <w:sz w:val="24"/>
          <w:szCs w:val="24"/>
        </w:rPr>
        <w:t>3</w:t>
      </w: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года</w:t>
      </w:r>
      <w:r w:rsidR="00430F08"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на </w:t>
      </w:r>
      <w:r w:rsidR="003E5F3A" w:rsidRPr="002C318D">
        <w:rPr>
          <w:rStyle w:val="remarkable-pre-marked"/>
          <w:rFonts w:ascii="Times New Roman" w:hAnsi="Times New Roman" w:cs="Times New Roman"/>
          <w:sz w:val="24"/>
          <w:szCs w:val="24"/>
        </w:rPr>
        <w:t>16</w:t>
      </w:r>
      <w:r w:rsidR="00430F08" w:rsidRPr="002C318D">
        <w:rPr>
          <w:rStyle w:val="remarkable-pre-marked"/>
          <w:rFonts w:ascii="Times New Roman" w:hAnsi="Times New Roman" w:cs="Times New Roman"/>
          <w:sz w:val="24"/>
          <w:szCs w:val="24"/>
        </w:rPr>
        <w:t>,</w:t>
      </w:r>
      <w:r w:rsidR="003E5F3A"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02 </w:t>
      </w:r>
      <w:r w:rsidR="00430F08" w:rsidRPr="002C318D">
        <w:rPr>
          <w:rStyle w:val="remarkable-pre-marked"/>
          <w:rFonts w:ascii="Times New Roman" w:hAnsi="Times New Roman" w:cs="Times New Roman"/>
          <w:sz w:val="24"/>
          <w:szCs w:val="24"/>
        </w:rPr>
        <w:t>п.п.</w:t>
      </w: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, </w:t>
      </w:r>
      <w:r w:rsidRPr="001C0022">
        <w:rPr>
          <w:rStyle w:val="remarkable-pre-marked"/>
          <w:rFonts w:ascii="Times New Roman" w:hAnsi="Times New Roman" w:cs="Times New Roman"/>
          <w:sz w:val="24"/>
          <w:szCs w:val="24"/>
        </w:rPr>
        <w:t>в связи с тем, что</w:t>
      </w:r>
      <w:r w:rsidR="007941D7" w:rsidRPr="001C0022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капитального ремонта требуют здание Тавинского СДК, Иваново-Мыс</w:t>
      </w:r>
      <w:r w:rsidR="00976A53" w:rsidRPr="001C0022">
        <w:rPr>
          <w:rStyle w:val="remarkable-pre-marked"/>
          <w:rFonts w:ascii="Times New Roman" w:hAnsi="Times New Roman" w:cs="Times New Roman"/>
          <w:sz w:val="24"/>
          <w:szCs w:val="24"/>
        </w:rPr>
        <w:t>ского СДК, Кипо-Куларского СДК.</w:t>
      </w:r>
    </w:p>
    <w:p w:rsidR="00340EF9" w:rsidRPr="002C318D" w:rsidRDefault="007941D7" w:rsidP="00340EF9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0E0E73">
        <w:rPr>
          <w:rFonts w:ascii="Times New Roman" w:hAnsi="Times New Roman"/>
          <w:sz w:val="24"/>
          <w:szCs w:val="24"/>
        </w:rPr>
        <w:t xml:space="preserve">В </w:t>
      </w:r>
      <w:r w:rsidR="005941C2" w:rsidRPr="000E0E73">
        <w:rPr>
          <w:rFonts w:ascii="Times New Roman" w:hAnsi="Times New Roman"/>
          <w:sz w:val="24"/>
          <w:szCs w:val="24"/>
        </w:rPr>
        <w:t xml:space="preserve">рамках национального проекта </w:t>
      </w:r>
      <w:r w:rsidR="00430F08" w:rsidRPr="000E0E73">
        <w:rPr>
          <w:rFonts w:ascii="Times New Roman" w:hAnsi="Times New Roman"/>
          <w:sz w:val="24"/>
          <w:szCs w:val="24"/>
        </w:rPr>
        <w:t>«</w:t>
      </w:r>
      <w:r w:rsidR="005941C2" w:rsidRPr="000E0E73">
        <w:rPr>
          <w:rFonts w:ascii="Times New Roman" w:hAnsi="Times New Roman"/>
          <w:sz w:val="24"/>
          <w:szCs w:val="24"/>
        </w:rPr>
        <w:t>Культура</w:t>
      </w:r>
      <w:r w:rsidR="00430F08" w:rsidRPr="000E0E73">
        <w:rPr>
          <w:rFonts w:ascii="Times New Roman" w:hAnsi="Times New Roman"/>
          <w:sz w:val="24"/>
          <w:szCs w:val="24"/>
        </w:rPr>
        <w:t>»</w:t>
      </w:r>
      <w:r w:rsidR="00937656">
        <w:rPr>
          <w:rFonts w:ascii="Times New Roman" w:hAnsi="Times New Roman"/>
          <w:sz w:val="24"/>
          <w:szCs w:val="24"/>
        </w:rPr>
        <w:t xml:space="preserve"> </w:t>
      </w:r>
      <w:r w:rsidR="00463176">
        <w:rPr>
          <w:rFonts w:ascii="Times New Roman" w:hAnsi="Times New Roman"/>
          <w:sz w:val="24"/>
          <w:szCs w:val="24"/>
        </w:rPr>
        <w:t xml:space="preserve">в 2024 году </w:t>
      </w:r>
      <w:r w:rsidRPr="000E0E73">
        <w:rPr>
          <w:rStyle w:val="remarkable-pre-marked"/>
          <w:rFonts w:ascii="Times New Roman" w:hAnsi="Times New Roman" w:cs="Times New Roman"/>
          <w:sz w:val="24"/>
          <w:szCs w:val="24"/>
        </w:rPr>
        <w:t>проведен капитальный ремонт</w:t>
      </w:r>
      <w:r w:rsidR="00937656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</w:t>
      </w:r>
      <w:r w:rsidR="005941C2" w:rsidRPr="000E0E73">
        <w:rPr>
          <w:rFonts w:ascii="Times New Roman" w:hAnsi="Times New Roman"/>
          <w:sz w:val="24"/>
          <w:szCs w:val="24"/>
        </w:rPr>
        <w:t xml:space="preserve">здания </w:t>
      </w:r>
      <w:r w:rsidR="00890FBD" w:rsidRPr="000E0E73">
        <w:rPr>
          <w:rFonts w:ascii="Times New Roman" w:hAnsi="Times New Roman"/>
          <w:sz w:val="24"/>
          <w:szCs w:val="24"/>
        </w:rPr>
        <w:t xml:space="preserve">Районного </w:t>
      </w:r>
      <w:r w:rsidR="005D1D30" w:rsidRPr="000E0E73">
        <w:rPr>
          <w:rFonts w:ascii="Times New Roman" w:hAnsi="Times New Roman"/>
          <w:sz w:val="24"/>
          <w:szCs w:val="24"/>
        </w:rPr>
        <w:t>Дома культуры.</w:t>
      </w:r>
      <w:r w:rsidR="00937656">
        <w:rPr>
          <w:rFonts w:ascii="Times New Roman" w:hAnsi="Times New Roman"/>
          <w:sz w:val="24"/>
          <w:szCs w:val="24"/>
        </w:rPr>
        <w:t xml:space="preserve"> </w:t>
      </w:r>
      <w:r w:rsidR="005941C2" w:rsidRPr="002C318D">
        <w:rPr>
          <w:rFonts w:ascii="Times New Roman" w:hAnsi="Times New Roman"/>
          <w:sz w:val="24"/>
          <w:szCs w:val="24"/>
        </w:rPr>
        <w:t>В 202</w:t>
      </w:r>
      <w:r w:rsidR="002F1A9A" w:rsidRPr="002C318D">
        <w:rPr>
          <w:rFonts w:ascii="Times New Roman" w:hAnsi="Times New Roman"/>
          <w:sz w:val="24"/>
          <w:szCs w:val="24"/>
        </w:rPr>
        <w:t>4</w:t>
      </w:r>
      <w:r w:rsidR="005941C2" w:rsidRPr="002C318D">
        <w:rPr>
          <w:rFonts w:ascii="Times New Roman" w:hAnsi="Times New Roman"/>
          <w:sz w:val="24"/>
          <w:szCs w:val="24"/>
        </w:rPr>
        <w:t xml:space="preserve"> году на всех объектах культуры были проведены текущие ремонты зданий.</w:t>
      </w:r>
    </w:p>
    <w:p w:rsidR="005941C2" w:rsidRPr="00976A53" w:rsidRDefault="005941C2" w:rsidP="00340EF9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2C318D">
        <w:rPr>
          <w:rFonts w:ascii="Times New Roman" w:eastAsia="Calibri" w:hAnsi="Times New Roman"/>
          <w:sz w:val="24"/>
          <w:szCs w:val="24"/>
        </w:rPr>
        <w:t>Первоочередными задачами отрасли культура остаются: строительство (приобретение) Тавинского СК (находится в аварийном состоянии), строительство (приобретение) Тайчинского СДК (</w:t>
      </w:r>
      <w:r w:rsidR="00430F08" w:rsidRPr="002C318D">
        <w:rPr>
          <w:rFonts w:ascii="Times New Roman" w:eastAsia="Calibri" w:hAnsi="Times New Roman"/>
          <w:sz w:val="24"/>
          <w:szCs w:val="24"/>
        </w:rPr>
        <w:t xml:space="preserve">в </w:t>
      </w:r>
      <w:r w:rsidRPr="002C318D">
        <w:rPr>
          <w:rFonts w:ascii="Times New Roman" w:eastAsia="Calibri" w:hAnsi="Times New Roman"/>
          <w:sz w:val="24"/>
          <w:szCs w:val="24"/>
        </w:rPr>
        <w:t>2018</w:t>
      </w:r>
      <w:r w:rsidR="002F6A54">
        <w:rPr>
          <w:rFonts w:ascii="Times New Roman" w:eastAsia="Calibri" w:hAnsi="Times New Roman"/>
          <w:sz w:val="24"/>
          <w:szCs w:val="24"/>
        </w:rPr>
        <w:t xml:space="preserve"> </w:t>
      </w:r>
      <w:r w:rsidRPr="002C318D">
        <w:rPr>
          <w:rFonts w:ascii="Times New Roman" w:eastAsia="Calibri" w:hAnsi="Times New Roman"/>
          <w:sz w:val="24"/>
          <w:szCs w:val="24"/>
        </w:rPr>
        <w:t>г. сгорел клуб в д. Тайчи)</w:t>
      </w:r>
      <w:r w:rsidR="00430F08" w:rsidRPr="002C318D">
        <w:rPr>
          <w:rFonts w:ascii="Times New Roman" w:eastAsia="Calibri" w:hAnsi="Times New Roman"/>
          <w:sz w:val="24"/>
          <w:szCs w:val="24"/>
        </w:rPr>
        <w:t>.</w:t>
      </w:r>
    </w:p>
    <w:p w:rsidR="003D5911" w:rsidRPr="002C318D" w:rsidRDefault="005941C2" w:rsidP="005941C2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  <w:color w:val="000000"/>
        </w:rPr>
      </w:pPr>
      <w:r w:rsidRPr="002C318D">
        <w:rPr>
          <w:rStyle w:val="remarkable-pre-marked"/>
          <w:color w:val="000000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собственности, в 202</w:t>
      </w:r>
      <w:r w:rsidR="002F1A9A" w:rsidRPr="002C318D">
        <w:rPr>
          <w:rStyle w:val="remarkable-pre-marked"/>
          <w:color w:val="000000"/>
        </w:rPr>
        <w:t>4</w:t>
      </w:r>
      <w:r w:rsidRPr="002C318D">
        <w:rPr>
          <w:rStyle w:val="remarkable-pre-marked"/>
          <w:color w:val="000000"/>
        </w:rPr>
        <w:t xml:space="preserve"> году составила </w:t>
      </w:r>
      <w:r w:rsidR="005D1D30" w:rsidRPr="002C318D">
        <w:rPr>
          <w:rStyle w:val="remarkable-pre-marked"/>
          <w:color w:val="000000"/>
        </w:rPr>
        <w:t>33,33</w:t>
      </w:r>
      <w:r w:rsidRPr="002C318D">
        <w:rPr>
          <w:rStyle w:val="remarkable-pre-marked"/>
          <w:color w:val="000000"/>
        </w:rPr>
        <w:t xml:space="preserve"> %, показатель </w:t>
      </w:r>
      <w:r w:rsidR="002F1A9A" w:rsidRPr="002C318D">
        <w:rPr>
          <w:rStyle w:val="remarkable-pre-marked"/>
          <w:color w:val="000000"/>
        </w:rPr>
        <w:t>сохранился</w:t>
      </w:r>
      <w:r w:rsidR="00E75281">
        <w:rPr>
          <w:rStyle w:val="remarkable-pre-marked"/>
          <w:color w:val="000000"/>
        </w:rPr>
        <w:t xml:space="preserve"> </w:t>
      </w:r>
      <w:r w:rsidR="003D5911" w:rsidRPr="002C318D">
        <w:rPr>
          <w:rStyle w:val="remarkable-pre-marked"/>
          <w:color w:val="000000"/>
        </w:rPr>
        <w:t>на уровне</w:t>
      </w:r>
      <w:r w:rsidR="005D1D30" w:rsidRPr="002C318D">
        <w:rPr>
          <w:rStyle w:val="remarkable-pre-marked"/>
          <w:color w:val="000000"/>
        </w:rPr>
        <w:t xml:space="preserve"> 202</w:t>
      </w:r>
      <w:r w:rsidR="002F1A9A" w:rsidRPr="002C318D">
        <w:rPr>
          <w:rStyle w:val="remarkable-pre-marked"/>
          <w:color w:val="000000"/>
        </w:rPr>
        <w:t>3 года</w:t>
      </w:r>
      <w:r w:rsidR="003D5911" w:rsidRPr="002C318D">
        <w:rPr>
          <w:rStyle w:val="remarkable-pre-marked"/>
          <w:color w:val="000000"/>
        </w:rPr>
        <w:t>.</w:t>
      </w:r>
    </w:p>
    <w:p w:rsidR="00080A4E" w:rsidRPr="002C318D" w:rsidRDefault="005941C2" w:rsidP="002F1A9A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  <w:color w:val="000000"/>
        </w:rPr>
      </w:pPr>
      <w:r w:rsidRPr="002C318D">
        <w:rPr>
          <w:rStyle w:val="remarkable-pre-marked"/>
          <w:color w:val="000000"/>
        </w:rPr>
        <w:t xml:space="preserve">На территории Тевризского района </w:t>
      </w:r>
      <w:r w:rsidR="003D5911" w:rsidRPr="002C318D">
        <w:rPr>
          <w:rStyle w:val="remarkable-pre-marked"/>
          <w:color w:val="000000"/>
        </w:rPr>
        <w:t>22</w:t>
      </w:r>
      <w:r w:rsidRPr="002C318D">
        <w:rPr>
          <w:rStyle w:val="remarkable-pre-marked"/>
          <w:color w:val="000000"/>
        </w:rPr>
        <w:t xml:space="preserve"> объекта культурного наследия имеют свидетельства государственной регистрации (памятни</w:t>
      </w:r>
      <w:r w:rsidR="003C376C" w:rsidRPr="002C318D">
        <w:rPr>
          <w:rStyle w:val="remarkable-pre-marked"/>
          <w:color w:val="000000"/>
        </w:rPr>
        <w:t>к</w:t>
      </w:r>
      <w:r w:rsidR="003D5911" w:rsidRPr="002C318D">
        <w:rPr>
          <w:rStyle w:val="remarkable-pre-marked"/>
          <w:color w:val="000000"/>
        </w:rPr>
        <w:t>и</w:t>
      </w:r>
      <w:r w:rsidR="003C376C" w:rsidRPr="002C318D">
        <w:rPr>
          <w:rStyle w:val="remarkable-pre-marked"/>
          <w:color w:val="000000"/>
        </w:rPr>
        <w:t xml:space="preserve"> воинам – землякам, погибшим в </w:t>
      </w:r>
      <w:r w:rsidRPr="002C318D">
        <w:rPr>
          <w:rStyle w:val="remarkable-pre-marked"/>
          <w:color w:val="000000"/>
        </w:rPr>
        <w:t>годы Великой Отечественной войны (далее – ВОВ), Братская могила участников Гражданской войны, церковь Екатерининская, памятник В.И. Ленину).</w:t>
      </w:r>
      <w:r w:rsidR="002F6A54">
        <w:rPr>
          <w:rStyle w:val="remarkable-pre-marked"/>
          <w:color w:val="000000"/>
        </w:rPr>
        <w:t xml:space="preserve"> </w:t>
      </w:r>
      <w:r w:rsidRPr="002C318D">
        <w:rPr>
          <w:rStyle w:val="remarkable-pre-marked"/>
          <w:color w:val="000000"/>
        </w:rPr>
        <w:t>В 202</w:t>
      </w:r>
      <w:r w:rsidR="002F1A9A" w:rsidRPr="002C318D">
        <w:rPr>
          <w:rStyle w:val="remarkable-pre-marked"/>
          <w:color w:val="000000"/>
        </w:rPr>
        <w:t>4</w:t>
      </w:r>
      <w:r w:rsidRPr="002C318D">
        <w:rPr>
          <w:rStyle w:val="remarkable-pre-marked"/>
          <w:color w:val="000000"/>
        </w:rPr>
        <w:t xml:space="preserve"> году текущий ремонт проведен на всех памятниках и обелисках участникам ВОВ.</w:t>
      </w:r>
    </w:p>
    <w:p w:rsidR="008B1434" w:rsidRPr="002C318D" w:rsidRDefault="008B1434" w:rsidP="002F1A9A">
      <w:pPr>
        <w:pStyle w:val="a3"/>
        <w:spacing w:before="0" w:beforeAutospacing="0" w:after="0" w:afterAutospacing="0"/>
        <w:rPr>
          <w:rStyle w:val="remarkable-pre-marked"/>
          <w:b/>
          <w:color w:val="000000"/>
        </w:rPr>
      </w:pPr>
    </w:p>
    <w:p w:rsidR="00577C61" w:rsidRPr="002C318D" w:rsidRDefault="00577C61" w:rsidP="00A40D07">
      <w:pPr>
        <w:pStyle w:val="a3"/>
        <w:spacing w:before="0" w:beforeAutospacing="0" w:after="0" w:afterAutospacing="0"/>
        <w:jc w:val="center"/>
        <w:rPr>
          <w:rStyle w:val="remarkable-pre-marked"/>
          <w:b/>
          <w:color w:val="000000"/>
        </w:rPr>
      </w:pPr>
      <w:r w:rsidRPr="002C318D">
        <w:rPr>
          <w:rStyle w:val="remarkable-pre-marked"/>
          <w:b/>
          <w:color w:val="000000"/>
        </w:rPr>
        <w:t>5.Физическая культура и спорт</w:t>
      </w:r>
    </w:p>
    <w:p w:rsidR="00577C61" w:rsidRPr="002C318D" w:rsidRDefault="00577C61" w:rsidP="0069744B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F348DA" w:rsidRPr="002C318D" w:rsidRDefault="00F348DA" w:rsidP="00AC37F3">
      <w:pPr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В 202</w:t>
      </w:r>
      <w:r w:rsidR="005E2116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доля населения, систематически занимающегося физической культурой и спортом</w:t>
      </w:r>
      <w:r w:rsidR="00D67535">
        <w:rPr>
          <w:rStyle w:val="remarkable-pre-marked"/>
        </w:rPr>
        <w:t>,</w:t>
      </w:r>
      <w:r w:rsidRPr="002C318D">
        <w:rPr>
          <w:rStyle w:val="remarkable-pre-marked"/>
        </w:rPr>
        <w:t xml:space="preserve"> составила</w:t>
      </w:r>
      <w:r w:rsidR="005E2116" w:rsidRPr="002C318D">
        <w:rPr>
          <w:rStyle w:val="remarkable-pre-marked"/>
        </w:rPr>
        <w:t xml:space="preserve"> 49</w:t>
      </w:r>
      <w:r w:rsidR="00AC37F3" w:rsidRPr="002C318D">
        <w:rPr>
          <w:rStyle w:val="remarkable-pre-marked"/>
        </w:rPr>
        <w:t>,</w:t>
      </w:r>
      <w:r w:rsidR="005E2116" w:rsidRPr="002C318D">
        <w:rPr>
          <w:rStyle w:val="remarkable-pre-marked"/>
        </w:rPr>
        <w:t>5</w:t>
      </w:r>
      <w:r w:rsidRPr="002C318D">
        <w:rPr>
          <w:rStyle w:val="remarkable-pre-marked"/>
        </w:rPr>
        <w:t>%, в сравнении с 202</w:t>
      </w:r>
      <w:r w:rsidR="005E2116" w:rsidRPr="002C318D">
        <w:rPr>
          <w:rStyle w:val="remarkable-pre-marked"/>
        </w:rPr>
        <w:t>3</w:t>
      </w:r>
      <w:r w:rsidRPr="002C318D">
        <w:rPr>
          <w:rStyle w:val="remarkable-pre-marked"/>
        </w:rPr>
        <w:t xml:space="preserve"> годом рост составил </w:t>
      </w:r>
      <w:r w:rsidR="00B54E43" w:rsidRPr="002C318D">
        <w:rPr>
          <w:rStyle w:val="remarkable-pre-marked"/>
        </w:rPr>
        <w:t>2,46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п.п.</w:t>
      </w:r>
    </w:p>
    <w:p w:rsidR="00DA66CD" w:rsidRPr="002C318D" w:rsidRDefault="00181D57" w:rsidP="00AC37F3">
      <w:pPr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Доля населения, систематически занимающегося физической культурой и спортом, увеличилась в связи с тем, что 202</w:t>
      </w:r>
      <w:r w:rsidR="00B54E43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в эксплуатацию был</w:t>
      </w:r>
      <w:r w:rsidR="00326F70">
        <w:rPr>
          <w:rStyle w:val="remarkable-pre-marked"/>
        </w:rPr>
        <w:t>о</w:t>
      </w:r>
      <w:r w:rsidRPr="002C318D">
        <w:rPr>
          <w:rStyle w:val="remarkable-pre-marked"/>
        </w:rPr>
        <w:t xml:space="preserve"> введен</w:t>
      </w:r>
      <w:r w:rsidR="00326F70">
        <w:rPr>
          <w:rStyle w:val="remarkable-pre-marked"/>
        </w:rPr>
        <w:t>о</w:t>
      </w:r>
      <w:r w:rsidRPr="002C318D">
        <w:rPr>
          <w:rStyle w:val="remarkable-pre-marked"/>
        </w:rPr>
        <w:t xml:space="preserve"> нов</w:t>
      </w:r>
      <w:r w:rsidR="00326F70">
        <w:rPr>
          <w:rStyle w:val="remarkable-pre-marked"/>
        </w:rPr>
        <w:t>ое</w:t>
      </w:r>
      <w:r w:rsidRPr="002C318D">
        <w:rPr>
          <w:rStyle w:val="remarkable-pre-marked"/>
        </w:rPr>
        <w:t xml:space="preserve"> спортивн</w:t>
      </w:r>
      <w:r w:rsidR="00326F70">
        <w:rPr>
          <w:rStyle w:val="remarkable-pre-marked"/>
        </w:rPr>
        <w:t>ое</w:t>
      </w:r>
      <w:r w:rsidRPr="002C318D">
        <w:rPr>
          <w:rStyle w:val="remarkable-pre-marked"/>
        </w:rPr>
        <w:t xml:space="preserve"> сооружени</w:t>
      </w:r>
      <w:r w:rsidR="00326F70">
        <w:rPr>
          <w:rStyle w:val="remarkable-pre-marked"/>
        </w:rPr>
        <w:t>е</w:t>
      </w:r>
      <w:r w:rsidR="006E6289">
        <w:rPr>
          <w:rStyle w:val="remarkable-pre-marked"/>
        </w:rPr>
        <w:t xml:space="preserve"> </w:t>
      </w:r>
      <w:r w:rsidR="00B54E43" w:rsidRPr="002C318D">
        <w:rPr>
          <w:rStyle w:val="remarkable-pre-marked"/>
        </w:rPr>
        <w:t>в</w:t>
      </w:r>
      <w:r w:rsidR="006E6289">
        <w:rPr>
          <w:rStyle w:val="remarkable-pre-marked"/>
        </w:rPr>
        <w:t xml:space="preserve"> </w:t>
      </w:r>
      <w:r w:rsidR="00B54E43" w:rsidRPr="002C318D">
        <w:rPr>
          <w:rStyle w:val="remarkable-pre-marked"/>
        </w:rPr>
        <w:t>с.</w:t>
      </w:r>
      <w:r w:rsidR="00D67535">
        <w:rPr>
          <w:rStyle w:val="remarkable-pre-marked"/>
        </w:rPr>
        <w:t> </w:t>
      </w:r>
      <w:r w:rsidR="00B54E43" w:rsidRPr="002C318D">
        <w:rPr>
          <w:rStyle w:val="remarkable-pre-marked"/>
        </w:rPr>
        <w:t xml:space="preserve">Иванов Мыс. </w:t>
      </w:r>
      <w:r w:rsidRPr="002C318D">
        <w:rPr>
          <w:rStyle w:val="remarkable-pre-marked"/>
        </w:rPr>
        <w:t xml:space="preserve">Также обновлены для занятий физической культурой и </w:t>
      </w:r>
      <w:r w:rsidR="00CE58D9" w:rsidRPr="002C318D">
        <w:rPr>
          <w:rStyle w:val="remarkable-pre-marked"/>
        </w:rPr>
        <w:t>спорт</w:t>
      </w:r>
      <w:r w:rsidR="0043722A" w:rsidRPr="002C318D">
        <w:rPr>
          <w:rStyle w:val="remarkable-pre-marked"/>
        </w:rPr>
        <w:t xml:space="preserve">ом </w:t>
      </w:r>
      <w:r w:rsidRPr="002C318D">
        <w:rPr>
          <w:rStyle w:val="remarkable-pre-marked"/>
        </w:rPr>
        <w:t>площадка для мини-футбола,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волейбольная и гимнастическая площадки</w:t>
      </w:r>
      <w:r w:rsidR="00D67535">
        <w:rPr>
          <w:rStyle w:val="remarkable-pre-marked"/>
        </w:rPr>
        <w:br/>
      </w:r>
      <w:r w:rsidR="00403A25" w:rsidRPr="002C318D">
        <w:rPr>
          <w:rStyle w:val="remarkable-pre-marked"/>
        </w:rPr>
        <w:t>в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 xml:space="preserve">с. </w:t>
      </w:r>
      <w:r w:rsidR="00B54E43" w:rsidRPr="002C318D">
        <w:rPr>
          <w:rStyle w:val="remarkable-pre-marked"/>
        </w:rPr>
        <w:t>Бакшеево</w:t>
      </w:r>
      <w:r w:rsidRPr="002C318D">
        <w:rPr>
          <w:rStyle w:val="remarkable-pre-marked"/>
        </w:rPr>
        <w:t xml:space="preserve">. </w:t>
      </w:r>
    </w:p>
    <w:p w:rsidR="00F348DA" w:rsidRPr="002C318D" w:rsidRDefault="00F348DA" w:rsidP="00AC37F3">
      <w:pPr>
        <w:ind w:firstLine="709"/>
        <w:jc w:val="both"/>
      </w:pPr>
      <w:r w:rsidRPr="002C318D">
        <w:rPr>
          <w:rStyle w:val="remarkable-pre-marked"/>
        </w:rPr>
        <w:t>А</w:t>
      </w:r>
      <w:r w:rsidRPr="002C318D">
        <w:t>дминистрация района ежегодно проводит единую государственную политику в</w:t>
      </w:r>
      <w:r w:rsidR="006E6289">
        <w:t xml:space="preserve"> </w:t>
      </w:r>
      <w:r w:rsidRPr="002C318D">
        <w:t>сфере физической культуры и спорта на территории района, совместно с Комитетом по</w:t>
      </w:r>
      <w:r w:rsidR="00E75281">
        <w:t xml:space="preserve"> </w:t>
      </w:r>
      <w:r w:rsidRPr="002C318D">
        <w:t>делам молодежи, физической культуры и спорта, МПКУ «Центр по работе с детьми и</w:t>
      </w:r>
      <w:r w:rsidR="00E75281">
        <w:t xml:space="preserve"> </w:t>
      </w:r>
      <w:r w:rsidRPr="002C318D">
        <w:t>молодёжью» и образовательными учреждениями района.</w:t>
      </w:r>
    </w:p>
    <w:p w:rsidR="00F348DA" w:rsidRPr="002C318D" w:rsidRDefault="00F348DA" w:rsidP="00AC37F3">
      <w:pPr>
        <w:ind w:firstLine="709"/>
        <w:jc w:val="both"/>
        <w:rPr>
          <w:rStyle w:val="remarkable-pre-marked"/>
        </w:rPr>
      </w:pPr>
      <w:r w:rsidRPr="002C318D">
        <w:t>В Тевризском районе работает Детский оздоровительно-образовательный физкультурно-спортивный центр, который осуществляют свою деятел</w:t>
      </w:r>
      <w:r w:rsidR="00AC37F3" w:rsidRPr="002C318D">
        <w:t xml:space="preserve">ьность по 11 спортивным секциям </w:t>
      </w:r>
      <w:r w:rsidRPr="002C318D">
        <w:t>(</w:t>
      </w:r>
      <w:r w:rsidR="00AC37F3" w:rsidRPr="002C318D">
        <w:t xml:space="preserve">мини-футбол, </w:t>
      </w:r>
      <w:r w:rsidRPr="002C318D">
        <w:t>баскетбол,</w:t>
      </w:r>
      <w:r w:rsidR="00AC37F3" w:rsidRPr="002C318D">
        <w:t xml:space="preserve"> биатлон, бокс, волейбол, легкая </w:t>
      </w:r>
      <w:r w:rsidR="00403A25" w:rsidRPr="002C318D">
        <w:t>атлетика, лыжные</w:t>
      </w:r>
      <w:r w:rsidRPr="002C318D">
        <w:t xml:space="preserve"> гонки, </w:t>
      </w:r>
      <w:r w:rsidR="00AC37F3" w:rsidRPr="002C318D">
        <w:t>полиатлон, шахматы, шашки, спортивное ориентирование</w:t>
      </w:r>
      <w:r w:rsidRPr="002C318D">
        <w:t>).</w:t>
      </w:r>
    </w:p>
    <w:p w:rsidR="00AC37F3" w:rsidRPr="002C318D" w:rsidRDefault="00F348DA" w:rsidP="00AC37F3">
      <w:pPr>
        <w:ind w:firstLine="709"/>
        <w:jc w:val="both"/>
        <w:rPr>
          <w:color w:val="C00000"/>
        </w:rPr>
      </w:pPr>
      <w:r w:rsidRPr="002C318D">
        <w:rPr>
          <w:rStyle w:val="remarkable-pre-marked"/>
        </w:rPr>
        <w:t>Доля обучающихся, систематически зани</w:t>
      </w:r>
      <w:r w:rsidR="00AC37F3" w:rsidRPr="002C318D">
        <w:rPr>
          <w:rStyle w:val="remarkable-pre-marked"/>
        </w:rPr>
        <w:t xml:space="preserve">мающихся физической культурой и </w:t>
      </w:r>
      <w:r w:rsidRPr="002C318D">
        <w:rPr>
          <w:rStyle w:val="remarkable-pre-marked"/>
        </w:rPr>
        <w:t>спортом, в общей численности обучающихся в 202</w:t>
      </w:r>
      <w:r w:rsidR="00B54E43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составила </w:t>
      </w:r>
      <w:r w:rsidR="006E6289">
        <w:rPr>
          <w:rStyle w:val="remarkable-pre-marked"/>
        </w:rPr>
        <w:t>93,26</w:t>
      </w:r>
      <w:r w:rsidRPr="002C318D">
        <w:rPr>
          <w:rStyle w:val="remarkable-pre-marked"/>
        </w:rPr>
        <w:t>%, рос</w:t>
      </w:r>
      <w:r w:rsidR="00AC37F3" w:rsidRPr="002C318D">
        <w:rPr>
          <w:rStyle w:val="remarkable-pre-marked"/>
        </w:rPr>
        <w:t xml:space="preserve">т к </w:t>
      </w:r>
      <w:r w:rsidRPr="002C318D">
        <w:rPr>
          <w:rStyle w:val="remarkable-pre-marked"/>
        </w:rPr>
        <w:t>уровню 202</w:t>
      </w:r>
      <w:r w:rsidR="00B54E43" w:rsidRPr="002C318D">
        <w:rPr>
          <w:rStyle w:val="remarkable-pre-marked"/>
        </w:rPr>
        <w:t>3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года</w:t>
      </w:r>
      <w:r w:rsidR="00937656">
        <w:rPr>
          <w:rStyle w:val="remarkable-pre-marked"/>
        </w:rPr>
        <w:t xml:space="preserve"> </w:t>
      </w:r>
      <w:r w:rsidR="002457B3" w:rsidRPr="002C318D">
        <w:rPr>
          <w:rStyle w:val="remarkable-pre-marked"/>
        </w:rPr>
        <w:t>составил</w:t>
      </w:r>
      <w:r w:rsidR="00B54E43" w:rsidRPr="002C318D">
        <w:rPr>
          <w:rStyle w:val="remarkable-pre-marked"/>
        </w:rPr>
        <w:t xml:space="preserve"> 5,75 </w:t>
      </w:r>
      <w:r w:rsidRPr="002C318D">
        <w:rPr>
          <w:rStyle w:val="remarkable-pre-marked"/>
        </w:rPr>
        <w:t xml:space="preserve">п.п. Увеличение </w:t>
      </w:r>
      <w:r w:rsidRPr="002C318D">
        <w:t>показателя произошло в связи с тем, что прове</w:t>
      </w:r>
      <w:r w:rsidR="00841108" w:rsidRPr="002C318D">
        <w:t>дено</w:t>
      </w:r>
      <w:r w:rsidRPr="002C318D">
        <w:t xml:space="preserve"> больше спортивно-массовых мероприятий, товарищеских встреч и выездов. Организова</w:t>
      </w:r>
      <w:r w:rsidR="00841108" w:rsidRPr="002C318D">
        <w:t>но</w:t>
      </w:r>
      <w:r w:rsidRPr="002C318D">
        <w:t xml:space="preserve"> и прове</w:t>
      </w:r>
      <w:r w:rsidR="00841108" w:rsidRPr="002C318D">
        <w:t>дено</w:t>
      </w:r>
      <w:r w:rsidR="00937656">
        <w:t xml:space="preserve"> </w:t>
      </w:r>
      <w:r w:rsidR="00814D85" w:rsidRPr="002C318D">
        <w:t>более 30</w:t>
      </w:r>
      <w:r w:rsidR="00AC37F3" w:rsidRPr="002C318D">
        <w:t xml:space="preserve"> соревновани</w:t>
      </w:r>
      <w:r w:rsidR="00814D85" w:rsidRPr="002C318D">
        <w:t>й</w:t>
      </w:r>
      <w:r w:rsidR="00AC37F3" w:rsidRPr="002C318D">
        <w:t>, самые массовые: районные легкоатлетические соревнования по лыжным гонкам «Лыжня России – Тевриз – 202</w:t>
      </w:r>
      <w:r w:rsidR="00B54E43" w:rsidRPr="002C318D">
        <w:t>4</w:t>
      </w:r>
      <w:r w:rsidR="00AC37F3" w:rsidRPr="002C318D">
        <w:t>» (участвовало 12</w:t>
      </w:r>
      <w:r w:rsidR="00B54E43" w:rsidRPr="002C318D">
        <w:t>0</w:t>
      </w:r>
      <w:r w:rsidR="00AC37F3" w:rsidRPr="002C318D">
        <w:t xml:space="preserve"> человек, проводится с 2008 года), районный спортивно-культурный праздник «Зимняя Спартакиада </w:t>
      </w:r>
      <w:r w:rsidR="00D67535">
        <w:t>–</w:t>
      </w:r>
      <w:r w:rsidR="00AC37F3" w:rsidRPr="002C318D">
        <w:t xml:space="preserve"> Тевриз – 202</w:t>
      </w:r>
      <w:r w:rsidR="00B54E43" w:rsidRPr="002C318D">
        <w:t>4</w:t>
      </w:r>
      <w:r w:rsidR="00AC37F3" w:rsidRPr="002C318D">
        <w:t>» (участвовало 14 команд – 307 участников), районный сельский летний спортивно-культурн</w:t>
      </w:r>
      <w:r w:rsidR="00B54E43" w:rsidRPr="002C318D">
        <w:t xml:space="preserve">ый праздник «Королева спорта – Бакшеево </w:t>
      </w:r>
      <w:r w:rsidR="00AC37F3" w:rsidRPr="002C318D">
        <w:t>– 202</w:t>
      </w:r>
      <w:r w:rsidR="00B54E43" w:rsidRPr="002C318D">
        <w:t>4</w:t>
      </w:r>
      <w:r w:rsidR="00AC37F3" w:rsidRPr="002C318D">
        <w:t>» (участвовало 1</w:t>
      </w:r>
      <w:r w:rsidR="00B54E43" w:rsidRPr="002C318D">
        <w:t>3</w:t>
      </w:r>
      <w:r w:rsidR="00AC37F3" w:rsidRPr="002C318D">
        <w:t xml:space="preserve"> команд </w:t>
      </w:r>
      <w:r w:rsidR="00D67535">
        <w:t>–</w:t>
      </w:r>
      <w:r w:rsidR="00AC37F3" w:rsidRPr="002C318D">
        <w:t xml:space="preserve"> более 4</w:t>
      </w:r>
      <w:r w:rsidR="00B54E43" w:rsidRPr="002C318D">
        <w:t>2</w:t>
      </w:r>
      <w:r w:rsidR="00AC37F3" w:rsidRPr="002C318D">
        <w:t>0 участников), легко</w:t>
      </w:r>
      <w:r w:rsidR="00A40D07" w:rsidRPr="002C318D">
        <w:t xml:space="preserve">атлетические соревнования </w:t>
      </w:r>
      <w:r w:rsidR="00AC37F3" w:rsidRPr="002C318D">
        <w:t>«Кросс Победы», посвя</w:t>
      </w:r>
      <w:r w:rsidR="00232530" w:rsidRPr="002C318D">
        <w:t>щенные 7</w:t>
      </w:r>
      <w:r w:rsidR="00B54E43" w:rsidRPr="002C318D">
        <w:t>9</w:t>
      </w:r>
      <w:r w:rsidR="00232530" w:rsidRPr="002C318D">
        <w:t>-ой годовщине Победы в</w:t>
      </w:r>
      <w:r w:rsidR="00937656">
        <w:t xml:space="preserve"> </w:t>
      </w:r>
      <w:r w:rsidR="00AC37F3" w:rsidRPr="002C318D">
        <w:t xml:space="preserve">Великой Отечественной войне (участвовало </w:t>
      </w:r>
      <w:r w:rsidR="00B54E43" w:rsidRPr="002C318D">
        <w:t>205</w:t>
      </w:r>
      <w:r w:rsidR="00AC37F3" w:rsidRPr="002C318D">
        <w:t xml:space="preserve"> человек), районные легкоатлетические соревнования в рамках Всероссийского дня бега «Кросс Нации - 202</w:t>
      </w:r>
      <w:r w:rsidR="00B54E43" w:rsidRPr="002C318D">
        <w:t>4</w:t>
      </w:r>
      <w:r w:rsidR="00AC37F3" w:rsidRPr="002C318D">
        <w:t xml:space="preserve">» (участвовало </w:t>
      </w:r>
      <w:r w:rsidR="00B54E43" w:rsidRPr="002C318D">
        <w:t>133</w:t>
      </w:r>
      <w:r w:rsidR="00AC37F3" w:rsidRPr="002C318D">
        <w:t xml:space="preserve"> человек</w:t>
      </w:r>
      <w:r w:rsidR="00814D85" w:rsidRPr="002C318D">
        <w:t>а</w:t>
      </w:r>
      <w:r w:rsidR="00AC37F3" w:rsidRPr="002C318D">
        <w:t>), районный Сабантуй «</w:t>
      </w:r>
      <w:r w:rsidR="00B54E43" w:rsidRPr="002C318D">
        <w:t>Тевриз</w:t>
      </w:r>
      <w:r w:rsidR="00AC37F3" w:rsidRPr="002C318D">
        <w:t>-202</w:t>
      </w:r>
      <w:r w:rsidR="00B54E43" w:rsidRPr="002C318D">
        <w:t>4</w:t>
      </w:r>
      <w:r w:rsidR="00AC37F3" w:rsidRPr="002C318D">
        <w:t>» (участвовало более 300 человек), соревнования на призы Деда Мороза (участвовало более 250 человек).</w:t>
      </w:r>
    </w:p>
    <w:p w:rsidR="00F348DA" w:rsidRPr="002C318D" w:rsidRDefault="00F348DA" w:rsidP="00F348DA">
      <w:pPr>
        <w:ind w:firstLine="709"/>
        <w:jc w:val="both"/>
        <w:rPr>
          <w:rStyle w:val="remarkable-pre-marked"/>
          <w:color w:val="000000"/>
        </w:rPr>
      </w:pPr>
    </w:p>
    <w:p w:rsidR="00C26AC8" w:rsidRPr="002C318D" w:rsidRDefault="00C26AC8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b/>
          <w:color w:val="000000"/>
        </w:rPr>
      </w:pPr>
      <w:r w:rsidRPr="002C318D">
        <w:rPr>
          <w:rStyle w:val="remarkable-pre-marked"/>
          <w:b/>
          <w:color w:val="000000"/>
        </w:rPr>
        <w:t>6. Жилищное строительство и обеспечение граждан жильем</w:t>
      </w:r>
    </w:p>
    <w:p w:rsidR="00551C50" w:rsidRPr="002C318D" w:rsidRDefault="00551C50" w:rsidP="0069744B">
      <w:pPr>
        <w:pStyle w:val="a3"/>
        <w:spacing w:before="0" w:beforeAutospacing="0" w:after="0" w:afterAutospacing="0"/>
        <w:ind w:firstLine="709"/>
        <w:jc w:val="center"/>
        <w:rPr>
          <w:color w:val="000000"/>
        </w:rPr>
      </w:pPr>
    </w:p>
    <w:p w:rsidR="006A6882" w:rsidRPr="00976A53" w:rsidRDefault="00C26AC8" w:rsidP="0069744B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В 20</w:t>
      </w:r>
      <w:r w:rsidR="00B577E3" w:rsidRPr="002C318D">
        <w:rPr>
          <w:rStyle w:val="remarkable-pre-marked"/>
        </w:rPr>
        <w:t>2</w:t>
      </w:r>
      <w:r w:rsidR="00C8495F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</w:t>
      </w:r>
      <w:r w:rsidR="00CC0F97" w:rsidRPr="002C318D">
        <w:rPr>
          <w:rStyle w:val="remarkable-pre-marked"/>
        </w:rPr>
        <w:t>у</w:t>
      </w:r>
      <w:r w:rsidRPr="002C318D">
        <w:rPr>
          <w:rStyle w:val="remarkable-pre-marked"/>
        </w:rPr>
        <w:t xml:space="preserve">далось расширить возможности населения по </w:t>
      </w:r>
      <w:r w:rsidR="008508C0" w:rsidRPr="002C318D">
        <w:rPr>
          <w:rStyle w:val="remarkable-pre-marked"/>
        </w:rPr>
        <w:t>приобретению и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строительству индивидуальных жилых домов, продолжена реализация мер по</w:t>
      </w:r>
      <w:r w:rsidR="00E75281">
        <w:rPr>
          <w:rStyle w:val="remarkable-pre-marked"/>
        </w:rPr>
        <w:t xml:space="preserve"> </w:t>
      </w:r>
      <w:r w:rsidRPr="002C318D">
        <w:rPr>
          <w:rStyle w:val="remarkable-pre-marked"/>
        </w:rPr>
        <w:t>предоставлению государственной поддержки в строительстве и приобретении жилья семьям, нуждающимся в улучшении жилищных условий, молодым семьям и молодым специалистам на селе.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За 20</w:t>
      </w:r>
      <w:r w:rsidR="00B577E3" w:rsidRPr="002C318D">
        <w:rPr>
          <w:rStyle w:val="remarkable-pre-marked"/>
        </w:rPr>
        <w:t>2</w:t>
      </w:r>
      <w:r w:rsidR="00FC4C60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 в районе введено в эксплуатацию</w:t>
      </w:r>
      <w:r w:rsidR="00937656">
        <w:rPr>
          <w:rStyle w:val="remarkable-pre-marked"/>
        </w:rPr>
        <w:t xml:space="preserve"> </w:t>
      </w:r>
      <w:r w:rsidR="00EF413E" w:rsidRPr="002C318D">
        <w:rPr>
          <w:rStyle w:val="remarkable-pre-marked"/>
        </w:rPr>
        <w:t>17</w:t>
      </w:r>
      <w:r w:rsidR="00212E53" w:rsidRPr="002C318D">
        <w:rPr>
          <w:rStyle w:val="remarkable-pre-marked"/>
        </w:rPr>
        <w:t xml:space="preserve"> жилых дом</w:t>
      </w:r>
      <w:r w:rsidR="002C7963" w:rsidRPr="002C318D">
        <w:rPr>
          <w:rStyle w:val="remarkable-pre-marked"/>
        </w:rPr>
        <w:t>ов</w:t>
      </w:r>
      <w:r w:rsidR="00212E53" w:rsidRPr="002C318D">
        <w:rPr>
          <w:rStyle w:val="remarkable-pre-marked"/>
        </w:rPr>
        <w:t xml:space="preserve"> общей площадью </w:t>
      </w:r>
      <w:r w:rsidR="00EF413E" w:rsidRPr="002C318D">
        <w:rPr>
          <w:rStyle w:val="remarkable-pre-marked"/>
        </w:rPr>
        <w:t>1</w:t>
      </w:r>
      <w:r w:rsidR="00937656">
        <w:rPr>
          <w:rStyle w:val="remarkable-pre-marked"/>
        </w:rPr>
        <w:t> </w:t>
      </w:r>
      <w:r w:rsidR="00EF413E" w:rsidRPr="002C318D">
        <w:rPr>
          <w:rStyle w:val="remarkable-pre-marked"/>
        </w:rPr>
        <w:t>974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кв.м</w:t>
      </w:r>
      <w:r w:rsidR="00C86C24" w:rsidRPr="002C318D">
        <w:rPr>
          <w:rStyle w:val="remarkable-pre-marked"/>
        </w:rPr>
        <w:t>.</w:t>
      </w:r>
    </w:p>
    <w:p w:rsidR="0091478B" w:rsidRPr="002C318D" w:rsidRDefault="00C647AB" w:rsidP="0069744B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Общая площадь жилых помещений, приходящаяся в среднем на одного жителя</w:t>
      </w:r>
      <w:r w:rsidR="006A6882" w:rsidRPr="002C318D">
        <w:rPr>
          <w:rStyle w:val="remarkable-pre-marked"/>
        </w:rPr>
        <w:t>,</w:t>
      </w:r>
      <w:r w:rsidRPr="002C318D">
        <w:rPr>
          <w:rStyle w:val="remarkable-pre-marked"/>
        </w:rPr>
        <w:t xml:space="preserve"> в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20</w:t>
      </w:r>
      <w:r w:rsidR="00F93588" w:rsidRPr="002C318D">
        <w:rPr>
          <w:rStyle w:val="remarkable-pre-marked"/>
        </w:rPr>
        <w:t>2</w:t>
      </w:r>
      <w:r w:rsidR="00A06DF1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составила </w:t>
      </w:r>
      <w:r w:rsidR="00E4030A" w:rsidRPr="002C318D">
        <w:rPr>
          <w:rStyle w:val="remarkable-pre-marked"/>
        </w:rPr>
        <w:t>31</w:t>
      </w:r>
      <w:r w:rsidR="00DD24DD" w:rsidRPr="002C318D">
        <w:rPr>
          <w:rStyle w:val="remarkable-pre-marked"/>
        </w:rPr>
        <w:t>,</w:t>
      </w:r>
      <w:r w:rsidR="00A06DF1" w:rsidRPr="002C318D">
        <w:rPr>
          <w:rStyle w:val="remarkable-pre-marked"/>
        </w:rPr>
        <w:t xml:space="preserve">6 </w:t>
      </w:r>
      <w:r w:rsidR="00B9612A" w:rsidRPr="002C318D">
        <w:rPr>
          <w:rStyle w:val="remarkable-pre-marked"/>
        </w:rPr>
        <w:t>кв</w:t>
      </w:r>
      <w:r w:rsidRPr="002C318D">
        <w:rPr>
          <w:rStyle w:val="remarkable-pre-marked"/>
        </w:rPr>
        <w:t>.</w:t>
      </w:r>
      <w:r w:rsidR="00B9612A" w:rsidRPr="002C318D">
        <w:rPr>
          <w:rStyle w:val="remarkable-pre-marked"/>
        </w:rPr>
        <w:t>м</w:t>
      </w:r>
      <w:r w:rsidRPr="002C318D">
        <w:rPr>
          <w:rStyle w:val="remarkable-pre-marked"/>
        </w:rPr>
        <w:t xml:space="preserve">, </w:t>
      </w:r>
      <w:r w:rsidR="00CC67C0" w:rsidRPr="002C318D">
        <w:rPr>
          <w:rStyle w:val="remarkable-pre-marked"/>
        </w:rPr>
        <w:t xml:space="preserve">что </w:t>
      </w:r>
      <w:r w:rsidR="00D67535" w:rsidRPr="002C318D">
        <w:rPr>
          <w:rStyle w:val="remarkable-pre-marked"/>
        </w:rPr>
        <w:t>на 0,4 кв.м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выше уровня 20</w:t>
      </w:r>
      <w:r w:rsidR="00B05C72" w:rsidRPr="002C318D">
        <w:rPr>
          <w:rStyle w:val="remarkable-pre-marked"/>
        </w:rPr>
        <w:t>2</w:t>
      </w:r>
      <w:r w:rsidR="00A06DF1" w:rsidRPr="002C318D">
        <w:rPr>
          <w:rStyle w:val="remarkable-pre-marked"/>
        </w:rPr>
        <w:t>3</w:t>
      </w:r>
      <w:r w:rsidRPr="002C318D">
        <w:rPr>
          <w:rStyle w:val="remarkable-pre-marked"/>
        </w:rPr>
        <w:t xml:space="preserve"> года, в</w:t>
      </w:r>
      <w:r w:rsidR="006E6289">
        <w:rPr>
          <w:rStyle w:val="remarkable-pre-marked"/>
        </w:rPr>
        <w:t xml:space="preserve"> </w:t>
      </w:r>
      <w:r w:rsidRPr="002C318D">
        <w:rPr>
          <w:rStyle w:val="remarkable-pre-marked"/>
        </w:rPr>
        <w:t>том числе введенная в действие за 20</w:t>
      </w:r>
      <w:r w:rsidR="00F93588" w:rsidRPr="002C318D">
        <w:rPr>
          <w:rStyle w:val="remarkable-pre-marked"/>
        </w:rPr>
        <w:t>2</w:t>
      </w:r>
      <w:r w:rsidR="00A06DF1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 – </w:t>
      </w:r>
      <w:r w:rsidR="005B2AF6" w:rsidRPr="002C318D">
        <w:rPr>
          <w:rStyle w:val="remarkable-pre-marked"/>
        </w:rPr>
        <w:t>0,</w:t>
      </w:r>
      <w:r w:rsidR="00FA1A56" w:rsidRPr="002C318D">
        <w:rPr>
          <w:rStyle w:val="remarkable-pre-marked"/>
        </w:rPr>
        <w:t>1</w:t>
      </w:r>
      <w:r w:rsidR="00A06DF1" w:rsidRPr="002C318D">
        <w:rPr>
          <w:rStyle w:val="remarkable-pre-marked"/>
        </w:rPr>
        <w:t xml:space="preserve">7 </w:t>
      </w:r>
      <w:r w:rsidR="006F649D" w:rsidRPr="002C318D">
        <w:rPr>
          <w:rStyle w:val="remarkable-pre-marked"/>
        </w:rPr>
        <w:t>кв.</w:t>
      </w:r>
      <w:r w:rsidRPr="002C318D">
        <w:rPr>
          <w:rStyle w:val="remarkable-pre-marked"/>
        </w:rPr>
        <w:t xml:space="preserve">м, </w:t>
      </w:r>
      <w:r w:rsidR="00D7299E" w:rsidRPr="002C318D">
        <w:rPr>
          <w:rStyle w:val="remarkable-pre-marked"/>
        </w:rPr>
        <w:t>снижение</w:t>
      </w:r>
      <w:r w:rsidR="00937656">
        <w:rPr>
          <w:rStyle w:val="remarkable-pre-marked"/>
        </w:rPr>
        <w:t xml:space="preserve"> </w:t>
      </w:r>
      <w:r w:rsidR="00DD24DD" w:rsidRPr="002C318D">
        <w:rPr>
          <w:rStyle w:val="remarkable-pre-marked"/>
        </w:rPr>
        <w:t>к</w:t>
      </w:r>
      <w:r w:rsidRPr="002C318D">
        <w:rPr>
          <w:rStyle w:val="remarkable-pre-marked"/>
        </w:rPr>
        <w:t xml:space="preserve"> уровн</w:t>
      </w:r>
      <w:r w:rsidR="00DD24DD" w:rsidRPr="002C318D">
        <w:rPr>
          <w:rStyle w:val="remarkable-pre-marked"/>
        </w:rPr>
        <w:t>ю</w:t>
      </w:r>
      <w:r w:rsidRPr="002C318D">
        <w:rPr>
          <w:rStyle w:val="remarkable-pre-marked"/>
        </w:rPr>
        <w:t xml:space="preserve"> 20</w:t>
      </w:r>
      <w:r w:rsidR="00B05C72" w:rsidRPr="002C318D">
        <w:rPr>
          <w:rStyle w:val="remarkable-pre-marked"/>
        </w:rPr>
        <w:t>2</w:t>
      </w:r>
      <w:r w:rsidR="00A06DF1" w:rsidRPr="002C318D">
        <w:rPr>
          <w:rStyle w:val="remarkable-pre-marked"/>
        </w:rPr>
        <w:t>3</w:t>
      </w:r>
      <w:r w:rsidRPr="002C318D">
        <w:rPr>
          <w:rStyle w:val="remarkable-pre-marked"/>
        </w:rPr>
        <w:t xml:space="preserve"> года</w:t>
      </w:r>
      <w:r w:rsidR="00DD24DD" w:rsidRPr="002C318D">
        <w:rPr>
          <w:rStyle w:val="remarkable-pre-marked"/>
        </w:rPr>
        <w:t xml:space="preserve"> на 0,0</w:t>
      </w:r>
      <w:r w:rsidR="00A06DF1" w:rsidRPr="002C318D">
        <w:rPr>
          <w:rStyle w:val="remarkable-pre-marked"/>
        </w:rPr>
        <w:t xml:space="preserve">1 </w:t>
      </w:r>
      <w:r w:rsidR="008B15B9" w:rsidRPr="002C318D">
        <w:rPr>
          <w:rStyle w:val="remarkable-pre-marked"/>
        </w:rPr>
        <w:t xml:space="preserve">кв.м. </w:t>
      </w:r>
    </w:p>
    <w:p w:rsidR="003C2EC8" w:rsidRPr="00976A53" w:rsidRDefault="003C2EC8" w:rsidP="0069744B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В рамках мероприятия «Обеспечение жильем молодых семей» государственной программы Омской области «Создание условий для обеспечения граждан доступным и</w:t>
      </w:r>
      <w:r w:rsidR="00E75281">
        <w:rPr>
          <w:rStyle w:val="remarkable-pre-marked"/>
        </w:rPr>
        <w:t xml:space="preserve"> </w:t>
      </w:r>
      <w:r w:rsidRPr="002C318D">
        <w:rPr>
          <w:rStyle w:val="remarkable-pre-marked"/>
        </w:rPr>
        <w:t>комфортным жильем и жилищно-коммунальными услугами в Омской области» поддержку получил</w:t>
      </w:r>
      <w:r w:rsidR="002C7963" w:rsidRPr="002C318D">
        <w:rPr>
          <w:rStyle w:val="remarkable-pre-marked"/>
        </w:rPr>
        <w:t>а</w:t>
      </w:r>
      <w:r w:rsidR="00937656">
        <w:rPr>
          <w:rStyle w:val="remarkable-pre-marked"/>
        </w:rPr>
        <w:t xml:space="preserve"> </w:t>
      </w:r>
      <w:r w:rsidR="002C7963" w:rsidRPr="002C318D">
        <w:rPr>
          <w:rStyle w:val="remarkable-pre-marked"/>
        </w:rPr>
        <w:t>1</w:t>
      </w:r>
      <w:r w:rsidRPr="002C318D">
        <w:rPr>
          <w:rStyle w:val="remarkable-pre-marked"/>
        </w:rPr>
        <w:t xml:space="preserve"> сем</w:t>
      </w:r>
      <w:r w:rsidR="00021FA7" w:rsidRPr="002C318D">
        <w:rPr>
          <w:rStyle w:val="remarkable-pre-marked"/>
        </w:rPr>
        <w:t>ь</w:t>
      </w:r>
      <w:r w:rsidR="002C7963" w:rsidRPr="002C318D">
        <w:rPr>
          <w:rStyle w:val="remarkable-pre-marked"/>
        </w:rPr>
        <w:t>я</w:t>
      </w:r>
      <w:r w:rsidRPr="002C318D">
        <w:rPr>
          <w:rStyle w:val="remarkable-pre-marked"/>
        </w:rPr>
        <w:t>, государственн</w:t>
      </w:r>
      <w:r w:rsidR="00317286" w:rsidRPr="002C318D">
        <w:rPr>
          <w:rStyle w:val="remarkable-pre-marked"/>
        </w:rPr>
        <w:t>ая</w:t>
      </w:r>
      <w:r w:rsidRPr="002C318D">
        <w:rPr>
          <w:rStyle w:val="remarkable-pre-marked"/>
        </w:rPr>
        <w:t xml:space="preserve"> поддержк</w:t>
      </w:r>
      <w:r w:rsidR="00317286" w:rsidRPr="002C318D">
        <w:rPr>
          <w:rStyle w:val="remarkable-pre-marked"/>
        </w:rPr>
        <w:t>а</w:t>
      </w:r>
      <w:r w:rsidR="00860C70" w:rsidRPr="002C318D">
        <w:rPr>
          <w:rStyle w:val="remarkable-pre-marked"/>
        </w:rPr>
        <w:t xml:space="preserve"> из бюджетов всех уровней</w:t>
      </w:r>
      <w:r w:rsidR="00937656">
        <w:rPr>
          <w:rStyle w:val="remarkable-pre-marked"/>
        </w:rPr>
        <w:t xml:space="preserve"> </w:t>
      </w:r>
      <w:r w:rsidRPr="00326AF4">
        <w:rPr>
          <w:rStyle w:val="remarkable-pre-marked"/>
        </w:rPr>
        <w:t>составила</w:t>
      </w:r>
      <w:r w:rsidR="00937656">
        <w:rPr>
          <w:rStyle w:val="remarkable-pre-marked"/>
        </w:rPr>
        <w:t xml:space="preserve"> </w:t>
      </w:r>
      <w:r w:rsidR="00A06DF1" w:rsidRPr="00326AF4">
        <w:rPr>
          <w:rStyle w:val="remarkable-pre-marked"/>
        </w:rPr>
        <w:t>441</w:t>
      </w:r>
      <w:r w:rsidR="002C7963" w:rsidRPr="00326AF4">
        <w:rPr>
          <w:rStyle w:val="remarkable-pre-marked"/>
        </w:rPr>
        <w:t>,</w:t>
      </w:r>
      <w:r w:rsidR="00A06DF1" w:rsidRPr="00326AF4">
        <w:rPr>
          <w:rStyle w:val="remarkable-pre-marked"/>
        </w:rPr>
        <w:t>0</w:t>
      </w:r>
      <w:r w:rsidR="00860C70" w:rsidRPr="00326AF4">
        <w:rPr>
          <w:rStyle w:val="remarkable-pre-marked"/>
        </w:rPr>
        <w:t xml:space="preserve"> тыс. рублей.</w:t>
      </w:r>
    </w:p>
    <w:p w:rsidR="00D827FD" w:rsidRPr="002C318D" w:rsidRDefault="00173AB0" w:rsidP="00D827FD">
      <w:pPr>
        <w:pStyle w:val="ConsPlusNormal"/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>По подпрограмме «Комплексное</w:t>
      </w:r>
      <w:r w:rsidR="00995015"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развитие сельских территорий» муниципальной программы «Развитие экономического потенциала Тевризского муниципального района Омской области (20</w:t>
      </w:r>
      <w:r w:rsidR="00FF1247" w:rsidRPr="002C318D">
        <w:rPr>
          <w:rStyle w:val="remarkable-pre-marked"/>
          <w:rFonts w:ascii="Times New Roman" w:hAnsi="Times New Roman" w:cs="Times New Roman"/>
          <w:sz w:val="24"/>
          <w:szCs w:val="24"/>
        </w:rPr>
        <w:t>21</w:t>
      </w:r>
      <w:r w:rsidR="00EC727F"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– </w:t>
      </w:r>
      <w:r w:rsidR="00995015" w:rsidRPr="002C318D">
        <w:rPr>
          <w:rStyle w:val="remarkable-pre-marked"/>
          <w:rFonts w:ascii="Times New Roman" w:hAnsi="Times New Roman" w:cs="Times New Roman"/>
          <w:sz w:val="24"/>
          <w:szCs w:val="24"/>
        </w:rPr>
        <w:t>202</w:t>
      </w:r>
      <w:r w:rsidR="00FF1247" w:rsidRPr="002C318D">
        <w:rPr>
          <w:rStyle w:val="remarkable-pre-marked"/>
          <w:rFonts w:ascii="Times New Roman" w:hAnsi="Times New Roman" w:cs="Times New Roman"/>
          <w:sz w:val="24"/>
          <w:szCs w:val="24"/>
        </w:rPr>
        <w:t>7</w:t>
      </w:r>
      <w:r w:rsidR="00995015"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годы)» </w:t>
      </w:r>
      <w:r w:rsidR="00CD71D4" w:rsidRPr="002C318D">
        <w:rPr>
          <w:rStyle w:val="remarkable-pre-marked"/>
          <w:rFonts w:ascii="Times New Roman" w:hAnsi="Times New Roman" w:cs="Times New Roman"/>
          <w:sz w:val="24"/>
          <w:szCs w:val="24"/>
        </w:rPr>
        <w:t>поддержку получил</w:t>
      </w:r>
      <w:r w:rsidRPr="002C318D">
        <w:rPr>
          <w:rStyle w:val="remarkable-pre-marked"/>
          <w:rFonts w:ascii="Times New Roman" w:hAnsi="Times New Roman" w:cs="Times New Roman"/>
          <w:sz w:val="24"/>
          <w:szCs w:val="24"/>
        </w:rPr>
        <w:t>и</w:t>
      </w:r>
      <w:r w:rsidR="00937656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</w:t>
      </w:r>
      <w:r w:rsidR="00BB5094" w:rsidRPr="002C318D">
        <w:rPr>
          <w:rStyle w:val="remarkable-pre-marked"/>
          <w:rFonts w:ascii="Times New Roman" w:hAnsi="Times New Roman" w:cs="Times New Roman"/>
          <w:sz w:val="24"/>
          <w:szCs w:val="24"/>
        </w:rPr>
        <w:t>2</w:t>
      </w:r>
      <w:r w:rsidR="00CD71D4" w:rsidRPr="002C318D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сем</w:t>
      </w:r>
      <w:r w:rsidR="008E0BDD" w:rsidRPr="002C318D">
        <w:rPr>
          <w:rStyle w:val="remarkable-pre-marked"/>
          <w:rFonts w:ascii="Times New Roman" w:hAnsi="Times New Roman" w:cs="Times New Roman"/>
          <w:sz w:val="24"/>
          <w:szCs w:val="24"/>
        </w:rPr>
        <w:t>ьи</w:t>
      </w:r>
      <w:r w:rsidR="000D25D2" w:rsidRPr="002C318D">
        <w:rPr>
          <w:rStyle w:val="remarkable-pre-marked"/>
          <w:rFonts w:ascii="Times New Roman" w:hAnsi="Times New Roman" w:cs="Times New Roman"/>
          <w:sz w:val="24"/>
          <w:szCs w:val="24"/>
        </w:rPr>
        <w:t>.</w:t>
      </w:r>
      <w:r w:rsidR="00937656">
        <w:rPr>
          <w:rStyle w:val="remarkable-pre-marked"/>
          <w:rFonts w:ascii="Times New Roman" w:hAnsi="Times New Roman" w:cs="Times New Roman"/>
          <w:sz w:val="24"/>
          <w:szCs w:val="24"/>
        </w:rPr>
        <w:t xml:space="preserve"> </w:t>
      </w:r>
      <w:r w:rsidR="00FF1247" w:rsidRPr="002C318D">
        <w:rPr>
          <w:rFonts w:ascii="Times New Roman" w:hAnsi="Times New Roman" w:cs="Times New Roman"/>
          <w:sz w:val="24"/>
          <w:szCs w:val="24"/>
        </w:rPr>
        <w:t xml:space="preserve">Общая сумма полученной социальной выплаты составила </w:t>
      </w:r>
      <w:r w:rsidR="00EF413E" w:rsidRPr="002C318D">
        <w:rPr>
          <w:rFonts w:ascii="Times New Roman" w:hAnsi="Times New Roman" w:cs="Times New Roman"/>
          <w:sz w:val="24"/>
          <w:szCs w:val="24"/>
        </w:rPr>
        <w:t>более 1,9 млн. ру</w:t>
      </w:r>
      <w:r w:rsidR="00FF1247" w:rsidRPr="002C318D">
        <w:rPr>
          <w:rFonts w:ascii="Times New Roman" w:hAnsi="Times New Roman" w:cs="Times New Roman"/>
          <w:sz w:val="24"/>
          <w:szCs w:val="24"/>
        </w:rPr>
        <w:t>блей освоена в полном объеме.</w:t>
      </w:r>
      <w:r w:rsidR="00937656">
        <w:rPr>
          <w:rFonts w:ascii="Times New Roman" w:hAnsi="Times New Roman" w:cs="Times New Roman"/>
          <w:sz w:val="24"/>
          <w:szCs w:val="24"/>
        </w:rPr>
        <w:t xml:space="preserve"> </w:t>
      </w:r>
      <w:r w:rsidR="00D827FD" w:rsidRPr="002C318D">
        <w:rPr>
          <w:rFonts w:ascii="Times New Roman" w:hAnsi="Times New Roman" w:cs="Times New Roman"/>
          <w:sz w:val="24"/>
          <w:szCs w:val="24"/>
        </w:rPr>
        <w:t>Участниками программы введено в эксплуатацию 227 кв.м жилья.</w:t>
      </w:r>
    </w:p>
    <w:p w:rsidR="005F6A97" w:rsidRPr="002C318D" w:rsidRDefault="005F6A97" w:rsidP="00FF1247">
      <w:pPr>
        <w:pStyle w:val="a3"/>
        <w:spacing w:before="0" w:beforeAutospacing="0" w:after="0" w:afterAutospacing="0"/>
        <w:ind w:firstLine="709"/>
        <w:jc w:val="both"/>
      </w:pPr>
      <w:r w:rsidRPr="002C318D">
        <w:t>В рамках предоставления детям сиротам жилых помещений построено 6 квартир в р.п. Тевриз.</w:t>
      </w:r>
    </w:p>
    <w:p w:rsidR="007D2D53" w:rsidRPr="002C318D" w:rsidRDefault="00C26AC8" w:rsidP="00FF1247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Площадь земельных участков, предоставленных для строительства</w:t>
      </w:r>
      <w:r w:rsidR="00EC727F" w:rsidRPr="002C318D">
        <w:rPr>
          <w:rStyle w:val="remarkable-pre-marked"/>
        </w:rPr>
        <w:t>,</w:t>
      </w:r>
      <w:r w:rsidRPr="002C318D">
        <w:rPr>
          <w:rStyle w:val="remarkable-pre-marked"/>
        </w:rPr>
        <w:t xml:space="preserve"> в расчёте</w:t>
      </w:r>
      <w:r w:rsidR="00D67535">
        <w:rPr>
          <w:rStyle w:val="remarkable-pre-marked"/>
        </w:rPr>
        <w:br/>
      </w:r>
      <w:r w:rsidRPr="002C318D">
        <w:rPr>
          <w:rStyle w:val="remarkable-pre-marked"/>
        </w:rPr>
        <w:t>на 10 тыс.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человек населения</w:t>
      </w:r>
      <w:r w:rsidR="00937656">
        <w:rPr>
          <w:rStyle w:val="remarkable-pre-marked"/>
        </w:rPr>
        <w:t xml:space="preserve"> </w:t>
      </w:r>
      <w:r w:rsidR="002D51CA" w:rsidRPr="002C318D">
        <w:rPr>
          <w:rStyle w:val="remarkable-pre-marked"/>
        </w:rPr>
        <w:t>в 20</w:t>
      </w:r>
      <w:r w:rsidR="001C698E" w:rsidRPr="002C318D">
        <w:rPr>
          <w:rStyle w:val="remarkable-pre-marked"/>
        </w:rPr>
        <w:t>2</w:t>
      </w:r>
      <w:r w:rsidR="00CE4F4F" w:rsidRPr="002C318D">
        <w:rPr>
          <w:rStyle w:val="remarkable-pre-marked"/>
        </w:rPr>
        <w:t>4</w:t>
      </w:r>
      <w:r w:rsidR="002D51CA" w:rsidRPr="002C318D">
        <w:rPr>
          <w:rStyle w:val="remarkable-pre-marked"/>
        </w:rPr>
        <w:t xml:space="preserve"> году составила </w:t>
      </w:r>
      <w:r w:rsidR="00216BF1" w:rsidRPr="002C318D">
        <w:rPr>
          <w:rStyle w:val="remarkable-pre-marked"/>
        </w:rPr>
        <w:t>2,</w:t>
      </w:r>
      <w:r w:rsidR="00166319" w:rsidRPr="002C318D">
        <w:rPr>
          <w:rStyle w:val="remarkable-pre-marked"/>
        </w:rPr>
        <w:t>9</w:t>
      </w:r>
      <w:r w:rsidR="00937656">
        <w:rPr>
          <w:rStyle w:val="remarkable-pre-marked"/>
        </w:rPr>
        <w:t xml:space="preserve"> </w:t>
      </w:r>
      <w:r w:rsidR="006F649D" w:rsidRPr="002C318D">
        <w:rPr>
          <w:rStyle w:val="remarkable-pre-marked"/>
        </w:rPr>
        <w:t>га</w:t>
      </w:r>
      <w:r w:rsidR="002D51CA" w:rsidRPr="002C318D">
        <w:rPr>
          <w:rStyle w:val="remarkable-pre-marked"/>
        </w:rPr>
        <w:t xml:space="preserve">, </w:t>
      </w:r>
      <w:r w:rsidR="00CD2507" w:rsidRPr="002C318D">
        <w:rPr>
          <w:rStyle w:val="remarkable-pre-marked"/>
        </w:rPr>
        <w:t>показатель</w:t>
      </w:r>
      <w:r w:rsidR="00937656">
        <w:rPr>
          <w:rStyle w:val="remarkable-pre-marked"/>
        </w:rPr>
        <w:t xml:space="preserve"> </w:t>
      </w:r>
      <w:r w:rsidR="007C142F" w:rsidRPr="002C318D">
        <w:rPr>
          <w:rStyle w:val="remarkable-pre-marked"/>
        </w:rPr>
        <w:t>сохранил</w:t>
      </w:r>
      <w:r w:rsidR="00CD2507" w:rsidRPr="002C318D">
        <w:rPr>
          <w:rStyle w:val="remarkable-pre-marked"/>
        </w:rPr>
        <w:t>ся</w:t>
      </w:r>
      <w:r w:rsidR="007C142F" w:rsidRPr="002C318D">
        <w:rPr>
          <w:rStyle w:val="remarkable-pre-marked"/>
        </w:rPr>
        <w:t xml:space="preserve"> на уровне </w:t>
      </w:r>
      <w:r w:rsidR="00DB7255" w:rsidRPr="002C318D">
        <w:rPr>
          <w:rStyle w:val="remarkable-pre-marked"/>
        </w:rPr>
        <w:t>202</w:t>
      </w:r>
      <w:r w:rsidR="00CE4F4F" w:rsidRPr="002C318D">
        <w:rPr>
          <w:rStyle w:val="remarkable-pre-marked"/>
        </w:rPr>
        <w:t>3</w:t>
      </w:r>
      <w:r w:rsidR="00937656">
        <w:rPr>
          <w:rStyle w:val="remarkable-pre-marked"/>
        </w:rPr>
        <w:t xml:space="preserve"> </w:t>
      </w:r>
      <w:r w:rsidR="007C142F" w:rsidRPr="002C318D">
        <w:rPr>
          <w:rStyle w:val="remarkable-pre-marked"/>
        </w:rPr>
        <w:t xml:space="preserve">года, </w:t>
      </w:r>
      <w:r w:rsidR="009A0E98" w:rsidRPr="002C318D">
        <w:rPr>
          <w:rStyle w:val="remarkable-pre-marked"/>
        </w:rPr>
        <w:t xml:space="preserve">в том числе земельных участков, предоставляемых для жилищного строительства, индивидуального строительства и комплексного освоения в целях жилищного строительства – </w:t>
      </w:r>
      <w:r w:rsidR="00216BF1" w:rsidRPr="002C318D">
        <w:rPr>
          <w:rStyle w:val="remarkable-pre-marked"/>
        </w:rPr>
        <w:t>2,</w:t>
      </w:r>
      <w:r w:rsidR="00584FA0" w:rsidRPr="002C318D">
        <w:rPr>
          <w:rStyle w:val="remarkable-pre-marked"/>
        </w:rPr>
        <w:t>9</w:t>
      </w:r>
      <w:r w:rsidR="00937656">
        <w:rPr>
          <w:rStyle w:val="remarkable-pre-marked"/>
        </w:rPr>
        <w:t xml:space="preserve"> </w:t>
      </w:r>
      <w:r w:rsidR="006F649D" w:rsidRPr="002C318D">
        <w:rPr>
          <w:rStyle w:val="remarkable-pre-marked"/>
        </w:rPr>
        <w:t>га</w:t>
      </w:r>
      <w:r w:rsidR="009A0E98" w:rsidRPr="002C318D">
        <w:rPr>
          <w:rStyle w:val="remarkable-pre-marked"/>
        </w:rPr>
        <w:t>.</w:t>
      </w:r>
    </w:p>
    <w:p w:rsidR="00AB486D" w:rsidRPr="002C318D" w:rsidRDefault="00B77E27" w:rsidP="00584FA0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В районе отсутствуют земельные участки для строительства, в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ввод в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эксплуатацию объектов жилищного строительства – в течение 3 лет и иных объектов капитального строительства – в течение 5 лет.</w:t>
      </w:r>
    </w:p>
    <w:p w:rsidR="00A65D68" w:rsidRPr="002C318D" w:rsidRDefault="00A65D68" w:rsidP="00584FA0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</w:p>
    <w:p w:rsidR="008D523A" w:rsidRPr="002C318D" w:rsidRDefault="008D523A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b/>
          <w:color w:val="000000"/>
        </w:rPr>
      </w:pPr>
      <w:r w:rsidRPr="002C318D">
        <w:rPr>
          <w:rStyle w:val="remarkable-pre-marked"/>
          <w:b/>
          <w:color w:val="000000"/>
        </w:rPr>
        <w:t>7. Жилищно-коммунальное хозяйство</w:t>
      </w:r>
    </w:p>
    <w:p w:rsidR="008D523A" w:rsidRPr="002C318D" w:rsidRDefault="008D523A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b/>
          <w:color w:val="000000"/>
        </w:rPr>
      </w:pPr>
    </w:p>
    <w:p w:rsidR="008D523A" w:rsidRPr="002C318D" w:rsidRDefault="008D523A" w:rsidP="0069744B">
      <w:pPr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На территории Тевризского района реализуется комплекс мер в сфере управления и</w:t>
      </w:r>
      <w:r w:rsidR="00C86C24" w:rsidRPr="002C318D">
        <w:rPr>
          <w:rStyle w:val="remarkable-pre-marked"/>
        </w:rPr>
        <w:t> </w:t>
      </w:r>
      <w:r w:rsidRPr="002C318D">
        <w:rPr>
          <w:rStyle w:val="remarkable-pre-marked"/>
        </w:rPr>
        <w:t>обслуживания жилищного фонда, модернизации и развития системы коммунальной инфраструктуры.</w:t>
      </w:r>
    </w:p>
    <w:p w:rsidR="008D523A" w:rsidRPr="002C318D" w:rsidRDefault="008D523A" w:rsidP="0069744B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2C318D">
        <w:rPr>
          <w:rFonts w:ascii="Times New Roman" w:hAnsi="Times New Roman"/>
          <w:sz w:val="24"/>
          <w:szCs w:val="24"/>
        </w:rPr>
        <w:t xml:space="preserve">С 2017 года на территории Омской области реализуется приоритетный проект «Формирование комфортной городской среды», предусматривающий комплекс мероприятий по благоустройству дворовых территорий и общественных пространств </w:t>
      </w:r>
      <w:r w:rsidR="000D25D2" w:rsidRPr="002C318D">
        <w:rPr>
          <w:rFonts w:ascii="Times New Roman" w:hAnsi="Times New Roman"/>
          <w:sz w:val="24"/>
          <w:szCs w:val="24"/>
        </w:rPr>
        <w:t xml:space="preserve">– </w:t>
      </w:r>
      <w:r w:rsidRPr="002C318D">
        <w:rPr>
          <w:rFonts w:ascii="Times New Roman" w:hAnsi="Times New Roman"/>
          <w:sz w:val="24"/>
          <w:szCs w:val="24"/>
        </w:rPr>
        <w:t>парков, скверов.</w:t>
      </w:r>
    </w:p>
    <w:p w:rsidR="00D67535" w:rsidRDefault="00336B53" w:rsidP="00D67535">
      <w:pPr>
        <w:ind w:firstLine="567"/>
        <w:jc w:val="both"/>
      </w:pPr>
      <w:r w:rsidRPr="002C318D">
        <w:t xml:space="preserve">Одним из приоритетных направлений развития Тевризского городского поселения является повышение уровня благоустройства территорий Тевризского городского поселения, создание безопасных и комфортных условий для проживания. </w:t>
      </w:r>
    </w:p>
    <w:p w:rsidR="005F6A97" w:rsidRPr="00D67535" w:rsidRDefault="00336B53" w:rsidP="00D67535">
      <w:pPr>
        <w:ind w:firstLine="567"/>
        <w:jc w:val="both"/>
      </w:pPr>
      <w:r w:rsidRPr="002C318D">
        <w:t>В течение последних лет благоустройству территории Тевризского городского поселения уделяется большое внимание. Благоустройство соответствующих общественных территорий является одной из приоритетных задач органов местного самоуправления. В рамках реализации федеральной программы «Формирование комфортной городск</w:t>
      </w:r>
      <w:r w:rsidR="00403A25" w:rsidRPr="002C318D">
        <w:t xml:space="preserve">ой среды национального проекта </w:t>
      </w:r>
      <w:r w:rsidRPr="002C318D">
        <w:t xml:space="preserve">«Жильё и </w:t>
      </w:r>
      <w:r w:rsidR="00403A25" w:rsidRPr="002C318D">
        <w:t xml:space="preserve">городская среда» на территории </w:t>
      </w:r>
      <w:r w:rsidRPr="002C318D">
        <w:t>Тевризского городского поселения Тевризского муниципального района Омской области» в 202</w:t>
      </w:r>
      <w:r w:rsidR="005F6A97" w:rsidRPr="002C318D">
        <w:t>4</w:t>
      </w:r>
      <w:r w:rsidRPr="002C318D">
        <w:t xml:space="preserve"> году произведено</w:t>
      </w:r>
      <w:r w:rsidR="00937656">
        <w:t xml:space="preserve"> </w:t>
      </w:r>
      <w:r w:rsidR="005F6A97" w:rsidRPr="002C318D">
        <w:rPr>
          <w:rFonts w:eastAsiaTheme="minorEastAsia"/>
        </w:rPr>
        <w:t>благоустройство общественной территории «Улица Гуртьева в р.п. Тевриз» (укладка тротуарной плитки, устройство ограждения, установка уличных светильников, асфальтирование парковок, установка скамеек парковых, урн), площадь благоустройства 1 545 кв.</w:t>
      </w:r>
      <w:r w:rsidR="00937656">
        <w:rPr>
          <w:rFonts w:eastAsiaTheme="minorEastAsia"/>
        </w:rPr>
        <w:t xml:space="preserve"> </w:t>
      </w:r>
      <w:r w:rsidR="005F6A97" w:rsidRPr="002C318D">
        <w:rPr>
          <w:rFonts w:eastAsiaTheme="minorEastAsia"/>
        </w:rPr>
        <w:t xml:space="preserve">м, </w:t>
      </w:r>
      <w:r w:rsidR="003A2FB8">
        <w:rPr>
          <w:rFonts w:eastAsiaTheme="minorEastAsia"/>
        </w:rPr>
        <w:t xml:space="preserve">затраты составили </w:t>
      </w:r>
      <w:r w:rsidR="005F6A97" w:rsidRPr="002C318D">
        <w:rPr>
          <w:rFonts w:eastAsiaTheme="minorEastAsia"/>
        </w:rPr>
        <w:t>7,4 млн. руб</w:t>
      </w:r>
      <w:r w:rsidR="00D67535">
        <w:rPr>
          <w:rFonts w:eastAsiaTheme="minorEastAsia"/>
        </w:rPr>
        <w:t>лей</w:t>
      </w:r>
      <w:r w:rsidR="005F6A97" w:rsidRPr="002C318D">
        <w:rPr>
          <w:rFonts w:eastAsiaTheme="minorEastAsia"/>
        </w:rPr>
        <w:t>.</w:t>
      </w:r>
    </w:p>
    <w:p w:rsidR="00C86C24" w:rsidRPr="002C318D" w:rsidRDefault="008D523A" w:rsidP="0069744B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2C318D">
        <w:rPr>
          <w:rFonts w:ascii="Times New Roman" w:hAnsi="Times New Roman"/>
          <w:sz w:val="24"/>
          <w:szCs w:val="24"/>
        </w:rPr>
        <w:t>В 2017 году сформирован реестр многоквартирных аварийных домов.</w:t>
      </w:r>
      <w:r w:rsidR="00937656">
        <w:rPr>
          <w:rFonts w:ascii="Times New Roman" w:hAnsi="Times New Roman"/>
          <w:sz w:val="24"/>
          <w:szCs w:val="24"/>
        </w:rPr>
        <w:t xml:space="preserve"> </w:t>
      </w:r>
      <w:r w:rsidRPr="002C318D">
        <w:rPr>
          <w:rFonts w:ascii="Times New Roman" w:hAnsi="Times New Roman"/>
          <w:sz w:val="24"/>
          <w:szCs w:val="24"/>
        </w:rPr>
        <w:t xml:space="preserve">В реестр Тевризского района включены аварийные многоквартирные дома, признанные аварийными в связи с физическим износом в процессе эксплуатации </w:t>
      </w:r>
      <w:r w:rsidR="00B77E27" w:rsidRPr="002C318D">
        <w:rPr>
          <w:rFonts w:ascii="Times New Roman" w:hAnsi="Times New Roman"/>
          <w:sz w:val="24"/>
          <w:szCs w:val="24"/>
        </w:rPr>
        <w:t>(</w:t>
      </w:r>
      <w:r w:rsidR="002E724F" w:rsidRPr="002C318D">
        <w:rPr>
          <w:rFonts w:ascii="Times New Roman" w:hAnsi="Times New Roman"/>
          <w:sz w:val="24"/>
          <w:szCs w:val="24"/>
        </w:rPr>
        <w:t>10</w:t>
      </w:r>
      <w:r w:rsidRPr="002C318D">
        <w:rPr>
          <w:rFonts w:ascii="Times New Roman" w:hAnsi="Times New Roman"/>
          <w:sz w:val="24"/>
          <w:szCs w:val="24"/>
        </w:rPr>
        <w:t xml:space="preserve"> ед.</w:t>
      </w:r>
      <w:r w:rsidR="00B77E27" w:rsidRPr="002C318D">
        <w:rPr>
          <w:rFonts w:ascii="Times New Roman" w:hAnsi="Times New Roman"/>
          <w:sz w:val="24"/>
          <w:szCs w:val="24"/>
        </w:rPr>
        <w:t>)</w:t>
      </w:r>
      <w:r w:rsidRPr="002C318D">
        <w:rPr>
          <w:rFonts w:ascii="Times New Roman" w:hAnsi="Times New Roman"/>
          <w:sz w:val="24"/>
          <w:szCs w:val="24"/>
        </w:rPr>
        <w:t xml:space="preserve">, признанные таковыми </w:t>
      </w:r>
      <w:r w:rsidR="00764969" w:rsidRPr="002C318D">
        <w:rPr>
          <w:rFonts w:ascii="Times New Roman" w:hAnsi="Times New Roman"/>
          <w:sz w:val="24"/>
          <w:szCs w:val="24"/>
        </w:rPr>
        <w:t>после</w:t>
      </w:r>
      <w:r w:rsidRPr="002C318D">
        <w:rPr>
          <w:rFonts w:ascii="Times New Roman" w:hAnsi="Times New Roman"/>
          <w:sz w:val="24"/>
          <w:szCs w:val="24"/>
        </w:rPr>
        <w:t xml:space="preserve"> 1 января 2012 года. Площадь жилых помещений аварийных многоквартирных домов </w:t>
      </w:r>
      <w:r w:rsidR="00B77E27" w:rsidRPr="002C318D">
        <w:rPr>
          <w:rFonts w:ascii="Times New Roman" w:hAnsi="Times New Roman"/>
          <w:sz w:val="24"/>
          <w:szCs w:val="24"/>
        </w:rPr>
        <w:t xml:space="preserve">– </w:t>
      </w:r>
      <w:r w:rsidR="002E724F" w:rsidRPr="002C318D">
        <w:rPr>
          <w:rFonts w:ascii="Times New Roman" w:hAnsi="Times New Roman"/>
          <w:sz w:val="24"/>
          <w:szCs w:val="24"/>
        </w:rPr>
        <w:t xml:space="preserve">892 </w:t>
      </w:r>
      <w:r w:rsidRPr="002C318D">
        <w:rPr>
          <w:rFonts w:ascii="Times New Roman" w:hAnsi="Times New Roman"/>
          <w:sz w:val="24"/>
          <w:szCs w:val="24"/>
        </w:rPr>
        <w:t xml:space="preserve">кв.м. Количество граждан, проживающих в аварийном жилищном фонде – </w:t>
      </w:r>
      <w:r w:rsidR="002E724F" w:rsidRPr="002C318D">
        <w:rPr>
          <w:rFonts w:ascii="Times New Roman" w:hAnsi="Times New Roman"/>
          <w:sz w:val="24"/>
          <w:szCs w:val="24"/>
        </w:rPr>
        <w:t>80</w:t>
      </w:r>
      <w:r w:rsidRPr="002C318D">
        <w:rPr>
          <w:rFonts w:ascii="Times New Roman" w:hAnsi="Times New Roman"/>
          <w:sz w:val="24"/>
          <w:szCs w:val="24"/>
        </w:rPr>
        <w:t xml:space="preserve"> человек.</w:t>
      </w:r>
    </w:p>
    <w:p w:rsidR="008D523A" w:rsidRPr="002C318D" w:rsidRDefault="008D523A" w:rsidP="0069744B">
      <w:pPr>
        <w:pStyle w:val="af"/>
        <w:ind w:firstLine="709"/>
        <w:jc w:val="both"/>
        <w:rPr>
          <w:rFonts w:ascii="Times New Roman" w:hAnsi="Times New Roman"/>
          <w:color w:val="C00000"/>
          <w:sz w:val="24"/>
          <w:szCs w:val="24"/>
        </w:rPr>
      </w:pPr>
      <w:r w:rsidRPr="002C318D">
        <w:rPr>
          <w:rFonts w:ascii="Times New Roman" w:hAnsi="Times New Roman"/>
          <w:sz w:val="24"/>
          <w:szCs w:val="24"/>
        </w:rPr>
        <w:t xml:space="preserve">Постановлением Правительства Омской области </w:t>
      </w:r>
      <w:r w:rsidR="0067471A" w:rsidRPr="002C318D">
        <w:rPr>
          <w:rFonts w:ascii="Times New Roman" w:hAnsi="Times New Roman"/>
          <w:sz w:val="24"/>
          <w:szCs w:val="24"/>
        </w:rPr>
        <w:t>от 10.04.2019</w:t>
      </w:r>
      <w:r w:rsidRPr="002C318D">
        <w:rPr>
          <w:rFonts w:ascii="Times New Roman" w:hAnsi="Times New Roman"/>
          <w:sz w:val="24"/>
          <w:szCs w:val="24"/>
        </w:rPr>
        <w:t>№</w:t>
      </w:r>
      <w:r w:rsidR="005F6A97" w:rsidRPr="002C318D">
        <w:rPr>
          <w:rFonts w:ascii="Times New Roman" w:hAnsi="Times New Roman"/>
          <w:sz w:val="24"/>
          <w:szCs w:val="24"/>
        </w:rPr>
        <w:t xml:space="preserve"> 1</w:t>
      </w:r>
      <w:r w:rsidRPr="002C318D">
        <w:rPr>
          <w:rFonts w:ascii="Times New Roman" w:hAnsi="Times New Roman"/>
          <w:sz w:val="24"/>
          <w:szCs w:val="24"/>
        </w:rPr>
        <w:t>17-п утверждена «Региональная адресная программа Омской области по переселению граждан из</w:t>
      </w:r>
      <w:r w:rsidR="00EB6DD1">
        <w:rPr>
          <w:rFonts w:ascii="Times New Roman" w:hAnsi="Times New Roman"/>
          <w:sz w:val="24"/>
          <w:szCs w:val="24"/>
        </w:rPr>
        <w:t xml:space="preserve"> </w:t>
      </w:r>
      <w:r w:rsidRPr="002C318D">
        <w:rPr>
          <w:rFonts w:ascii="Times New Roman" w:hAnsi="Times New Roman"/>
          <w:sz w:val="24"/>
          <w:szCs w:val="24"/>
        </w:rPr>
        <w:t>аварийного жилищного фонда в 2019</w:t>
      </w:r>
      <w:r w:rsidR="0067471A" w:rsidRPr="002C318D">
        <w:rPr>
          <w:rFonts w:ascii="Times New Roman" w:hAnsi="Times New Roman"/>
          <w:sz w:val="24"/>
          <w:szCs w:val="24"/>
        </w:rPr>
        <w:t>–</w:t>
      </w:r>
      <w:r w:rsidRPr="002C318D">
        <w:rPr>
          <w:rFonts w:ascii="Times New Roman" w:hAnsi="Times New Roman"/>
          <w:sz w:val="24"/>
          <w:szCs w:val="24"/>
        </w:rPr>
        <w:t>2025 годах», в рамках которой предусмотрено финансирование за счет средств фонда в 2024 году.</w:t>
      </w:r>
    </w:p>
    <w:p w:rsidR="009621C1" w:rsidRPr="002C318D" w:rsidRDefault="005F6A97" w:rsidP="009621C1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2C318D">
        <w:rPr>
          <w:rFonts w:ascii="Times New Roman" w:hAnsi="Times New Roman"/>
          <w:sz w:val="24"/>
          <w:szCs w:val="24"/>
        </w:rPr>
        <w:t>В</w:t>
      </w:r>
      <w:r w:rsidR="009621C1" w:rsidRPr="002C318D">
        <w:rPr>
          <w:rFonts w:ascii="Times New Roman" w:hAnsi="Times New Roman"/>
          <w:sz w:val="24"/>
          <w:szCs w:val="24"/>
        </w:rPr>
        <w:t xml:space="preserve"> ходе реализации региональной адресной прог</w:t>
      </w:r>
      <w:r w:rsidR="00976A53">
        <w:rPr>
          <w:rFonts w:ascii="Times New Roman" w:hAnsi="Times New Roman"/>
          <w:sz w:val="24"/>
          <w:szCs w:val="24"/>
        </w:rPr>
        <w:t xml:space="preserve">раммы по переселению граждан из </w:t>
      </w:r>
      <w:r w:rsidR="009621C1" w:rsidRPr="002C318D">
        <w:rPr>
          <w:rFonts w:ascii="Times New Roman" w:hAnsi="Times New Roman"/>
          <w:sz w:val="24"/>
          <w:szCs w:val="24"/>
        </w:rPr>
        <w:t xml:space="preserve">ветхого и аварийного жилищного фонда в Тевризском районе было расселено </w:t>
      </w:r>
      <w:r w:rsidR="002E724F" w:rsidRPr="002C318D">
        <w:rPr>
          <w:rFonts w:ascii="Times New Roman" w:hAnsi="Times New Roman"/>
          <w:sz w:val="24"/>
          <w:szCs w:val="24"/>
        </w:rPr>
        <w:t>10</w:t>
      </w:r>
      <w:r w:rsidR="00937656">
        <w:rPr>
          <w:rFonts w:ascii="Times New Roman" w:hAnsi="Times New Roman"/>
          <w:sz w:val="24"/>
          <w:szCs w:val="24"/>
        </w:rPr>
        <w:t xml:space="preserve"> </w:t>
      </w:r>
      <w:r w:rsidR="009621C1" w:rsidRPr="002C318D">
        <w:rPr>
          <w:rFonts w:ascii="Times New Roman" w:hAnsi="Times New Roman"/>
          <w:sz w:val="24"/>
          <w:szCs w:val="24"/>
        </w:rPr>
        <w:t>многокв</w:t>
      </w:r>
      <w:r w:rsidR="00B77E27" w:rsidRPr="002C318D">
        <w:rPr>
          <w:rFonts w:ascii="Times New Roman" w:hAnsi="Times New Roman"/>
          <w:sz w:val="24"/>
          <w:szCs w:val="24"/>
        </w:rPr>
        <w:t xml:space="preserve">артирных домов общей площадью </w:t>
      </w:r>
      <w:r w:rsidRPr="002C318D">
        <w:rPr>
          <w:rFonts w:ascii="Times New Roman" w:hAnsi="Times New Roman"/>
          <w:sz w:val="24"/>
          <w:szCs w:val="24"/>
        </w:rPr>
        <w:t>892</w:t>
      </w:r>
      <w:r w:rsidR="00937656">
        <w:rPr>
          <w:rFonts w:ascii="Times New Roman" w:hAnsi="Times New Roman"/>
          <w:sz w:val="24"/>
          <w:szCs w:val="24"/>
        </w:rPr>
        <w:t xml:space="preserve"> </w:t>
      </w:r>
      <w:r w:rsidR="009621C1" w:rsidRPr="002C318D">
        <w:rPr>
          <w:rFonts w:ascii="Times New Roman" w:hAnsi="Times New Roman"/>
          <w:sz w:val="24"/>
          <w:szCs w:val="24"/>
        </w:rPr>
        <w:t>кв.м</w:t>
      </w:r>
      <w:r w:rsidR="00A47C7A" w:rsidRPr="002C318D">
        <w:rPr>
          <w:rFonts w:ascii="Times New Roman" w:hAnsi="Times New Roman"/>
          <w:sz w:val="24"/>
          <w:szCs w:val="24"/>
        </w:rPr>
        <w:t>.</w:t>
      </w:r>
      <w:r w:rsidR="00937656">
        <w:rPr>
          <w:rFonts w:ascii="Times New Roman" w:hAnsi="Times New Roman"/>
          <w:sz w:val="24"/>
          <w:szCs w:val="24"/>
        </w:rPr>
        <w:t xml:space="preserve"> </w:t>
      </w:r>
      <w:r w:rsidR="00856E4B" w:rsidRPr="002C318D">
        <w:rPr>
          <w:rFonts w:ascii="Times New Roman" w:hAnsi="Times New Roman"/>
          <w:sz w:val="24"/>
          <w:szCs w:val="24"/>
        </w:rPr>
        <w:t>(</w:t>
      </w:r>
      <w:r w:rsidRPr="002C318D">
        <w:rPr>
          <w:rFonts w:ascii="Times New Roman" w:hAnsi="Times New Roman"/>
          <w:sz w:val="24"/>
          <w:szCs w:val="24"/>
        </w:rPr>
        <w:t>80</w:t>
      </w:r>
      <w:r w:rsidR="009621C1" w:rsidRPr="002C318D">
        <w:rPr>
          <w:rFonts w:ascii="Times New Roman" w:hAnsi="Times New Roman"/>
          <w:sz w:val="24"/>
          <w:szCs w:val="24"/>
        </w:rPr>
        <w:t xml:space="preserve"> человек</w:t>
      </w:r>
      <w:r w:rsidR="00856E4B" w:rsidRPr="002C318D">
        <w:rPr>
          <w:rFonts w:ascii="Times New Roman" w:hAnsi="Times New Roman"/>
          <w:sz w:val="24"/>
          <w:szCs w:val="24"/>
        </w:rPr>
        <w:t>)</w:t>
      </w:r>
      <w:r w:rsidR="009621C1" w:rsidRPr="002C318D">
        <w:rPr>
          <w:rFonts w:ascii="Times New Roman" w:hAnsi="Times New Roman"/>
          <w:sz w:val="24"/>
          <w:szCs w:val="24"/>
        </w:rPr>
        <w:t>.</w:t>
      </w:r>
    </w:p>
    <w:p w:rsidR="00A01BD7" w:rsidRPr="002C318D" w:rsidRDefault="008D523A" w:rsidP="0069744B">
      <w:pPr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На территории р.п. Тевриз имеется 22 многоквартирны</w:t>
      </w:r>
      <w:r w:rsidR="00883B12" w:rsidRPr="002C318D">
        <w:rPr>
          <w:rStyle w:val="remarkable-pre-marked"/>
        </w:rPr>
        <w:t>х</w:t>
      </w:r>
      <w:r w:rsidRPr="002C318D">
        <w:rPr>
          <w:rStyle w:val="remarkable-pre-marked"/>
        </w:rPr>
        <w:t xml:space="preserve"> дом</w:t>
      </w:r>
      <w:r w:rsidR="009C77BB" w:rsidRPr="002C318D">
        <w:rPr>
          <w:rStyle w:val="remarkable-pre-marked"/>
        </w:rPr>
        <w:t>а</w:t>
      </w:r>
      <w:r w:rsidRPr="002C318D">
        <w:rPr>
          <w:rStyle w:val="remarkable-pre-marked"/>
        </w:rPr>
        <w:t>.</w:t>
      </w:r>
    </w:p>
    <w:p w:rsidR="008D523A" w:rsidRPr="002C318D" w:rsidRDefault="00A01BD7" w:rsidP="0069744B">
      <w:pPr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Доля многоквартирных домов, в которых собственники помещений выбрали и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2F494A" w:rsidRPr="002C318D">
        <w:rPr>
          <w:rStyle w:val="remarkable-pre-marked"/>
        </w:rPr>
        <w:t xml:space="preserve"> в 202</w:t>
      </w:r>
      <w:r w:rsidR="005F6A97" w:rsidRPr="002C318D">
        <w:rPr>
          <w:rStyle w:val="remarkable-pre-marked"/>
        </w:rPr>
        <w:t>4</w:t>
      </w:r>
      <w:r w:rsidR="002F494A" w:rsidRPr="002C318D">
        <w:rPr>
          <w:rStyle w:val="remarkable-pre-marked"/>
        </w:rPr>
        <w:t xml:space="preserve"> году составила</w:t>
      </w:r>
      <w:r w:rsidRPr="002C318D">
        <w:rPr>
          <w:rStyle w:val="remarkable-pre-marked"/>
        </w:rPr>
        <w:t xml:space="preserve"> 100%</w:t>
      </w:r>
      <w:r w:rsidR="002F494A" w:rsidRPr="002C318D">
        <w:rPr>
          <w:rStyle w:val="remarkable-pre-marked"/>
        </w:rPr>
        <w:t>, показатель сохранился на</w:t>
      </w:r>
      <w:r w:rsidR="00937656">
        <w:rPr>
          <w:rStyle w:val="remarkable-pre-marked"/>
        </w:rPr>
        <w:t xml:space="preserve"> </w:t>
      </w:r>
      <w:r w:rsidR="002F494A" w:rsidRPr="002C318D">
        <w:rPr>
          <w:rStyle w:val="remarkable-pre-marked"/>
        </w:rPr>
        <w:t>уровне 202</w:t>
      </w:r>
      <w:r w:rsidR="005F6A97" w:rsidRPr="002C318D">
        <w:rPr>
          <w:rStyle w:val="remarkable-pre-marked"/>
        </w:rPr>
        <w:t>3</w:t>
      </w:r>
      <w:r w:rsidR="002F494A" w:rsidRPr="002C318D">
        <w:rPr>
          <w:rStyle w:val="remarkable-pre-marked"/>
        </w:rPr>
        <w:t xml:space="preserve"> года.</w:t>
      </w:r>
    </w:p>
    <w:p w:rsidR="005A2CA8" w:rsidRPr="002C318D" w:rsidRDefault="008D523A" w:rsidP="0069744B">
      <w:pPr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</w:t>
      </w:r>
      <w:r w:rsidR="009C51AB" w:rsidRPr="002C318D">
        <w:rPr>
          <w:rStyle w:val="remarkable-pre-marked"/>
        </w:rPr>
        <w:t xml:space="preserve">очистке сточных вод, </w:t>
      </w:r>
      <w:r w:rsidRPr="002C318D">
        <w:rPr>
          <w:rStyle w:val="remarkable-pre-marked"/>
        </w:rPr>
        <w:t>утилизации (захоронению) твердых бытовых отходов и</w:t>
      </w:r>
      <w:r w:rsidR="00EB6DD1">
        <w:rPr>
          <w:rStyle w:val="remarkable-pre-marked"/>
        </w:rPr>
        <w:t xml:space="preserve"> </w:t>
      </w:r>
      <w:r w:rsidRPr="002C318D">
        <w:rPr>
          <w:rStyle w:val="remarkable-pre-marked"/>
        </w:rPr>
        <w:t>использующих объекты коммунальной инфраструктуры на праве частной собственности, по договору аренды</w:t>
      </w:r>
      <w:r w:rsidR="009C51AB" w:rsidRPr="002C318D">
        <w:rPr>
          <w:rStyle w:val="remarkable-pre-marked"/>
        </w:rPr>
        <w:t xml:space="preserve"> или концессии</w:t>
      </w:r>
      <w:r w:rsidRPr="002C318D">
        <w:rPr>
          <w:rStyle w:val="remarkable-pre-marked"/>
        </w:rPr>
        <w:t xml:space="preserve">, участие </w:t>
      </w:r>
      <w:r w:rsidR="009C51AB" w:rsidRPr="002C318D">
        <w:rPr>
          <w:rStyle w:val="remarkable-pre-marked"/>
        </w:rPr>
        <w:t>Тевризского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муниципального района в уставном капитале которых составляет не более 25 %, в</w:t>
      </w:r>
      <w:r w:rsidR="00EB6DD1">
        <w:rPr>
          <w:rStyle w:val="remarkable-pre-marked"/>
        </w:rPr>
        <w:t xml:space="preserve"> </w:t>
      </w:r>
      <w:r w:rsidRPr="002C318D">
        <w:rPr>
          <w:rStyle w:val="remarkable-pre-marked"/>
        </w:rPr>
        <w:t>общем числе организаций коммунального комплекса, осуществляющих свою деятельность на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территории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Тевризского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района в 20</w:t>
      </w:r>
      <w:r w:rsidR="00300240" w:rsidRPr="002C318D">
        <w:rPr>
          <w:rStyle w:val="remarkable-pre-marked"/>
        </w:rPr>
        <w:t>2</w:t>
      </w:r>
      <w:r w:rsidR="008B1434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составила </w:t>
      </w:r>
      <w:r w:rsidR="00AF29BE" w:rsidRPr="002C318D">
        <w:rPr>
          <w:rStyle w:val="remarkable-pre-marked"/>
        </w:rPr>
        <w:t>66,67</w:t>
      </w:r>
      <w:r w:rsidRPr="002C318D">
        <w:rPr>
          <w:rStyle w:val="remarkable-pre-marked"/>
        </w:rPr>
        <w:t xml:space="preserve"> %, </w:t>
      </w:r>
      <w:r w:rsidR="008860F2" w:rsidRPr="002C318D">
        <w:rPr>
          <w:rStyle w:val="remarkable-pre-marked"/>
        </w:rPr>
        <w:t>показатель сохранился на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уровн</w:t>
      </w:r>
      <w:r w:rsidR="008860F2" w:rsidRPr="002C318D">
        <w:rPr>
          <w:rStyle w:val="remarkable-pre-marked"/>
        </w:rPr>
        <w:t>е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20</w:t>
      </w:r>
      <w:r w:rsidR="008860F2" w:rsidRPr="002C318D">
        <w:rPr>
          <w:rStyle w:val="remarkable-pre-marked"/>
        </w:rPr>
        <w:t>2</w:t>
      </w:r>
      <w:r w:rsidR="008B1434" w:rsidRPr="002C318D">
        <w:rPr>
          <w:rStyle w:val="remarkable-pre-marked"/>
        </w:rPr>
        <w:t>3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года</w:t>
      </w:r>
      <w:r w:rsidR="005A2CA8" w:rsidRPr="002C318D">
        <w:rPr>
          <w:rStyle w:val="remarkable-pre-marked"/>
        </w:rPr>
        <w:t>.</w:t>
      </w:r>
    </w:p>
    <w:p w:rsidR="008D523A" w:rsidRPr="002C318D" w:rsidRDefault="008D523A" w:rsidP="0069744B">
      <w:pPr>
        <w:ind w:firstLine="709"/>
        <w:jc w:val="both"/>
        <w:rPr>
          <w:rStyle w:val="apple-converted-space"/>
        </w:rPr>
      </w:pPr>
      <w:r w:rsidRPr="002C318D">
        <w:rPr>
          <w:rStyle w:val="remarkable-pre-marked"/>
        </w:rPr>
        <w:t>Доля многоква</w:t>
      </w:r>
      <w:r w:rsidR="00403A25" w:rsidRPr="002C318D">
        <w:rPr>
          <w:rStyle w:val="remarkable-pre-marked"/>
        </w:rPr>
        <w:t>ртирных домов, расположенных на земельных участках,</w:t>
      </w:r>
      <w:r w:rsidRPr="002C318D">
        <w:rPr>
          <w:rStyle w:val="remarkable-pre-marked"/>
        </w:rPr>
        <w:t xml:space="preserve"> в</w:t>
      </w:r>
      <w:r w:rsidR="00937656">
        <w:rPr>
          <w:rStyle w:val="remarkable-pre-marked"/>
        </w:rPr>
        <w:t xml:space="preserve"> </w:t>
      </w:r>
      <w:r w:rsidRPr="002C318D">
        <w:rPr>
          <w:rStyle w:val="remarkable-pre-marked"/>
        </w:rPr>
        <w:t>отношении которых, осуществлен государственный кадастровый учет в 20</w:t>
      </w:r>
      <w:r w:rsidR="002D2F0E" w:rsidRPr="002C318D">
        <w:rPr>
          <w:rStyle w:val="remarkable-pre-marked"/>
        </w:rPr>
        <w:t>2</w:t>
      </w:r>
      <w:r w:rsidR="005F6A97" w:rsidRPr="002C318D">
        <w:rPr>
          <w:rStyle w:val="remarkable-pre-marked"/>
        </w:rPr>
        <w:t>4</w:t>
      </w:r>
      <w:r w:rsidR="00D4334B" w:rsidRPr="002C318D">
        <w:rPr>
          <w:rStyle w:val="remarkable-pre-marked"/>
        </w:rPr>
        <w:t xml:space="preserve"> году составила 100 %, показатель сохранился на уровне 202</w:t>
      </w:r>
      <w:r w:rsidR="005F6A97" w:rsidRPr="002C318D">
        <w:rPr>
          <w:rStyle w:val="remarkable-pre-marked"/>
        </w:rPr>
        <w:t>3</w:t>
      </w:r>
      <w:r w:rsidR="00D4334B" w:rsidRPr="002C318D">
        <w:rPr>
          <w:rStyle w:val="remarkable-pre-marked"/>
        </w:rPr>
        <w:t xml:space="preserve"> года.</w:t>
      </w:r>
    </w:p>
    <w:p w:rsidR="00AC50B7" w:rsidRPr="002C318D" w:rsidRDefault="008D523A" w:rsidP="00F5607F">
      <w:pPr>
        <w:ind w:firstLine="709"/>
        <w:jc w:val="both"/>
        <w:rPr>
          <w:rStyle w:val="remarkable-pre-marked"/>
        </w:rPr>
      </w:pPr>
      <w:r w:rsidRPr="002C318D">
        <w:rPr>
          <w:rStyle w:val="apple-converted-space"/>
        </w:rPr>
        <w:t>Доля населения, получившего жилые помещения и улучшившего жилищные условия от общей численности населения, состоящего на учете в качестве нуждающегося в жилых помещениях, в 20</w:t>
      </w:r>
      <w:r w:rsidR="003A2E87" w:rsidRPr="002C318D">
        <w:rPr>
          <w:rStyle w:val="apple-converted-space"/>
        </w:rPr>
        <w:t>2</w:t>
      </w:r>
      <w:r w:rsidR="005F6A97" w:rsidRPr="002C318D">
        <w:rPr>
          <w:rStyle w:val="apple-converted-space"/>
        </w:rPr>
        <w:t>4</w:t>
      </w:r>
      <w:r w:rsidRPr="002C318D">
        <w:rPr>
          <w:rStyle w:val="apple-converted-space"/>
        </w:rPr>
        <w:t xml:space="preserve"> году составила </w:t>
      </w:r>
      <w:r w:rsidR="00F60310" w:rsidRPr="002C318D">
        <w:rPr>
          <w:rStyle w:val="apple-converted-space"/>
        </w:rPr>
        <w:t>0,6</w:t>
      </w:r>
      <w:r w:rsidR="005F6A97" w:rsidRPr="002C318D">
        <w:rPr>
          <w:rStyle w:val="apple-converted-space"/>
        </w:rPr>
        <w:t xml:space="preserve">8 </w:t>
      </w:r>
      <w:r w:rsidRPr="002C318D">
        <w:rPr>
          <w:rStyle w:val="remarkable-pre-marked"/>
        </w:rPr>
        <w:t>%</w:t>
      </w:r>
      <w:r w:rsidRPr="002C318D">
        <w:rPr>
          <w:rStyle w:val="apple-converted-space"/>
        </w:rPr>
        <w:t xml:space="preserve">, </w:t>
      </w:r>
      <w:r w:rsidR="00DD2D97" w:rsidRPr="002C318D">
        <w:rPr>
          <w:rStyle w:val="apple-converted-space"/>
        </w:rPr>
        <w:t>снижение</w:t>
      </w:r>
      <w:r w:rsidRPr="002C318D">
        <w:rPr>
          <w:rStyle w:val="apple-converted-space"/>
        </w:rPr>
        <w:t xml:space="preserve"> к уровню 20</w:t>
      </w:r>
      <w:r w:rsidR="00DD2D97" w:rsidRPr="002C318D">
        <w:rPr>
          <w:rStyle w:val="apple-converted-space"/>
        </w:rPr>
        <w:t>2</w:t>
      </w:r>
      <w:r w:rsidR="005F6A97" w:rsidRPr="002C318D">
        <w:rPr>
          <w:rStyle w:val="apple-converted-space"/>
        </w:rPr>
        <w:t>3</w:t>
      </w:r>
      <w:r w:rsidRPr="002C318D">
        <w:rPr>
          <w:rStyle w:val="apple-converted-space"/>
        </w:rPr>
        <w:t xml:space="preserve"> года на </w:t>
      </w:r>
      <w:r w:rsidR="006D29BF" w:rsidRPr="002C318D">
        <w:rPr>
          <w:rStyle w:val="apple-converted-space"/>
        </w:rPr>
        <w:t>0,</w:t>
      </w:r>
      <w:r w:rsidR="005F6A97" w:rsidRPr="002C318D">
        <w:rPr>
          <w:rStyle w:val="apple-converted-space"/>
        </w:rPr>
        <w:t xml:space="preserve">01 </w:t>
      </w:r>
      <w:r w:rsidRPr="002C318D">
        <w:rPr>
          <w:rStyle w:val="apple-converted-space"/>
        </w:rPr>
        <w:t>п</w:t>
      </w:r>
      <w:r w:rsidR="00A716F7" w:rsidRPr="002C318D">
        <w:rPr>
          <w:rStyle w:val="apple-converted-space"/>
        </w:rPr>
        <w:t>.п</w:t>
      </w:r>
      <w:r w:rsidRPr="002C318D">
        <w:rPr>
          <w:rStyle w:val="apple-converted-space"/>
        </w:rPr>
        <w:t>.</w:t>
      </w:r>
      <w:r w:rsidR="00937656">
        <w:rPr>
          <w:rStyle w:val="apple-converted-space"/>
        </w:rPr>
        <w:t xml:space="preserve"> </w:t>
      </w:r>
      <w:r w:rsidR="0008098B" w:rsidRPr="002C318D">
        <w:rPr>
          <w:rStyle w:val="apple-converted-space"/>
        </w:rPr>
        <w:t>Причин</w:t>
      </w:r>
      <w:r w:rsidR="00907D6C" w:rsidRPr="002C318D">
        <w:rPr>
          <w:rStyle w:val="apple-converted-space"/>
        </w:rPr>
        <w:t>ой снижения показателя послужил</w:t>
      </w:r>
      <w:r w:rsidR="0008098B" w:rsidRPr="002C318D">
        <w:rPr>
          <w:rStyle w:val="apple-converted-space"/>
        </w:rPr>
        <w:t xml:space="preserve"> рост общей численности населения, состоящего на учете в качестве нуждающихся в жилых помещениях.</w:t>
      </w:r>
      <w:r w:rsidR="00937656">
        <w:rPr>
          <w:rStyle w:val="apple-converted-space"/>
        </w:rPr>
        <w:t xml:space="preserve"> </w:t>
      </w:r>
      <w:r w:rsidR="00825DF1" w:rsidRPr="002C318D">
        <w:t>По</w:t>
      </w:r>
      <w:r w:rsidR="00937656">
        <w:t xml:space="preserve"> </w:t>
      </w:r>
      <w:r w:rsidR="00825DF1" w:rsidRPr="002C318D">
        <w:t>состоянию на 01.01.202</w:t>
      </w:r>
      <w:r w:rsidR="005F6A97" w:rsidRPr="002C318D">
        <w:t xml:space="preserve">5 </w:t>
      </w:r>
      <w:r w:rsidR="00825DF1" w:rsidRPr="002C318D">
        <w:t xml:space="preserve">г. в списке </w:t>
      </w:r>
      <w:r w:rsidR="00403A25" w:rsidRPr="002C318D">
        <w:t>граждан,</w:t>
      </w:r>
      <w:r w:rsidR="00825DF1" w:rsidRPr="002C318D">
        <w:t xml:space="preserve"> нуждающихся в жилых помещениях, предоставляемых по договорам социального найма, состоящих на учете в Администрации Тевризского муниципального района состоят </w:t>
      </w:r>
      <w:r w:rsidR="00987C76" w:rsidRPr="002C318D">
        <w:t>59</w:t>
      </w:r>
      <w:r w:rsidR="00825DF1" w:rsidRPr="002C318D">
        <w:t xml:space="preserve"> сем</w:t>
      </w:r>
      <w:r w:rsidR="00987C76" w:rsidRPr="002C318D">
        <w:t>ей</w:t>
      </w:r>
      <w:r w:rsidR="00965E10" w:rsidRPr="002C318D">
        <w:t xml:space="preserve"> (</w:t>
      </w:r>
      <w:r w:rsidR="00907D6C" w:rsidRPr="002C318D">
        <w:t>+</w:t>
      </w:r>
      <w:r w:rsidR="00987C76" w:rsidRPr="002C318D">
        <w:t xml:space="preserve"> 4 </w:t>
      </w:r>
      <w:r w:rsidR="00965E10" w:rsidRPr="002C318D">
        <w:t>сем</w:t>
      </w:r>
      <w:r w:rsidR="00D67535">
        <w:t>ьи</w:t>
      </w:r>
      <w:r w:rsidR="00965E10" w:rsidRPr="002C318D">
        <w:t xml:space="preserve"> к 202</w:t>
      </w:r>
      <w:r w:rsidR="00987C76" w:rsidRPr="002C318D">
        <w:t>3</w:t>
      </w:r>
      <w:r w:rsidR="00965E10" w:rsidRPr="002C318D">
        <w:t xml:space="preserve"> году)</w:t>
      </w:r>
      <w:r w:rsidR="00825DF1" w:rsidRPr="002C318D">
        <w:t xml:space="preserve"> (по</w:t>
      </w:r>
      <w:r w:rsidR="00EB6DD1">
        <w:t xml:space="preserve"> </w:t>
      </w:r>
      <w:r w:rsidR="00825DF1" w:rsidRPr="002C318D">
        <w:t xml:space="preserve">сельским поселениям) и еще </w:t>
      </w:r>
      <w:r w:rsidR="00F60310" w:rsidRPr="002C318D">
        <w:t>38</w:t>
      </w:r>
      <w:r w:rsidR="00987C76" w:rsidRPr="002C318D">
        <w:t>7</w:t>
      </w:r>
      <w:r w:rsidR="00825DF1" w:rsidRPr="002C318D">
        <w:t xml:space="preserve"> сем</w:t>
      </w:r>
      <w:r w:rsidR="0008098B" w:rsidRPr="002C318D">
        <w:t>ей (</w:t>
      </w:r>
      <w:r w:rsidR="00907D6C" w:rsidRPr="002C318D">
        <w:t>+</w:t>
      </w:r>
      <w:r w:rsidR="00987C76" w:rsidRPr="002C318D">
        <w:t xml:space="preserve"> 7</w:t>
      </w:r>
      <w:r w:rsidR="00E75281">
        <w:t xml:space="preserve"> </w:t>
      </w:r>
      <w:r w:rsidR="00965E10" w:rsidRPr="002C318D">
        <w:t>семей к 202</w:t>
      </w:r>
      <w:r w:rsidR="00987C76" w:rsidRPr="002C318D">
        <w:t>3</w:t>
      </w:r>
      <w:r w:rsidR="00965E10" w:rsidRPr="002C318D">
        <w:t xml:space="preserve"> году)</w:t>
      </w:r>
      <w:r w:rsidR="00825DF1" w:rsidRPr="002C318D">
        <w:t xml:space="preserve"> в Администрации Тевризского городского поселения.</w:t>
      </w:r>
    </w:p>
    <w:p w:rsidR="00AC50B7" w:rsidRPr="002C318D" w:rsidRDefault="00AC50B7" w:rsidP="0069744B">
      <w:pPr>
        <w:ind w:firstLine="709"/>
        <w:jc w:val="both"/>
        <w:rPr>
          <w:rStyle w:val="remarkable-pre-marked"/>
        </w:rPr>
      </w:pPr>
    </w:p>
    <w:p w:rsidR="00080A97" w:rsidRPr="002C318D" w:rsidRDefault="00C26AC8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b/>
          <w:color w:val="000000"/>
        </w:rPr>
      </w:pPr>
      <w:r w:rsidRPr="002C318D">
        <w:rPr>
          <w:rStyle w:val="remarkable-pre-marked"/>
          <w:b/>
          <w:color w:val="000000"/>
        </w:rPr>
        <w:t>8. Организация муниципального управления</w:t>
      </w:r>
    </w:p>
    <w:p w:rsidR="00551C50" w:rsidRPr="002C318D" w:rsidRDefault="00551C50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color w:val="000000"/>
        </w:rPr>
      </w:pPr>
    </w:p>
    <w:p w:rsidR="00FA56E2" w:rsidRPr="002C318D" w:rsidRDefault="00FA56E2" w:rsidP="00FA56E2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  <w:strike/>
        </w:rPr>
      </w:pPr>
      <w:r w:rsidRPr="002C318D">
        <w:rPr>
          <w:rStyle w:val="remarkable-pre-marked"/>
          <w:color w:val="000000"/>
        </w:rPr>
        <w:t>В Тевризском районе в 202</w:t>
      </w:r>
      <w:r w:rsidR="00FC4C60" w:rsidRPr="002C318D">
        <w:rPr>
          <w:rStyle w:val="remarkable-pre-marked"/>
          <w:color w:val="000000"/>
        </w:rPr>
        <w:t>4</w:t>
      </w:r>
      <w:r w:rsidRPr="002C318D">
        <w:rPr>
          <w:rStyle w:val="remarkable-pre-marked"/>
          <w:color w:val="000000"/>
        </w:rPr>
        <w:t xml:space="preserve"> году реализовывались </w:t>
      </w:r>
      <w:r w:rsidR="001D15BD" w:rsidRPr="002C318D">
        <w:rPr>
          <w:rStyle w:val="remarkable-pre-marked"/>
          <w:color w:val="000000"/>
        </w:rPr>
        <w:t>3</w:t>
      </w:r>
      <w:r w:rsidRPr="002C318D">
        <w:rPr>
          <w:rStyle w:val="remarkable-pre-marked"/>
          <w:color w:val="000000"/>
        </w:rPr>
        <w:t xml:space="preserve"> муниципальны</w:t>
      </w:r>
      <w:r w:rsidR="00276F7B" w:rsidRPr="002C318D">
        <w:rPr>
          <w:rStyle w:val="remarkable-pre-marked"/>
          <w:color w:val="000000"/>
        </w:rPr>
        <w:t>е</w:t>
      </w:r>
      <w:r w:rsidRPr="002C318D">
        <w:rPr>
          <w:rStyle w:val="remarkable-pre-marked"/>
          <w:color w:val="000000"/>
        </w:rPr>
        <w:t xml:space="preserve"> программ</w:t>
      </w:r>
      <w:r w:rsidR="00276F7B" w:rsidRPr="002C318D">
        <w:rPr>
          <w:rStyle w:val="remarkable-pre-marked"/>
          <w:color w:val="000000"/>
        </w:rPr>
        <w:t>ы</w:t>
      </w:r>
      <w:r w:rsidRPr="002C318D">
        <w:rPr>
          <w:rStyle w:val="remarkable-pre-marked"/>
          <w:color w:val="000000"/>
        </w:rPr>
        <w:t xml:space="preserve"> «Развитие экономического потенциала Тевризского муниципального района Омской области» (2021 – 2027 годы)»</w:t>
      </w:r>
      <w:r w:rsidR="001D15BD" w:rsidRPr="002C318D">
        <w:rPr>
          <w:rStyle w:val="remarkable-pre-marked"/>
          <w:color w:val="000000"/>
        </w:rPr>
        <w:t xml:space="preserve">, </w:t>
      </w:r>
      <w:r w:rsidRPr="002C318D">
        <w:rPr>
          <w:rStyle w:val="remarkable-pre-marked"/>
          <w:color w:val="000000"/>
        </w:rPr>
        <w:t>«Развитие социально-культурной сферы Тевризского муниципального района Омской области (2021 – 2027годы)»</w:t>
      </w:r>
      <w:r w:rsidR="001D15BD" w:rsidRPr="002C318D">
        <w:rPr>
          <w:rStyle w:val="remarkable-pre-marked"/>
          <w:color w:val="000000"/>
        </w:rPr>
        <w:t xml:space="preserve"> и «Поддержка социально ориентированных некоммерческих организаций, не являющихся государственными (муниципальными) учреждениями» (2023</w:t>
      </w:r>
      <w:r w:rsidR="00D67535">
        <w:rPr>
          <w:rStyle w:val="remarkable-pre-marked"/>
          <w:color w:val="000000"/>
        </w:rPr>
        <w:t xml:space="preserve"> – </w:t>
      </w:r>
      <w:r w:rsidR="001D15BD" w:rsidRPr="002C318D">
        <w:rPr>
          <w:rStyle w:val="remarkable-pre-marked"/>
          <w:color w:val="000000"/>
        </w:rPr>
        <w:t>2027г</w:t>
      </w:r>
      <w:r w:rsidR="00170AD4">
        <w:rPr>
          <w:rStyle w:val="remarkable-pre-marked"/>
          <w:color w:val="000000"/>
        </w:rPr>
        <w:t>оды</w:t>
      </w:r>
      <w:r w:rsidR="001D15BD" w:rsidRPr="002C318D">
        <w:rPr>
          <w:rStyle w:val="remarkable-pre-marked"/>
          <w:color w:val="000000"/>
        </w:rPr>
        <w:t>)</w:t>
      </w:r>
      <w:r w:rsidR="00CE686C" w:rsidRPr="002C318D">
        <w:rPr>
          <w:rStyle w:val="remarkable-pre-marked"/>
          <w:color w:val="000000"/>
        </w:rPr>
        <w:t>.</w:t>
      </w:r>
    </w:p>
    <w:p w:rsidR="0080034B" w:rsidRPr="00C237A0" w:rsidRDefault="00FA56E2" w:rsidP="00FA56E2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объёме собственных доходов бюджета муниципального образования (без учёта субвенций) составила </w:t>
      </w:r>
      <w:r w:rsidR="0080034B" w:rsidRPr="002C318D">
        <w:rPr>
          <w:rStyle w:val="remarkable-pre-marked"/>
        </w:rPr>
        <w:t>4,95</w:t>
      </w:r>
      <w:r w:rsidRPr="002C318D">
        <w:rPr>
          <w:rStyle w:val="remarkable-pre-marked"/>
        </w:rPr>
        <w:t xml:space="preserve"> % </w:t>
      </w:r>
      <w:r w:rsidR="0080034B" w:rsidRPr="002C318D">
        <w:rPr>
          <w:rStyle w:val="remarkable-pre-marked"/>
        </w:rPr>
        <w:t xml:space="preserve">со снижением к уровню </w:t>
      </w:r>
      <w:r w:rsidRPr="002C318D">
        <w:rPr>
          <w:rStyle w:val="remarkable-pre-marked"/>
        </w:rPr>
        <w:t>202</w:t>
      </w:r>
      <w:r w:rsidR="0080034B" w:rsidRPr="002C318D">
        <w:rPr>
          <w:rStyle w:val="remarkable-pre-marked"/>
        </w:rPr>
        <w:t>3</w:t>
      </w:r>
      <w:r w:rsidRPr="002C318D">
        <w:rPr>
          <w:rStyle w:val="remarkable-pre-marked"/>
        </w:rPr>
        <w:t xml:space="preserve"> года</w:t>
      </w:r>
      <w:r w:rsidR="00CE686C" w:rsidRPr="002C318D">
        <w:rPr>
          <w:rStyle w:val="remarkable-pre-marked"/>
        </w:rPr>
        <w:t xml:space="preserve"> на 1,09 п.п.</w:t>
      </w:r>
      <w:r w:rsidR="0080034B" w:rsidRPr="002C318D">
        <w:rPr>
          <w:rStyle w:val="remarkable-pre-marked"/>
        </w:rPr>
        <w:t xml:space="preserve"> в связи со значительным увеличением безвозмездных поступлений в 2024 году</w:t>
      </w:r>
      <w:r w:rsidRPr="002C318D">
        <w:rPr>
          <w:rStyle w:val="remarkable-pre-marked"/>
        </w:rPr>
        <w:t>.</w:t>
      </w:r>
      <w:r w:rsidR="008D3758">
        <w:rPr>
          <w:rStyle w:val="remarkable-pre-marked"/>
        </w:rPr>
        <w:t xml:space="preserve"> </w:t>
      </w:r>
      <w:r w:rsidR="008D3758" w:rsidRPr="00C237A0">
        <w:rPr>
          <w:rStyle w:val="remarkable-pre-marked"/>
        </w:rPr>
        <w:t>На период 2025-2027 гг. предусмотрены следующие значения: 5,62%, 6,74%, 7,61%</w:t>
      </w:r>
      <w:r w:rsidR="009C53E8" w:rsidRPr="00C237A0">
        <w:rPr>
          <w:rStyle w:val="remarkable-pre-marked"/>
        </w:rPr>
        <w:t xml:space="preserve"> соответственно.</w:t>
      </w:r>
    </w:p>
    <w:p w:rsidR="00FA56E2" w:rsidRPr="002C318D" w:rsidRDefault="00FA56E2" w:rsidP="00FA56E2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В целом поступление по налоговым и неналого</w:t>
      </w:r>
      <w:r w:rsidR="00DB7255" w:rsidRPr="002C318D">
        <w:rPr>
          <w:rStyle w:val="remarkable-pre-marked"/>
        </w:rPr>
        <w:t>вым доходам районного бюджета в 202</w:t>
      </w:r>
      <w:r w:rsidR="0080034B" w:rsidRPr="002C318D">
        <w:rPr>
          <w:rStyle w:val="remarkable-pre-marked"/>
        </w:rPr>
        <w:t>4</w:t>
      </w:r>
      <w:r w:rsidR="00DB7255" w:rsidRPr="002C318D">
        <w:rPr>
          <w:rStyle w:val="remarkable-pre-marked"/>
        </w:rPr>
        <w:t xml:space="preserve"> году составило </w:t>
      </w:r>
      <w:r w:rsidR="0080034B" w:rsidRPr="002C318D">
        <w:rPr>
          <w:rStyle w:val="remarkable-pre-marked"/>
        </w:rPr>
        <w:t>142 915,7</w:t>
      </w:r>
      <w:r w:rsidRPr="002C318D">
        <w:rPr>
          <w:rStyle w:val="remarkable-pre-marked"/>
        </w:rPr>
        <w:t xml:space="preserve"> тыс. рублей, рост к уровню 202</w:t>
      </w:r>
      <w:r w:rsidR="0080034B" w:rsidRPr="002C318D">
        <w:rPr>
          <w:rStyle w:val="remarkable-pre-marked"/>
        </w:rPr>
        <w:t>3</w:t>
      </w:r>
      <w:r w:rsidR="00D67535">
        <w:rPr>
          <w:rStyle w:val="remarkable-pre-marked"/>
        </w:rPr>
        <w:t xml:space="preserve"> года на</w:t>
      </w:r>
      <w:r w:rsidR="00776F20">
        <w:rPr>
          <w:rStyle w:val="remarkable-pre-marked"/>
        </w:rPr>
        <w:t xml:space="preserve"> </w:t>
      </w:r>
      <w:r w:rsidR="0080034B" w:rsidRPr="002C318D">
        <w:rPr>
          <w:rStyle w:val="remarkable-pre-marked"/>
        </w:rPr>
        <w:t>16,7</w:t>
      </w:r>
      <w:r w:rsidRPr="002C318D">
        <w:rPr>
          <w:rStyle w:val="remarkable-pre-marked"/>
        </w:rPr>
        <w:t>%.</w:t>
      </w:r>
    </w:p>
    <w:p w:rsidR="00C654CA" w:rsidRPr="002C318D" w:rsidRDefault="004A5849" w:rsidP="00FA56E2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в 202</w:t>
      </w:r>
      <w:r w:rsidR="00FC4C60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– 0%, показатель сохранился на уровне 202</w:t>
      </w:r>
      <w:r w:rsidR="00FC4C60" w:rsidRPr="002C318D">
        <w:rPr>
          <w:rStyle w:val="remarkable-pre-marked"/>
        </w:rPr>
        <w:t>3</w:t>
      </w:r>
      <w:r w:rsidRPr="002C318D">
        <w:rPr>
          <w:rStyle w:val="remarkable-pre-marked"/>
        </w:rPr>
        <w:t xml:space="preserve"> года. </w:t>
      </w:r>
    </w:p>
    <w:p w:rsidR="008976A2" w:rsidRPr="002C318D" w:rsidRDefault="008976A2" w:rsidP="00FA56E2">
      <w:pPr>
        <w:pStyle w:val="a3"/>
        <w:spacing w:before="0" w:beforeAutospacing="0" w:after="0" w:afterAutospacing="0"/>
        <w:ind w:firstLine="708"/>
        <w:jc w:val="both"/>
        <w:rPr>
          <w:rStyle w:val="remarkable-pre-marked"/>
        </w:rPr>
      </w:pPr>
      <w:r w:rsidRPr="002C318D">
        <w:rPr>
          <w:rStyle w:val="remarkable-pre-marked"/>
        </w:rPr>
        <w:t>Объем незавершенного в установленные сроки строительства, осуществляемого за</w:t>
      </w:r>
      <w:r w:rsidR="009E5D94">
        <w:rPr>
          <w:rStyle w:val="remarkable-pre-marked"/>
        </w:rPr>
        <w:t xml:space="preserve"> </w:t>
      </w:r>
      <w:r w:rsidRPr="002C318D">
        <w:rPr>
          <w:rStyle w:val="remarkable-pre-marked"/>
        </w:rPr>
        <w:t>счет средств бюджета Тевризского</w:t>
      </w:r>
      <w:r w:rsidR="009E5D94">
        <w:rPr>
          <w:rStyle w:val="remarkable-pre-marked"/>
        </w:rPr>
        <w:t xml:space="preserve"> </w:t>
      </w:r>
      <w:r w:rsidRPr="002C318D">
        <w:rPr>
          <w:rStyle w:val="remarkable-pre-marked"/>
        </w:rPr>
        <w:t>района в</w:t>
      </w:r>
      <w:r w:rsidR="008679CF" w:rsidRPr="002C318D">
        <w:rPr>
          <w:rStyle w:val="remarkable-pre-marked"/>
        </w:rPr>
        <w:t xml:space="preserve"> 20</w:t>
      </w:r>
      <w:r w:rsidR="00DF03B8" w:rsidRPr="002C318D">
        <w:rPr>
          <w:rStyle w:val="remarkable-pre-marked"/>
        </w:rPr>
        <w:t>2</w:t>
      </w:r>
      <w:r w:rsidR="00FC4C60" w:rsidRPr="002C318D">
        <w:rPr>
          <w:rStyle w:val="remarkable-pre-marked"/>
        </w:rPr>
        <w:t>4</w:t>
      </w:r>
      <w:r w:rsidR="008679CF" w:rsidRPr="002C318D">
        <w:rPr>
          <w:rStyle w:val="remarkable-pre-marked"/>
        </w:rPr>
        <w:t xml:space="preserve"> году </w:t>
      </w:r>
      <w:r w:rsidR="007041AC" w:rsidRPr="002C318D">
        <w:rPr>
          <w:rStyle w:val="remarkable-pre-marked"/>
        </w:rPr>
        <w:t>– 0</w:t>
      </w:r>
      <w:r w:rsidR="00195E6D">
        <w:rPr>
          <w:rStyle w:val="remarkable-pre-marked"/>
        </w:rPr>
        <w:t xml:space="preserve"> </w:t>
      </w:r>
      <w:r w:rsidR="008679CF" w:rsidRPr="002C318D">
        <w:rPr>
          <w:rStyle w:val="remarkable-pre-marked"/>
        </w:rPr>
        <w:t>рубл</w:t>
      </w:r>
      <w:r w:rsidR="007041AC" w:rsidRPr="002C318D">
        <w:rPr>
          <w:rStyle w:val="remarkable-pre-marked"/>
        </w:rPr>
        <w:t xml:space="preserve">ей, сохранение </w:t>
      </w:r>
      <w:r w:rsidR="00866EBE" w:rsidRPr="002C318D">
        <w:rPr>
          <w:rStyle w:val="remarkable-pre-marked"/>
        </w:rPr>
        <w:t xml:space="preserve">показателя </w:t>
      </w:r>
      <w:r w:rsidR="007041AC" w:rsidRPr="002C318D">
        <w:rPr>
          <w:rStyle w:val="remarkable-pre-marked"/>
        </w:rPr>
        <w:t>на уровне</w:t>
      </w:r>
      <w:r w:rsidR="008679CF" w:rsidRPr="002C318D">
        <w:rPr>
          <w:rStyle w:val="remarkable-pre-marked"/>
        </w:rPr>
        <w:t xml:space="preserve"> 20</w:t>
      </w:r>
      <w:r w:rsidR="00146CF4" w:rsidRPr="002C318D">
        <w:rPr>
          <w:rStyle w:val="remarkable-pre-marked"/>
        </w:rPr>
        <w:t>2</w:t>
      </w:r>
      <w:r w:rsidR="00FC4C60" w:rsidRPr="002C318D">
        <w:rPr>
          <w:rStyle w:val="remarkable-pre-marked"/>
        </w:rPr>
        <w:t>3</w:t>
      </w:r>
      <w:r w:rsidR="008679CF" w:rsidRPr="002C318D">
        <w:rPr>
          <w:rStyle w:val="remarkable-pre-marked"/>
        </w:rPr>
        <w:t xml:space="preserve"> год</w:t>
      </w:r>
      <w:r w:rsidR="007041AC" w:rsidRPr="002C318D">
        <w:rPr>
          <w:rStyle w:val="remarkable-pre-marked"/>
        </w:rPr>
        <w:t>а</w:t>
      </w:r>
      <w:r w:rsidRPr="002C318D">
        <w:rPr>
          <w:rStyle w:val="remarkable-pre-marked"/>
        </w:rPr>
        <w:t>.</w:t>
      </w:r>
    </w:p>
    <w:p w:rsidR="00BA3DBA" w:rsidRPr="002C318D" w:rsidRDefault="00FA56E2" w:rsidP="00BA3DBA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Доля просроченной кредиторской задолженности по оплате труда (включая начисления на оплату труда) муниципальных бюджетных учреждений в общем объеме расходов муниципального образования на оплату труда (включая начисления на оплату труда) в 202</w:t>
      </w:r>
      <w:r w:rsidR="00FC4C60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 составила 0%, показатель сохранился на уровне 202</w:t>
      </w:r>
      <w:r w:rsidR="00FC4C60" w:rsidRPr="002C318D">
        <w:rPr>
          <w:rStyle w:val="remarkable-pre-marked"/>
        </w:rPr>
        <w:t>3</w:t>
      </w:r>
      <w:r w:rsidRPr="002C318D">
        <w:rPr>
          <w:rStyle w:val="remarkable-pre-marked"/>
        </w:rPr>
        <w:t xml:space="preserve"> года.</w:t>
      </w:r>
    </w:p>
    <w:p w:rsidR="004A5849" w:rsidRDefault="00FA56E2" w:rsidP="00BA3DBA">
      <w:pPr>
        <w:pStyle w:val="a3"/>
        <w:spacing w:before="0" w:beforeAutospacing="0" w:after="0" w:afterAutospacing="0"/>
        <w:ind w:firstLine="708"/>
        <w:jc w:val="both"/>
      </w:pPr>
      <w:r w:rsidRPr="002C318D">
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</w:r>
      <w:r w:rsidR="0080034B" w:rsidRPr="002C318D">
        <w:t>составил</w:t>
      </w:r>
      <w:r w:rsidR="00BA3DBA" w:rsidRPr="002C318D">
        <w:t>и</w:t>
      </w:r>
      <w:r w:rsidR="0080034B" w:rsidRPr="002C318D">
        <w:t xml:space="preserve"> в 2024 году 2472,31 рубл</w:t>
      </w:r>
      <w:r w:rsidR="004572C3">
        <w:t xml:space="preserve">я </w:t>
      </w:r>
      <w:r w:rsidRPr="002C318D">
        <w:t>увеличил</w:t>
      </w:r>
      <w:r w:rsidR="00BA3DBA" w:rsidRPr="002C318D">
        <w:t>и</w:t>
      </w:r>
      <w:r w:rsidRPr="002C318D">
        <w:t>сь</w:t>
      </w:r>
      <w:r w:rsidR="00AC15CE">
        <w:t xml:space="preserve"> </w:t>
      </w:r>
      <w:r w:rsidR="0080034B" w:rsidRPr="002C318D">
        <w:t xml:space="preserve">на 14,6 % к уровню 2023 года. Увеличение сформировалось </w:t>
      </w:r>
      <w:r w:rsidRPr="002C318D">
        <w:t xml:space="preserve">из-за роста заработной платы </w:t>
      </w:r>
      <w:r w:rsidR="0080034B" w:rsidRPr="002C318D">
        <w:t xml:space="preserve">сотрудников </w:t>
      </w:r>
      <w:r w:rsidRPr="002C318D">
        <w:t xml:space="preserve">органов местного самоуправления и снижения среднегодовой численности постоянного населения. </w:t>
      </w:r>
    </w:p>
    <w:p w:rsidR="00195E6D" w:rsidRPr="00AC15CE" w:rsidRDefault="00AC15CE" w:rsidP="00BA3DBA">
      <w:pPr>
        <w:pStyle w:val="a3"/>
        <w:spacing w:before="0" w:beforeAutospacing="0" w:after="0" w:afterAutospacing="0"/>
        <w:ind w:firstLine="708"/>
        <w:jc w:val="both"/>
        <w:rPr>
          <w:rStyle w:val="remarkable-pre-marked"/>
        </w:rPr>
      </w:pPr>
      <w:r w:rsidRPr="00AC15CE">
        <w:t>Р</w:t>
      </w:r>
      <w:r w:rsidR="00195E6D" w:rsidRPr="00AC15CE">
        <w:t xml:space="preserve">ешением Совета Тевризского муниципального района Омской области от 01.07.2013 г. № 409-р </w:t>
      </w:r>
      <w:r w:rsidRPr="00AC15CE">
        <w:t xml:space="preserve">утверждена </w:t>
      </w:r>
      <w:r w:rsidR="00195E6D" w:rsidRPr="00AC15CE">
        <w:t>схема территориального планирования Тевризского муниципального района Омской области.</w:t>
      </w:r>
    </w:p>
    <w:p w:rsidR="00EA6059" w:rsidRPr="002C318D" w:rsidRDefault="00251D71" w:rsidP="002505AE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</w:rPr>
        <w:t>У</w:t>
      </w:r>
      <w:r w:rsidR="00C26AC8" w:rsidRPr="002C318D">
        <w:rPr>
          <w:rStyle w:val="remarkable-pre-marked"/>
        </w:rPr>
        <w:t xml:space="preserve">довлетворенность населения деятельностью органов местного самоуправления </w:t>
      </w:r>
      <w:r w:rsidR="0069762B" w:rsidRPr="002C318D">
        <w:rPr>
          <w:rStyle w:val="remarkable-pre-marked"/>
        </w:rPr>
        <w:t>Тевризского</w:t>
      </w:r>
      <w:r w:rsidR="00E75281">
        <w:rPr>
          <w:rStyle w:val="remarkable-pre-marked"/>
        </w:rPr>
        <w:t xml:space="preserve"> </w:t>
      </w:r>
      <w:r w:rsidR="00C26AC8" w:rsidRPr="002C318D">
        <w:rPr>
          <w:rStyle w:val="remarkable-pre-marked"/>
        </w:rPr>
        <w:t>района</w:t>
      </w:r>
      <w:r w:rsidRPr="002C318D">
        <w:rPr>
          <w:rStyle w:val="remarkable-pre-marked"/>
        </w:rPr>
        <w:t xml:space="preserve"> по данным социологического опроса в 20</w:t>
      </w:r>
      <w:r w:rsidR="00FC4C60" w:rsidRPr="002C318D">
        <w:rPr>
          <w:rStyle w:val="remarkable-pre-marked"/>
        </w:rPr>
        <w:t>24</w:t>
      </w:r>
      <w:r w:rsidRPr="002C318D">
        <w:rPr>
          <w:rStyle w:val="remarkable-pre-marked"/>
        </w:rPr>
        <w:t xml:space="preserve"> году</w:t>
      </w:r>
      <w:r w:rsidR="00C26AC8" w:rsidRPr="002C318D">
        <w:rPr>
          <w:rStyle w:val="remarkable-pre-marked"/>
        </w:rPr>
        <w:t xml:space="preserve"> составила </w:t>
      </w:r>
      <w:r w:rsidR="00FC4C60" w:rsidRPr="002C318D">
        <w:rPr>
          <w:rStyle w:val="remarkable-pre-marked"/>
        </w:rPr>
        <w:t xml:space="preserve">64 </w:t>
      </w:r>
      <w:r w:rsidR="00EA6059" w:rsidRPr="002C318D">
        <w:rPr>
          <w:rStyle w:val="remarkable-pre-marked"/>
        </w:rPr>
        <w:t>%</w:t>
      </w:r>
      <w:r w:rsidR="00C17AE9" w:rsidRPr="002C318D">
        <w:rPr>
          <w:rStyle w:val="remarkable-pre-marked"/>
        </w:rPr>
        <w:t xml:space="preserve"> от</w:t>
      </w:r>
      <w:r w:rsidR="00776F20">
        <w:rPr>
          <w:rStyle w:val="remarkable-pre-marked"/>
        </w:rPr>
        <w:t xml:space="preserve"> </w:t>
      </w:r>
      <w:r w:rsidR="00C17AE9" w:rsidRPr="002C318D">
        <w:rPr>
          <w:rStyle w:val="remarkable-pre-marked"/>
        </w:rPr>
        <w:t>числа опрошенных</w:t>
      </w:r>
      <w:r w:rsidR="00F16107" w:rsidRPr="002C318D">
        <w:rPr>
          <w:rStyle w:val="remarkable-pre-marked"/>
        </w:rPr>
        <w:t>,</w:t>
      </w:r>
      <w:r w:rsidR="00776F20">
        <w:rPr>
          <w:rStyle w:val="remarkable-pre-marked"/>
        </w:rPr>
        <w:t xml:space="preserve"> </w:t>
      </w:r>
      <w:r w:rsidR="009620EC" w:rsidRPr="002C318D">
        <w:rPr>
          <w:rStyle w:val="remarkable-pre-marked"/>
        </w:rPr>
        <w:t>рост</w:t>
      </w:r>
      <w:r w:rsidR="00776F20">
        <w:rPr>
          <w:rStyle w:val="remarkable-pre-marked"/>
        </w:rPr>
        <w:t xml:space="preserve"> </w:t>
      </w:r>
      <w:r w:rsidR="00372B21" w:rsidRPr="002C318D">
        <w:rPr>
          <w:rStyle w:val="remarkable-pre-marked"/>
        </w:rPr>
        <w:t>показател</w:t>
      </w:r>
      <w:r w:rsidR="009620EC" w:rsidRPr="002C318D">
        <w:rPr>
          <w:rStyle w:val="remarkable-pre-marked"/>
        </w:rPr>
        <w:t>я</w:t>
      </w:r>
      <w:r w:rsidR="00776F20">
        <w:rPr>
          <w:rStyle w:val="remarkable-pre-marked"/>
        </w:rPr>
        <w:t xml:space="preserve"> </w:t>
      </w:r>
      <w:r w:rsidR="00BC64EE" w:rsidRPr="002C318D">
        <w:rPr>
          <w:rStyle w:val="remarkable-pre-marked"/>
        </w:rPr>
        <w:t xml:space="preserve">относительно уровня </w:t>
      </w:r>
      <w:r w:rsidR="00CC1779" w:rsidRPr="002C318D">
        <w:rPr>
          <w:rStyle w:val="remarkable-pre-marked"/>
        </w:rPr>
        <w:t>20</w:t>
      </w:r>
      <w:r w:rsidR="009620EC" w:rsidRPr="002C318D">
        <w:rPr>
          <w:rStyle w:val="remarkable-pre-marked"/>
        </w:rPr>
        <w:t>2</w:t>
      </w:r>
      <w:r w:rsidR="00FC4C60" w:rsidRPr="002C318D">
        <w:rPr>
          <w:rStyle w:val="remarkable-pre-marked"/>
        </w:rPr>
        <w:t>3</w:t>
      </w:r>
      <w:r w:rsidR="00CC1779" w:rsidRPr="002C318D">
        <w:rPr>
          <w:rStyle w:val="remarkable-pre-marked"/>
        </w:rPr>
        <w:t xml:space="preserve"> года</w:t>
      </w:r>
      <w:r w:rsidR="00776F20">
        <w:rPr>
          <w:rStyle w:val="remarkable-pre-marked"/>
        </w:rPr>
        <w:t xml:space="preserve"> </w:t>
      </w:r>
      <w:r w:rsidR="009620EC" w:rsidRPr="002C318D">
        <w:rPr>
          <w:rStyle w:val="remarkable-pre-marked"/>
        </w:rPr>
        <w:t xml:space="preserve">на </w:t>
      </w:r>
      <w:r w:rsidR="00FC4C60" w:rsidRPr="002C318D">
        <w:rPr>
          <w:rStyle w:val="remarkable-pre-marked"/>
        </w:rPr>
        <w:t xml:space="preserve">5 </w:t>
      </w:r>
      <w:r w:rsidR="009620EC" w:rsidRPr="002C318D">
        <w:rPr>
          <w:rStyle w:val="remarkable-pre-marked"/>
        </w:rPr>
        <w:t>п.п</w:t>
      </w:r>
      <w:r w:rsidR="00CC1779" w:rsidRPr="002C318D">
        <w:rPr>
          <w:rStyle w:val="remarkable-pre-marked"/>
        </w:rPr>
        <w:t>.</w:t>
      </w:r>
      <w:r w:rsidR="00776F20">
        <w:rPr>
          <w:rStyle w:val="remarkable-pre-marked"/>
        </w:rPr>
        <w:t xml:space="preserve"> </w:t>
      </w:r>
      <w:r w:rsidR="004572C3">
        <w:rPr>
          <w:rStyle w:val="remarkable-pre-marked"/>
        </w:rPr>
        <w:t xml:space="preserve">Улучшению показателя </w:t>
      </w:r>
      <w:r w:rsidR="00DF5526">
        <w:rPr>
          <w:rStyle w:val="remarkable-pre-marked"/>
        </w:rPr>
        <w:t>способствовали</w:t>
      </w:r>
      <w:r w:rsidR="004572C3">
        <w:rPr>
          <w:rStyle w:val="remarkable-pre-marked"/>
        </w:rPr>
        <w:t xml:space="preserve"> в том числе р</w:t>
      </w:r>
      <w:r w:rsidR="00DF5526">
        <w:rPr>
          <w:rStyle w:val="remarkable-pre-marked"/>
        </w:rPr>
        <w:t>абота в населением, проводимая Г</w:t>
      </w:r>
      <w:r w:rsidR="004572C3">
        <w:rPr>
          <w:rStyle w:val="remarkable-pre-marked"/>
        </w:rPr>
        <w:t xml:space="preserve">лавой </w:t>
      </w:r>
      <w:r w:rsidR="002505AE" w:rsidRPr="002C318D">
        <w:t>в</w:t>
      </w:r>
      <w:r w:rsidR="00BA1AD8" w:rsidRPr="002C318D">
        <w:t xml:space="preserve"> рамках дня Администрации в 202</w:t>
      </w:r>
      <w:r w:rsidR="00FC4C60" w:rsidRPr="002C318D">
        <w:t>4</w:t>
      </w:r>
      <w:r w:rsidR="00BA1AD8" w:rsidRPr="002C318D">
        <w:t xml:space="preserve"> году во всех поселениях Тевризского муниципального района Омской области</w:t>
      </w:r>
      <w:r w:rsidR="004572C3">
        <w:t>,</w:t>
      </w:r>
      <w:r w:rsidR="00BA1AD8" w:rsidRPr="002C318D">
        <w:t xml:space="preserve"> проводились выез</w:t>
      </w:r>
      <w:r w:rsidR="004572C3">
        <w:t>дные встречи Главы с населением</w:t>
      </w:r>
      <w:r w:rsidR="00BA1AD8" w:rsidRPr="002C318D">
        <w:t xml:space="preserve">. </w:t>
      </w:r>
      <w:r w:rsidR="00023CBF" w:rsidRPr="002C318D">
        <w:t>Глава Тевризского муниципального района имеет официальные аккаунты в ВКонтакте, Одно</w:t>
      </w:r>
      <w:r w:rsidR="005F6F72" w:rsidRPr="002C318D">
        <w:t>к</w:t>
      </w:r>
      <w:r w:rsidR="00023CBF" w:rsidRPr="002C318D">
        <w:t>лассниках и Телеграм</w:t>
      </w:r>
      <w:r w:rsidR="005F6F72" w:rsidRPr="002C318D">
        <w:t>м</w:t>
      </w:r>
      <w:r w:rsidR="00023CBF" w:rsidRPr="002C318D">
        <w:t>е, где освеща</w:t>
      </w:r>
      <w:r w:rsidR="005F6F72" w:rsidRPr="002C318D">
        <w:t>ются</w:t>
      </w:r>
      <w:r w:rsidR="00023CBF" w:rsidRPr="002C318D">
        <w:t xml:space="preserve"> новости </w:t>
      </w:r>
      <w:r w:rsidR="00DF5526" w:rsidRPr="002C318D">
        <w:t>района,</w:t>
      </w:r>
      <w:r w:rsidR="00023CBF" w:rsidRPr="002C318D">
        <w:t xml:space="preserve"> и </w:t>
      </w:r>
      <w:r w:rsidR="005F6F72" w:rsidRPr="002C318D">
        <w:t xml:space="preserve">идет </w:t>
      </w:r>
      <w:r w:rsidR="00023CBF" w:rsidRPr="002C318D">
        <w:t>общ</w:t>
      </w:r>
      <w:r w:rsidR="005F6F72" w:rsidRPr="002C318D">
        <w:t>ение</w:t>
      </w:r>
      <w:r w:rsidR="00023CBF" w:rsidRPr="002C318D">
        <w:t xml:space="preserve"> с жителями</w:t>
      </w:r>
      <w:r w:rsidR="005F6F72" w:rsidRPr="002C318D">
        <w:t xml:space="preserve"> района</w:t>
      </w:r>
      <w:r w:rsidR="00023CBF" w:rsidRPr="002C318D">
        <w:t>. Периодичность публикаций на страницах – не менее 2 постов в неделю.</w:t>
      </w:r>
    </w:p>
    <w:p w:rsidR="0069762B" w:rsidRPr="002C318D" w:rsidRDefault="00720DD9" w:rsidP="0069744B">
      <w:pPr>
        <w:pStyle w:val="a3"/>
        <w:spacing w:before="0" w:beforeAutospacing="0" w:after="0" w:afterAutospacing="0"/>
        <w:ind w:firstLine="709"/>
        <w:jc w:val="both"/>
        <w:rPr>
          <w:rStyle w:val="remarkable-pre-marked"/>
        </w:rPr>
      </w:pPr>
      <w:r w:rsidRPr="002C318D">
        <w:rPr>
          <w:rStyle w:val="remarkable-pre-marked"/>
          <w:color w:val="000000"/>
        </w:rPr>
        <w:t>Среднегодовая численность постоянного населения в 202</w:t>
      </w:r>
      <w:r w:rsidR="00BB3BC2" w:rsidRPr="002C318D">
        <w:rPr>
          <w:rStyle w:val="remarkable-pre-marked"/>
          <w:color w:val="000000"/>
        </w:rPr>
        <w:t>4</w:t>
      </w:r>
      <w:r w:rsidRPr="002C318D">
        <w:rPr>
          <w:rStyle w:val="remarkable-pre-marked"/>
          <w:color w:val="000000"/>
        </w:rPr>
        <w:t xml:space="preserve"> году составила </w:t>
      </w:r>
      <w:r w:rsidR="00BB3BC2" w:rsidRPr="002C318D">
        <w:rPr>
          <w:rStyle w:val="remarkable-pre-marked"/>
          <w:color w:val="000000"/>
        </w:rPr>
        <w:t>11,9</w:t>
      </w:r>
      <w:r w:rsidRPr="002C318D">
        <w:rPr>
          <w:rStyle w:val="remarkable-pre-marked"/>
          <w:color w:val="000000"/>
        </w:rPr>
        <w:t xml:space="preserve"> тыс. человек </w:t>
      </w:r>
      <w:r w:rsidRPr="002C318D">
        <w:rPr>
          <w:rStyle w:val="remarkable-pre-marked"/>
        </w:rPr>
        <w:t>и снизилась на 0,</w:t>
      </w:r>
      <w:r w:rsidR="00BB3BC2" w:rsidRPr="002C318D">
        <w:rPr>
          <w:rStyle w:val="remarkable-pre-marked"/>
        </w:rPr>
        <w:t xml:space="preserve">2 </w:t>
      </w:r>
      <w:r w:rsidRPr="002C318D">
        <w:rPr>
          <w:rStyle w:val="remarkable-pre-marked"/>
        </w:rPr>
        <w:t>тыс. человек к уровню 202</w:t>
      </w:r>
      <w:r w:rsidR="00BB3BC2" w:rsidRPr="002C318D">
        <w:rPr>
          <w:rStyle w:val="remarkable-pre-marked"/>
        </w:rPr>
        <w:t>3</w:t>
      </w:r>
      <w:r w:rsidRPr="002C318D">
        <w:rPr>
          <w:rStyle w:val="remarkable-pre-marked"/>
        </w:rPr>
        <w:t xml:space="preserve"> года (12,</w:t>
      </w:r>
      <w:r w:rsidR="00BB3BC2" w:rsidRPr="002C318D">
        <w:rPr>
          <w:rStyle w:val="remarkable-pre-marked"/>
        </w:rPr>
        <w:t>1</w:t>
      </w:r>
      <w:r w:rsidRPr="002C318D">
        <w:rPr>
          <w:rStyle w:val="remarkable-pre-marked"/>
        </w:rPr>
        <w:t xml:space="preserve"> тыс. человек). Снижение произошло в связи с миграцией, а также естественной убылью населения в 202</w:t>
      </w:r>
      <w:r w:rsidR="00BB3BC2" w:rsidRPr="002C318D">
        <w:rPr>
          <w:rStyle w:val="remarkable-pre-marked"/>
        </w:rPr>
        <w:t>4</w:t>
      </w:r>
      <w:r w:rsidRPr="002C318D">
        <w:rPr>
          <w:rStyle w:val="remarkable-pre-marked"/>
        </w:rPr>
        <w:t xml:space="preserve"> году.</w:t>
      </w:r>
    </w:p>
    <w:p w:rsidR="00A443EE" w:rsidRPr="002C318D" w:rsidRDefault="00A443EE" w:rsidP="002505AE">
      <w:pPr>
        <w:pStyle w:val="a3"/>
        <w:spacing w:before="0" w:beforeAutospacing="0" w:after="0" w:afterAutospacing="0"/>
        <w:rPr>
          <w:rStyle w:val="remarkable-pre-marked"/>
          <w:b/>
          <w:color w:val="000000"/>
        </w:rPr>
      </w:pPr>
    </w:p>
    <w:p w:rsidR="00B72CF2" w:rsidRPr="002C318D" w:rsidRDefault="00B72CF2" w:rsidP="0069744B">
      <w:pPr>
        <w:pStyle w:val="a3"/>
        <w:spacing w:before="0" w:beforeAutospacing="0" w:after="0" w:afterAutospacing="0"/>
        <w:ind w:firstLine="709"/>
        <w:jc w:val="center"/>
        <w:rPr>
          <w:rStyle w:val="remarkable-pre-marked"/>
          <w:b/>
        </w:rPr>
      </w:pPr>
      <w:r w:rsidRPr="002C318D">
        <w:rPr>
          <w:rStyle w:val="remarkable-pre-marked"/>
          <w:b/>
        </w:rPr>
        <w:t>9. Энергосбережение и повышение энергетической эффективности</w:t>
      </w:r>
    </w:p>
    <w:p w:rsidR="00B72CF2" w:rsidRPr="002C318D" w:rsidRDefault="00B72CF2" w:rsidP="0069744B">
      <w:pPr>
        <w:pStyle w:val="a3"/>
        <w:spacing w:before="0" w:beforeAutospacing="0" w:after="0" w:afterAutospacing="0"/>
        <w:ind w:firstLine="709"/>
        <w:jc w:val="center"/>
      </w:pPr>
    </w:p>
    <w:p w:rsidR="000C5F42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>Повышение энергетической эффективности является одним из инструментов улучшения функционирования отрасли ЖКХ и затрат граждан при оплате ЖКХ.</w:t>
      </w:r>
    </w:p>
    <w:p w:rsidR="000C5F42" w:rsidRPr="002C318D" w:rsidRDefault="000C5F42" w:rsidP="000C5F42">
      <w:pPr>
        <w:pStyle w:val="af2"/>
        <w:shd w:val="clear" w:color="auto" w:fill="auto"/>
        <w:spacing w:before="0" w:after="0" w:line="240" w:lineRule="auto"/>
        <w:ind w:firstLine="709"/>
        <w:rPr>
          <w:color w:val="C00000"/>
          <w:sz w:val="24"/>
          <w:szCs w:val="24"/>
        </w:rPr>
      </w:pPr>
      <w:r w:rsidRPr="002C318D">
        <w:rPr>
          <w:sz w:val="24"/>
          <w:szCs w:val="24"/>
        </w:rPr>
        <w:t xml:space="preserve">Во исполнение Федерального закона от 23.11.2009 № 261-ФЗ «Об энергосбережении и о повышении энергетической эффективности и о внесении изменений в отдельные законодательные акты Российской Федерации», в рамках подпрограммы </w:t>
      </w:r>
      <w:r w:rsidRPr="002C318D">
        <w:rPr>
          <w:rStyle w:val="af1"/>
          <w:sz w:val="24"/>
          <w:szCs w:val="24"/>
        </w:rPr>
        <w:t>8 «</w:t>
      </w:r>
      <w:r w:rsidR="006942B0" w:rsidRPr="002C318D">
        <w:rPr>
          <w:rStyle w:val="af1"/>
          <w:sz w:val="24"/>
          <w:szCs w:val="24"/>
        </w:rPr>
        <w:t>Энергосбережение и повышение энергетической эффективности в Тевризском муниципальном районе Омской области</w:t>
      </w:r>
      <w:r w:rsidRPr="002C318D">
        <w:rPr>
          <w:rStyle w:val="af1"/>
          <w:sz w:val="24"/>
          <w:szCs w:val="24"/>
        </w:rPr>
        <w:t>» муниципальной программы «Развитие экономического потенциала Тевризского муниципального района Омской области» (2021 – 2027 годы)»</w:t>
      </w:r>
      <w:r w:rsidRPr="002C318D">
        <w:rPr>
          <w:sz w:val="24"/>
          <w:szCs w:val="24"/>
        </w:rPr>
        <w:t xml:space="preserve">, утвержденной постановлением </w:t>
      </w:r>
      <w:r w:rsidR="006942B0" w:rsidRPr="002C318D">
        <w:rPr>
          <w:sz w:val="24"/>
          <w:szCs w:val="24"/>
        </w:rPr>
        <w:t>Администрации</w:t>
      </w:r>
      <w:r w:rsidR="009E5D94">
        <w:rPr>
          <w:sz w:val="24"/>
          <w:szCs w:val="24"/>
        </w:rPr>
        <w:t xml:space="preserve"> </w:t>
      </w:r>
      <w:r w:rsidRPr="002C318D">
        <w:rPr>
          <w:sz w:val="24"/>
          <w:szCs w:val="24"/>
        </w:rPr>
        <w:t>Тевризского района от 17.07.2020 № 185-п, предусмотрены мероприятия, направленные на повышение энергетической эффективности экономики Тевризского района и сокра</w:t>
      </w:r>
      <w:r w:rsidR="00DB7255" w:rsidRPr="002C318D">
        <w:rPr>
          <w:sz w:val="24"/>
          <w:szCs w:val="24"/>
        </w:rPr>
        <w:t xml:space="preserve">щение энергетических издержек в </w:t>
      </w:r>
      <w:r w:rsidRPr="002C318D">
        <w:rPr>
          <w:sz w:val="24"/>
          <w:szCs w:val="24"/>
        </w:rPr>
        <w:t>бюджетном секторе.</w:t>
      </w:r>
    </w:p>
    <w:p w:rsidR="00C838F2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>Удельная величина потребления электрической энергии из расчета на одного проживающего в многоквартирных жилых домах в 202</w:t>
      </w:r>
      <w:r w:rsidR="009259B9" w:rsidRPr="002C318D">
        <w:t>4</w:t>
      </w:r>
      <w:r w:rsidRPr="002C318D">
        <w:t xml:space="preserve"> году составила 96</w:t>
      </w:r>
      <w:r w:rsidR="009259B9" w:rsidRPr="002C318D">
        <w:t>7,5</w:t>
      </w:r>
      <w:r w:rsidRPr="002C318D">
        <w:t xml:space="preserve">кВт/ч, данная величина </w:t>
      </w:r>
      <w:r w:rsidR="009259B9" w:rsidRPr="002C318D">
        <w:t>выше</w:t>
      </w:r>
      <w:r w:rsidRPr="002C318D">
        <w:t xml:space="preserve"> уровня 202</w:t>
      </w:r>
      <w:r w:rsidR="009259B9" w:rsidRPr="002C318D">
        <w:t>3</w:t>
      </w:r>
      <w:r w:rsidRPr="002C318D">
        <w:t xml:space="preserve"> года на 0,</w:t>
      </w:r>
      <w:r w:rsidR="009259B9" w:rsidRPr="002C318D">
        <w:t>1</w:t>
      </w:r>
      <w:r w:rsidR="004572C3">
        <w:t>6 </w:t>
      </w:r>
      <w:r w:rsidR="009259B9" w:rsidRPr="002C318D">
        <w:t>%, что обусловлено снижением численности населения, проживающего в многоквартирных домах.</w:t>
      </w:r>
    </w:p>
    <w:p w:rsidR="003B3A52" w:rsidRPr="002C318D" w:rsidRDefault="004572C3" w:rsidP="006914A9">
      <w:pPr>
        <w:pStyle w:val="a3"/>
        <w:spacing w:before="0" w:beforeAutospacing="0" w:after="0" w:afterAutospacing="0"/>
        <w:ind w:firstLine="709"/>
        <w:jc w:val="both"/>
      </w:pPr>
      <w:r w:rsidRPr="002C318D">
        <w:rPr>
          <w:rStyle w:val="remarkable-pre-marked"/>
        </w:rPr>
        <w:t>Централизованное горячее водоснабжение в районе отсутствует.</w:t>
      </w:r>
      <w:r w:rsidR="00DF5526">
        <w:rPr>
          <w:rStyle w:val="remarkable-pre-marked"/>
        </w:rPr>
        <w:t xml:space="preserve"> </w:t>
      </w:r>
      <w:r w:rsidR="006914A9" w:rsidRPr="002C318D">
        <w:t>Удельная величина потребления горячей воды в 202</w:t>
      </w:r>
      <w:r w:rsidR="009259B9" w:rsidRPr="002C318D">
        <w:t>4</w:t>
      </w:r>
      <w:r w:rsidR="006914A9" w:rsidRPr="002C318D">
        <w:t xml:space="preserve"> году составила 0 куб.м на 1 проживающего</w:t>
      </w:r>
      <w:r w:rsidR="006914A9" w:rsidRPr="002C318D">
        <w:rPr>
          <w:rStyle w:val="remarkable-pre-marked"/>
        </w:rPr>
        <w:t xml:space="preserve">. </w:t>
      </w:r>
    </w:p>
    <w:p w:rsidR="000C5F42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>Удельная величина потребления тепловой энергии составила 0,2</w:t>
      </w:r>
      <w:r w:rsidR="001F3B8E" w:rsidRPr="002C318D">
        <w:t>7</w:t>
      </w:r>
      <w:r w:rsidRPr="002C318D">
        <w:t xml:space="preserve"> Гкал на 1 кв.м общей площади, </w:t>
      </w:r>
      <w:r w:rsidR="009259B9" w:rsidRPr="002C318D">
        <w:t xml:space="preserve">показатель сохранился на уровне 2023 года. </w:t>
      </w:r>
    </w:p>
    <w:p w:rsidR="009259B9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>Удельная величина потребления холодной воды в 202</w:t>
      </w:r>
      <w:r w:rsidR="009259B9" w:rsidRPr="002C318D">
        <w:t>4</w:t>
      </w:r>
      <w:r w:rsidRPr="002C318D">
        <w:t xml:space="preserve"> году составила 15,</w:t>
      </w:r>
      <w:r w:rsidR="009259B9" w:rsidRPr="002C318D">
        <w:t>6</w:t>
      </w:r>
      <w:r w:rsidR="00776F20">
        <w:t xml:space="preserve"> </w:t>
      </w:r>
      <w:r w:rsidR="004572C3">
        <w:t>куб.м</w:t>
      </w:r>
      <w:r w:rsidR="00776F20">
        <w:t xml:space="preserve"> </w:t>
      </w:r>
      <w:r w:rsidRPr="002C318D">
        <w:t xml:space="preserve">на 1 проживающего, показатель </w:t>
      </w:r>
      <w:r w:rsidR="009259B9" w:rsidRPr="002C318D">
        <w:t>снизился</w:t>
      </w:r>
      <w:r w:rsidRPr="002C318D">
        <w:t xml:space="preserve"> к уровню 202</w:t>
      </w:r>
      <w:r w:rsidR="009259B9" w:rsidRPr="002C318D">
        <w:t>3</w:t>
      </w:r>
      <w:r w:rsidRPr="002C318D">
        <w:t xml:space="preserve"> года на 0,</w:t>
      </w:r>
      <w:r w:rsidR="009259B9" w:rsidRPr="002C318D">
        <w:t>1</w:t>
      </w:r>
      <w:r w:rsidR="00776F20">
        <w:t xml:space="preserve"> </w:t>
      </w:r>
      <w:r w:rsidRPr="002C318D">
        <w:t>куб.</w:t>
      </w:r>
      <w:r w:rsidR="004572C3">
        <w:t>м</w:t>
      </w:r>
      <w:r w:rsidR="00B565B1" w:rsidRPr="002C318D">
        <w:t xml:space="preserve"> на</w:t>
      </w:r>
      <w:r w:rsidR="00776F20">
        <w:t xml:space="preserve"> </w:t>
      </w:r>
      <w:r w:rsidR="001F3B8E" w:rsidRPr="002C318D">
        <w:t xml:space="preserve">1 </w:t>
      </w:r>
      <w:r w:rsidR="00B565B1" w:rsidRPr="002C318D">
        <w:t>проживающего</w:t>
      </w:r>
      <w:r w:rsidRPr="002C318D">
        <w:t xml:space="preserve">. </w:t>
      </w:r>
    </w:p>
    <w:p w:rsidR="000C5F42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>Удельная величина потребления природного газа в 202</w:t>
      </w:r>
      <w:r w:rsidR="009259B9" w:rsidRPr="002C318D">
        <w:t>4</w:t>
      </w:r>
      <w:r w:rsidRPr="002C318D">
        <w:t xml:space="preserve"> году составила 60,</w:t>
      </w:r>
      <w:r w:rsidR="009259B9" w:rsidRPr="002C318D">
        <w:t xml:space="preserve">2 </w:t>
      </w:r>
      <w:r w:rsidRPr="002C318D">
        <w:t xml:space="preserve">куб.м на 1 проживающего, </w:t>
      </w:r>
      <w:r w:rsidR="009259B9" w:rsidRPr="002C318D">
        <w:t>увеличение</w:t>
      </w:r>
      <w:r w:rsidRPr="002C318D">
        <w:t xml:space="preserve"> к уровню 202</w:t>
      </w:r>
      <w:r w:rsidR="009259B9" w:rsidRPr="002C318D">
        <w:t>3</w:t>
      </w:r>
      <w:r w:rsidRPr="002C318D">
        <w:t xml:space="preserve"> года на 0,</w:t>
      </w:r>
      <w:r w:rsidR="009259B9" w:rsidRPr="002C318D">
        <w:t xml:space="preserve">1 </w:t>
      </w:r>
      <w:r w:rsidRPr="002C318D">
        <w:t>куб.м</w:t>
      </w:r>
      <w:r w:rsidR="00776F20">
        <w:t xml:space="preserve"> </w:t>
      </w:r>
      <w:r w:rsidR="003B6A4D" w:rsidRPr="002C318D">
        <w:t>на 1 прожив</w:t>
      </w:r>
      <w:r w:rsidR="009259B9" w:rsidRPr="002C318D">
        <w:t xml:space="preserve">ающего, что обусловлено снижением численности населения, проживающего в многоквартирных домах. </w:t>
      </w:r>
    </w:p>
    <w:p w:rsidR="003B3A52" w:rsidRPr="002C318D" w:rsidRDefault="000C5F42" w:rsidP="00D2621D">
      <w:pPr>
        <w:pStyle w:val="a3"/>
        <w:spacing w:before="0" w:beforeAutospacing="0" w:after="0" w:afterAutospacing="0"/>
        <w:ind w:firstLine="709"/>
        <w:jc w:val="both"/>
      </w:pPr>
      <w:r w:rsidRPr="002C318D">
        <w:t>В муниципальных бюджетных учреждениях Тевризского района удельная величина потребления электрической энергии в 202</w:t>
      </w:r>
      <w:r w:rsidR="00CE3CB8" w:rsidRPr="002C318D">
        <w:t>4</w:t>
      </w:r>
      <w:r w:rsidRPr="002C318D">
        <w:t xml:space="preserve"> году составила </w:t>
      </w:r>
      <w:r w:rsidR="001E7EA7" w:rsidRPr="002C318D">
        <w:t>10</w:t>
      </w:r>
      <w:r w:rsidR="00CE3CB8" w:rsidRPr="002C318D">
        <w:t>4</w:t>
      </w:r>
      <w:r w:rsidR="001E7EA7" w:rsidRPr="002C318D">
        <w:t>,</w:t>
      </w:r>
      <w:r w:rsidR="00CE3CB8" w:rsidRPr="002C318D">
        <w:t>6</w:t>
      </w:r>
      <w:r w:rsidRPr="002C318D">
        <w:t xml:space="preserve"> кВт/ч</w:t>
      </w:r>
      <w:r w:rsidR="00776F20">
        <w:t xml:space="preserve"> </w:t>
      </w:r>
      <w:r w:rsidRPr="002C318D">
        <w:t xml:space="preserve">на 1 </w:t>
      </w:r>
      <w:r w:rsidR="003B678D">
        <w:t>жителя</w:t>
      </w:r>
      <w:r w:rsidRPr="002C318D">
        <w:t xml:space="preserve">, </w:t>
      </w:r>
      <w:r w:rsidR="00CE3CB8" w:rsidRPr="002C318D">
        <w:t>снижение</w:t>
      </w:r>
      <w:r w:rsidRPr="002C318D">
        <w:t xml:space="preserve"> к уровню 202</w:t>
      </w:r>
      <w:r w:rsidR="00CE3CB8" w:rsidRPr="002C318D">
        <w:t>3</w:t>
      </w:r>
      <w:r w:rsidRPr="002C318D">
        <w:t xml:space="preserve"> года на </w:t>
      </w:r>
      <w:r w:rsidR="00CE3CB8" w:rsidRPr="002C318D">
        <w:t>0,57</w:t>
      </w:r>
      <w:r w:rsidR="00BB7967">
        <w:t> </w:t>
      </w:r>
      <w:r w:rsidRPr="002C318D">
        <w:t>%. Удельная величина потребления тепловой энергии из расчета на 1 кв.м п</w:t>
      </w:r>
      <w:r w:rsidR="00CC5FEB" w:rsidRPr="002C318D">
        <w:t>лощади составила 0,</w:t>
      </w:r>
      <w:r w:rsidR="00CE3CB8" w:rsidRPr="002C318D">
        <w:t>19</w:t>
      </w:r>
      <w:r w:rsidR="00CC5FEB" w:rsidRPr="002C318D">
        <w:t xml:space="preserve"> Гкал на 1 </w:t>
      </w:r>
      <w:r w:rsidRPr="002C318D">
        <w:t xml:space="preserve">кв.м общей площади, показатель </w:t>
      </w:r>
      <w:r w:rsidR="00CE3CB8" w:rsidRPr="002C318D">
        <w:t>снизился</w:t>
      </w:r>
      <w:r w:rsidRPr="002C318D">
        <w:t xml:space="preserve"> на </w:t>
      </w:r>
      <w:r w:rsidR="00CE3CB8" w:rsidRPr="002C318D">
        <w:t xml:space="preserve">9,5 %, что обусловлено </w:t>
      </w:r>
      <w:r w:rsidR="00BB7967">
        <w:t>высокими температурными природными условиями в зимний период</w:t>
      </w:r>
      <w:r w:rsidRPr="002C318D">
        <w:t xml:space="preserve">. Удельная величина потребления холодной воды составила 1,1 куб.м на 1 </w:t>
      </w:r>
      <w:r w:rsidR="00B732C4">
        <w:t>жителя</w:t>
      </w:r>
      <w:r w:rsidRPr="002C318D">
        <w:t>, показатель сохранился на уровне 202</w:t>
      </w:r>
      <w:r w:rsidR="00CE3CB8" w:rsidRPr="002C318D">
        <w:t>3</w:t>
      </w:r>
      <w:r w:rsidRPr="002C318D">
        <w:t xml:space="preserve"> года. Удельная величина потребления природного газа</w:t>
      </w:r>
      <w:r w:rsidR="00DF5526">
        <w:t xml:space="preserve"> </w:t>
      </w:r>
      <w:r w:rsidRPr="002C318D">
        <w:t>в 202</w:t>
      </w:r>
      <w:r w:rsidR="00CE3CB8" w:rsidRPr="002C318D">
        <w:t>4</w:t>
      </w:r>
      <w:r w:rsidRPr="002C318D">
        <w:t xml:space="preserve"> году составила </w:t>
      </w:r>
      <w:r w:rsidR="0067486C" w:rsidRPr="002C318D">
        <w:t>0</w:t>
      </w:r>
      <w:r w:rsidR="00776F20">
        <w:t xml:space="preserve"> </w:t>
      </w:r>
      <w:r w:rsidRPr="002C318D">
        <w:t xml:space="preserve">куб.м на 1 </w:t>
      </w:r>
      <w:r w:rsidR="006B0E8F">
        <w:t>жителя</w:t>
      </w:r>
      <w:r w:rsidRPr="002C318D">
        <w:t xml:space="preserve">, </w:t>
      </w:r>
      <w:r w:rsidR="00653649" w:rsidRPr="002C318D">
        <w:t>обусловлено отключением всех юридических лиц от природного газоснабжения по причине отсутствия лимитов газа на Тевризском</w:t>
      </w:r>
      <w:r w:rsidR="00776F20">
        <w:t xml:space="preserve"> </w:t>
      </w:r>
      <w:r w:rsidR="00CE3CB8" w:rsidRPr="002C318D">
        <w:t xml:space="preserve">газоконденсатном месторождении. </w:t>
      </w:r>
      <w:r w:rsidR="00D2621D" w:rsidRPr="002C318D">
        <w:t>Удельная величина потребления горячей воды в 202</w:t>
      </w:r>
      <w:r w:rsidR="00CE3CB8" w:rsidRPr="002C318D">
        <w:t>4</w:t>
      </w:r>
      <w:r w:rsidR="00D2621D" w:rsidRPr="002C318D">
        <w:t xml:space="preserve"> году составила 0 куб. метров на 1 проживающего, показатель </w:t>
      </w:r>
      <w:r w:rsidR="00D2621D" w:rsidRPr="002C318D">
        <w:rPr>
          <w:rStyle w:val="remarkable-pre-marked"/>
        </w:rPr>
        <w:t>сохранился на уровне 202</w:t>
      </w:r>
      <w:r w:rsidR="00CE3CB8" w:rsidRPr="002C318D">
        <w:rPr>
          <w:rStyle w:val="remarkable-pre-marked"/>
        </w:rPr>
        <w:t>3</w:t>
      </w:r>
      <w:r w:rsidR="00D2621D" w:rsidRPr="002C318D">
        <w:rPr>
          <w:rStyle w:val="remarkable-pre-marked"/>
        </w:rPr>
        <w:t xml:space="preserve"> года. Централизованн</w:t>
      </w:r>
      <w:r w:rsidR="00CC5FEB" w:rsidRPr="002C318D">
        <w:rPr>
          <w:rStyle w:val="remarkable-pre-marked"/>
        </w:rPr>
        <w:t>ое</w:t>
      </w:r>
      <w:r w:rsidR="00D2621D" w:rsidRPr="002C318D">
        <w:rPr>
          <w:rStyle w:val="remarkable-pre-marked"/>
        </w:rPr>
        <w:t xml:space="preserve"> горяч</w:t>
      </w:r>
      <w:r w:rsidR="00CC5FEB" w:rsidRPr="002C318D">
        <w:rPr>
          <w:rStyle w:val="remarkable-pre-marked"/>
        </w:rPr>
        <w:t>ее</w:t>
      </w:r>
      <w:r w:rsidR="00D2621D" w:rsidRPr="002C318D">
        <w:rPr>
          <w:rStyle w:val="remarkable-pre-marked"/>
        </w:rPr>
        <w:t xml:space="preserve"> водоснабжени</w:t>
      </w:r>
      <w:r w:rsidR="00CC5FEB" w:rsidRPr="002C318D">
        <w:rPr>
          <w:rStyle w:val="remarkable-pre-marked"/>
        </w:rPr>
        <w:t>е</w:t>
      </w:r>
      <w:r w:rsidR="00D2621D" w:rsidRPr="002C318D">
        <w:rPr>
          <w:rStyle w:val="remarkable-pre-marked"/>
        </w:rPr>
        <w:t xml:space="preserve"> в районе отсутствует. </w:t>
      </w:r>
    </w:p>
    <w:p w:rsidR="000C5F42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>В 202</w:t>
      </w:r>
      <w:r w:rsidR="00CE3CB8" w:rsidRPr="002C318D">
        <w:t>4</w:t>
      </w:r>
      <w:r w:rsidRPr="002C318D">
        <w:t xml:space="preserve"> году на реализацию подпрограммы «</w:t>
      </w:r>
      <w:r w:rsidR="009B4F97" w:rsidRPr="002C318D">
        <w:rPr>
          <w:rStyle w:val="af1"/>
          <w:sz w:val="24"/>
          <w:szCs w:val="24"/>
        </w:rPr>
        <w:t>Энергосбережение и повышение энергетической эффективности в Тевризском муниципальном районе Омской области</w:t>
      </w:r>
      <w:r w:rsidRPr="002C318D">
        <w:t>» муниципальной программы «</w:t>
      </w:r>
      <w:r w:rsidRPr="002C318D">
        <w:rPr>
          <w:rStyle w:val="remarkable-pre-marked"/>
        </w:rPr>
        <w:t>Развитие экономического потенциала Тевризского муниципального района Омской области (2021 – 2027 годы)»</w:t>
      </w:r>
      <w:r w:rsidR="00653649" w:rsidRPr="002C318D">
        <w:t xml:space="preserve"> денежные средства не </w:t>
      </w:r>
      <w:r w:rsidRPr="002C318D">
        <w:t>направлялись.</w:t>
      </w:r>
    </w:p>
    <w:p w:rsidR="000C5F42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>Важным индикатором эффективности деятельности органов местного самоуправления является уровень внедрения системы учёта и отпуска коммунальных ресурсов в соответствии с показаниями приборов учёта.</w:t>
      </w:r>
    </w:p>
    <w:p w:rsidR="000C5F42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 xml:space="preserve">На территории Тевризского района оснащение многоквартирных домов общедомовыми приборами учета воды и электрической энергии выполнено в полном объеме, оснащение общедомовыми приборами учета используемой тепловой энергии выполнено на </w:t>
      </w:r>
      <w:r w:rsidR="00662B20">
        <w:t>20</w:t>
      </w:r>
      <w:r w:rsidRPr="002C318D">
        <w:t>%.</w:t>
      </w:r>
    </w:p>
    <w:p w:rsidR="000C5F42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 xml:space="preserve">Оснащение приборами учета тепловой энергии учреждений </w:t>
      </w:r>
      <w:r w:rsidR="00662B20">
        <w:t>бюджетной сферы выполнено на 16</w:t>
      </w:r>
      <w:r w:rsidRPr="002C318D">
        <w:t>%, приборами учета холодного вод</w:t>
      </w:r>
      <w:r w:rsidR="00662B20">
        <w:t>оснабжения – на 98</w:t>
      </w:r>
      <w:r w:rsidR="00403A25" w:rsidRPr="002C318D">
        <w:t xml:space="preserve">%. Работа по </w:t>
      </w:r>
      <w:r w:rsidRPr="002C318D">
        <w:t>оснащению приборами учета учреждений бюджетной сферы продолжается.</w:t>
      </w:r>
    </w:p>
    <w:p w:rsidR="000C5F42" w:rsidRPr="002C318D" w:rsidRDefault="000C5F42" w:rsidP="000C5F42">
      <w:pPr>
        <w:pStyle w:val="a3"/>
        <w:spacing w:before="0" w:beforeAutospacing="0" w:after="0" w:afterAutospacing="0"/>
        <w:ind w:firstLine="709"/>
        <w:jc w:val="both"/>
      </w:pPr>
      <w:r w:rsidRPr="002C318D">
        <w:t>В целом на территории Тевризского района наблюдается ежегодное увеличение доли объемов энергетических ресурсов, расч</w:t>
      </w:r>
      <w:r w:rsidR="00403A25" w:rsidRPr="002C318D">
        <w:t xml:space="preserve">еты за которые осуществляются с </w:t>
      </w:r>
      <w:r w:rsidRPr="002C318D">
        <w:t>использованием приборов учета.</w:t>
      </w:r>
    </w:p>
    <w:p w:rsidR="000C5F42" w:rsidRPr="002C318D" w:rsidRDefault="000C5F42" w:rsidP="000C5F42">
      <w:pPr>
        <w:pStyle w:val="a3"/>
        <w:spacing w:before="0" w:beforeAutospacing="0" w:after="0" w:afterAutospacing="0"/>
        <w:ind w:firstLine="709"/>
        <w:jc w:val="both"/>
        <w:rPr>
          <w:color w:val="C00000"/>
        </w:rPr>
      </w:pPr>
      <w:r w:rsidRPr="002C318D">
        <w:t>В 20</w:t>
      </w:r>
      <w:r w:rsidR="00653649" w:rsidRPr="002C318D">
        <w:t>2</w:t>
      </w:r>
      <w:r w:rsidR="00CE3CB8" w:rsidRPr="002C318D">
        <w:t>4</w:t>
      </w:r>
      <w:r w:rsidRPr="002C318D">
        <w:t xml:space="preserve"> и последующих годах будет продолжена работа по информированию населения о внедрении энергосберегающих технологий в жилых домах и установке приборов учета, что приведет к снижению потребления энергетических ресурсов.</w:t>
      </w:r>
    </w:p>
    <w:p w:rsidR="00181D57" w:rsidRPr="002C318D" w:rsidRDefault="00181D57" w:rsidP="00C806E1">
      <w:pPr>
        <w:autoSpaceDE w:val="0"/>
        <w:autoSpaceDN w:val="0"/>
        <w:adjustRightInd w:val="0"/>
        <w:rPr>
          <w:b/>
          <w:color w:val="000000"/>
        </w:rPr>
      </w:pPr>
    </w:p>
    <w:p w:rsidR="00181D57" w:rsidRPr="002C318D" w:rsidRDefault="00181D57" w:rsidP="0069744B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</w:p>
    <w:p w:rsidR="00B84958" w:rsidRPr="002C318D" w:rsidRDefault="00B84958" w:rsidP="0069744B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  <w:r w:rsidRPr="002C318D">
        <w:rPr>
          <w:b/>
          <w:color w:val="000000"/>
        </w:rPr>
        <w:t>Результаты независимой оценки качества условий оказания услуг</w:t>
      </w:r>
    </w:p>
    <w:p w:rsidR="00B84958" w:rsidRPr="002C318D" w:rsidRDefault="00B84958" w:rsidP="0069744B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  <w:r w:rsidRPr="002C318D">
        <w:rPr>
          <w:b/>
          <w:color w:val="000000"/>
        </w:rPr>
        <w:t>муниципальными организациями</w:t>
      </w:r>
    </w:p>
    <w:p w:rsidR="00B84958" w:rsidRPr="002C318D" w:rsidRDefault="00B84958" w:rsidP="0069744B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:rsidR="00B84958" w:rsidRPr="002C318D" w:rsidRDefault="008D3E74" w:rsidP="0069744B">
      <w:pPr>
        <w:pStyle w:val="a3"/>
        <w:spacing w:before="0" w:beforeAutospacing="0" w:after="0" w:afterAutospacing="0"/>
        <w:ind w:firstLine="709"/>
        <w:jc w:val="both"/>
      </w:pPr>
      <w:r w:rsidRPr="002C318D">
        <w:t>По р</w:t>
      </w:r>
      <w:r w:rsidR="001E5BE2" w:rsidRPr="002C318D">
        <w:t>езультат</w:t>
      </w:r>
      <w:r w:rsidRPr="002C318D">
        <w:t>ам</w:t>
      </w:r>
      <w:r w:rsidR="001E5BE2" w:rsidRPr="002C318D">
        <w:t xml:space="preserve"> независимой оценки качества оказания услуг муниципальными организациями</w:t>
      </w:r>
      <w:r w:rsidRPr="002C318D">
        <w:t xml:space="preserve"> в сферах культуры, образования и иными организациями, расположенными на территории Тевризского района и оказывающими услуги в указанных сферах за счет бюджетных ассигнований бюджета Тевризского района (по данным официального сайта для размещения информации о государственных и муниципальных учреждениях в информационно-телекоммуникационной сети «Интернет»:</w:t>
      </w:r>
    </w:p>
    <w:p w:rsidR="00A71D6E" w:rsidRPr="002C318D" w:rsidRDefault="00A71D6E" w:rsidP="0069744B">
      <w:pPr>
        <w:pStyle w:val="a3"/>
        <w:spacing w:before="0" w:beforeAutospacing="0" w:after="0" w:afterAutospacing="0"/>
        <w:ind w:firstLine="709"/>
        <w:jc w:val="both"/>
      </w:pPr>
      <w:r w:rsidRPr="002C318D">
        <w:t xml:space="preserve">- в сфере культуры </w:t>
      </w:r>
      <w:r w:rsidRPr="002C318D">
        <w:rPr>
          <w:color w:val="000000"/>
        </w:rPr>
        <w:t>– в 2024 году показатель не определялся</w:t>
      </w:r>
      <w:r w:rsidRPr="002C318D">
        <w:t xml:space="preserve"> (плановые значения на 202</w:t>
      </w:r>
      <w:r w:rsidR="00251A12" w:rsidRPr="002C318D">
        <w:t>5</w:t>
      </w:r>
      <w:r w:rsidR="008C6EE7">
        <w:t>,</w:t>
      </w:r>
      <w:r w:rsidRPr="002C318D">
        <w:t xml:space="preserve"> 202</w:t>
      </w:r>
      <w:r w:rsidR="00251A12" w:rsidRPr="002C318D">
        <w:t>6</w:t>
      </w:r>
      <w:r w:rsidRPr="002C318D">
        <w:t xml:space="preserve"> годы результатов независимой оценки – 98,34 </w:t>
      </w:r>
      <w:r w:rsidR="008C6EE7">
        <w:t xml:space="preserve">и 91,43 </w:t>
      </w:r>
      <w:r w:rsidRPr="002C318D">
        <w:t>балл</w:t>
      </w:r>
      <w:r w:rsidR="008C6EE7">
        <w:t>а соответственно</w:t>
      </w:r>
      <w:r w:rsidRPr="002C318D">
        <w:t>);</w:t>
      </w:r>
    </w:p>
    <w:p w:rsidR="00B84958" w:rsidRPr="00F11D02" w:rsidRDefault="00B84958" w:rsidP="0069744B">
      <w:pPr>
        <w:pStyle w:val="a3"/>
        <w:spacing w:before="0" w:beforeAutospacing="0" w:after="0" w:afterAutospacing="0"/>
        <w:ind w:firstLine="709"/>
        <w:jc w:val="both"/>
      </w:pPr>
      <w:r w:rsidRPr="002C318D">
        <w:t>-</w:t>
      </w:r>
      <w:r w:rsidR="008C6EE7">
        <w:t> </w:t>
      </w:r>
      <w:r w:rsidR="008D3E74" w:rsidRPr="002C318D">
        <w:t xml:space="preserve">в сфере образования </w:t>
      </w:r>
      <w:r w:rsidR="00337866" w:rsidRPr="002C318D">
        <w:t>–</w:t>
      </w:r>
      <w:r w:rsidR="008C6EE7">
        <w:t xml:space="preserve"> в 2024 году </w:t>
      </w:r>
      <w:r w:rsidR="00337866" w:rsidRPr="002C318D">
        <w:t xml:space="preserve">показатель составил </w:t>
      </w:r>
      <w:r w:rsidR="00C806E1" w:rsidRPr="002C318D">
        <w:t>85</w:t>
      </w:r>
      <w:r w:rsidR="00F26A5B" w:rsidRPr="002C318D">
        <w:t>,</w:t>
      </w:r>
      <w:r w:rsidR="00C806E1" w:rsidRPr="002C318D">
        <w:t>6</w:t>
      </w:r>
      <w:r w:rsidR="00337866" w:rsidRPr="002C318D">
        <w:t xml:space="preserve"> балл</w:t>
      </w:r>
      <w:r w:rsidR="008C6EE7">
        <w:t>а</w:t>
      </w:r>
      <w:r w:rsidR="00BB5AAB" w:rsidRPr="002C318D">
        <w:t xml:space="preserve">, </w:t>
      </w:r>
      <w:r w:rsidR="00C806E1" w:rsidRPr="002C318D">
        <w:t>снижение</w:t>
      </w:r>
      <w:r w:rsidR="00BB5AAB" w:rsidRPr="002C318D">
        <w:t xml:space="preserve"> к</w:t>
      </w:r>
      <w:r w:rsidR="003C1084" w:rsidRPr="002C318D">
        <w:t> </w:t>
      </w:r>
      <w:r w:rsidR="00BB5AAB" w:rsidRPr="002C318D">
        <w:t>уровню 20</w:t>
      </w:r>
      <w:r w:rsidR="004D531A" w:rsidRPr="002C318D">
        <w:t>2</w:t>
      </w:r>
      <w:r w:rsidR="00C806E1" w:rsidRPr="002C318D">
        <w:t>3</w:t>
      </w:r>
      <w:r w:rsidR="00337866" w:rsidRPr="002C318D">
        <w:t xml:space="preserve"> года на </w:t>
      </w:r>
      <w:r w:rsidR="00C806E1" w:rsidRPr="002C318D">
        <w:t>2</w:t>
      </w:r>
      <w:r w:rsidR="00CC3890" w:rsidRPr="002C318D">
        <w:t>,</w:t>
      </w:r>
      <w:r w:rsidR="00C806E1" w:rsidRPr="002C318D">
        <w:t>7</w:t>
      </w:r>
      <w:r w:rsidR="00AD0086" w:rsidRPr="002C318D">
        <w:t xml:space="preserve"> балл</w:t>
      </w:r>
      <w:r w:rsidR="00F75121" w:rsidRPr="002C318D">
        <w:t>а</w:t>
      </w:r>
      <w:r w:rsidRPr="002C318D">
        <w:rPr>
          <w:color w:val="000000"/>
        </w:rPr>
        <w:t>.</w:t>
      </w:r>
      <w:bookmarkStart w:id="0" w:name="_GoBack"/>
      <w:bookmarkEnd w:id="0"/>
      <w:r w:rsidR="00B30781">
        <w:rPr>
          <w:color w:val="000000"/>
        </w:rPr>
        <w:t xml:space="preserve"> </w:t>
      </w:r>
      <w:r w:rsidR="00B30781" w:rsidRPr="00F11D02">
        <w:t>В 2024 году в отношении 11 муниципальных организаций, осуществляющих образовательную деятельность, была проведена независим</w:t>
      </w:r>
      <w:r w:rsidR="001E120C" w:rsidRPr="00F11D02">
        <w:t>ая</w:t>
      </w:r>
      <w:r w:rsidR="00B30781" w:rsidRPr="00F11D02">
        <w:t xml:space="preserve"> оценк</w:t>
      </w:r>
      <w:r w:rsidR="001E120C" w:rsidRPr="00F11D02">
        <w:t>а</w:t>
      </w:r>
      <w:r w:rsidR="00B30781" w:rsidRPr="00F11D02">
        <w:t xml:space="preserve"> качества условий.</w:t>
      </w:r>
    </w:p>
    <w:sectPr w:rsidR="00B84958" w:rsidRPr="00F11D02" w:rsidSect="00EC727F">
      <w:headerReference w:type="default" r:id="rId7"/>
      <w:pgSz w:w="11906" w:h="16838"/>
      <w:pgMar w:top="53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510" w:rsidRDefault="00941510" w:rsidP="00133AA2">
      <w:r>
        <w:separator/>
      </w:r>
    </w:p>
  </w:endnote>
  <w:endnote w:type="continuationSeparator" w:id="1">
    <w:p w:rsidR="00941510" w:rsidRDefault="00941510" w:rsidP="00133A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510" w:rsidRDefault="00941510" w:rsidP="00133AA2">
      <w:r>
        <w:separator/>
      </w:r>
    </w:p>
  </w:footnote>
  <w:footnote w:type="continuationSeparator" w:id="1">
    <w:p w:rsidR="00941510" w:rsidRDefault="00941510" w:rsidP="00133A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DA6" w:rsidRDefault="002600B0">
    <w:pPr>
      <w:pStyle w:val="ab"/>
      <w:jc w:val="center"/>
    </w:pPr>
    <w:r>
      <w:rPr>
        <w:noProof/>
      </w:rPr>
      <w:fldChar w:fldCharType="begin"/>
    </w:r>
    <w:r w:rsidR="00ED5DA6">
      <w:rPr>
        <w:noProof/>
      </w:rPr>
      <w:instrText xml:space="preserve"> PAGE   \* MERGEFORMAT </w:instrText>
    </w:r>
    <w:r>
      <w:rPr>
        <w:noProof/>
      </w:rPr>
      <w:fldChar w:fldCharType="separate"/>
    </w:r>
    <w:r w:rsidR="00612B82">
      <w:rPr>
        <w:noProof/>
      </w:rPr>
      <w:t>2</w:t>
    </w:r>
    <w:r>
      <w:rPr>
        <w:noProof/>
      </w:rPr>
      <w:fldChar w:fldCharType="end"/>
    </w:r>
  </w:p>
  <w:p w:rsidR="00ED5DA6" w:rsidRDefault="00ED5DA6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26AC8"/>
    <w:rsid w:val="00000196"/>
    <w:rsid w:val="00000452"/>
    <w:rsid w:val="000013C3"/>
    <w:rsid w:val="00001DCE"/>
    <w:rsid w:val="00001F54"/>
    <w:rsid w:val="00003049"/>
    <w:rsid w:val="00003B5F"/>
    <w:rsid w:val="00003D48"/>
    <w:rsid w:val="00004A54"/>
    <w:rsid w:val="00005BDB"/>
    <w:rsid w:val="000065EB"/>
    <w:rsid w:val="00006A8C"/>
    <w:rsid w:val="00006CAB"/>
    <w:rsid w:val="00007FA3"/>
    <w:rsid w:val="0001066F"/>
    <w:rsid w:val="000106B7"/>
    <w:rsid w:val="0001122A"/>
    <w:rsid w:val="000119D5"/>
    <w:rsid w:val="00012164"/>
    <w:rsid w:val="00012BD4"/>
    <w:rsid w:val="00013751"/>
    <w:rsid w:val="00014E90"/>
    <w:rsid w:val="00015B3B"/>
    <w:rsid w:val="00016D87"/>
    <w:rsid w:val="00017BCC"/>
    <w:rsid w:val="000218E5"/>
    <w:rsid w:val="00021FA7"/>
    <w:rsid w:val="00023CBF"/>
    <w:rsid w:val="000242D4"/>
    <w:rsid w:val="00025275"/>
    <w:rsid w:val="00025899"/>
    <w:rsid w:val="00026358"/>
    <w:rsid w:val="00027351"/>
    <w:rsid w:val="00027A5C"/>
    <w:rsid w:val="00030376"/>
    <w:rsid w:val="000303B5"/>
    <w:rsid w:val="00030ED1"/>
    <w:rsid w:val="00031D4A"/>
    <w:rsid w:val="000332DB"/>
    <w:rsid w:val="00033B45"/>
    <w:rsid w:val="00033E5C"/>
    <w:rsid w:val="000369CE"/>
    <w:rsid w:val="000378E9"/>
    <w:rsid w:val="000404EA"/>
    <w:rsid w:val="00040E18"/>
    <w:rsid w:val="0004154A"/>
    <w:rsid w:val="000425CF"/>
    <w:rsid w:val="00042FB9"/>
    <w:rsid w:val="00043164"/>
    <w:rsid w:val="00043C81"/>
    <w:rsid w:val="00043EAA"/>
    <w:rsid w:val="000449E2"/>
    <w:rsid w:val="00044CE4"/>
    <w:rsid w:val="00050487"/>
    <w:rsid w:val="0005370E"/>
    <w:rsid w:val="00053E64"/>
    <w:rsid w:val="00054BDD"/>
    <w:rsid w:val="00055671"/>
    <w:rsid w:val="00056284"/>
    <w:rsid w:val="00057569"/>
    <w:rsid w:val="00057805"/>
    <w:rsid w:val="00060159"/>
    <w:rsid w:val="00061149"/>
    <w:rsid w:val="00064565"/>
    <w:rsid w:val="00064BE8"/>
    <w:rsid w:val="0006540A"/>
    <w:rsid w:val="000654CD"/>
    <w:rsid w:val="0006716B"/>
    <w:rsid w:val="000671E5"/>
    <w:rsid w:val="00067E47"/>
    <w:rsid w:val="00067EC4"/>
    <w:rsid w:val="000703BE"/>
    <w:rsid w:val="00070868"/>
    <w:rsid w:val="00071FD1"/>
    <w:rsid w:val="00072704"/>
    <w:rsid w:val="0007413D"/>
    <w:rsid w:val="000742C8"/>
    <w:rsid w:val="0007497E"/>
    <w:rsid w:val="000763AC"/>
    <w:rsid w:val="0008006A"/>
    <w:rsid w:val="0008098B"/>
    <w:rsid w:val="00080A4E"/>
    <w:rsid w:val="00080A97"/>
    <w:rsid w:val="000819D1"/>
    <w:rsid w:val="00082D67"/>
    <w:rsid w:val="00085A71"/>
    <w:rsid w:val="00085E92"/>
    <w:rsid w:val="00090B73"/>
    <w:rsid w:val="000919E1"/>
    <w:rsid w:val="00091FE9"/>
    <w:rsid w:val="00094483"/>
    <w:rsid w:val="000951D9"/>
    <w:rsid w:val="000A252A"/>
    <w:rsid w:val="000A273C"/>
    <w:rsid w:val="000A2903"/>
    <w:rsid w:val="000A344F"/>
    <w:rsid w:val="000A630A"/>
    <w:rsid w:val="000A6E77"/>
    <w:rsid w:val="000A6FFD"/>
    <w:rsid w:val="000A7665"/>
    <w:rsid w:val="000A7806"/>
    <w:rsid w:val="000B07D8"/>
    <w:rsid w:val="000B0897"/>
    <w:rsid w:val="000B0A1B"/>
    <w:rsid w:val="000B18BA"/>
    <w:rsid w:val="000B1BAE"/>
    <w:rsid w:val="000B2301"/>
    <w:rsid w:val="000B3BB1"/>
    <w:rsid w:val="000B42DE"/>
    <w:rsid w:val="000B49CE"/>
    <w:rsid w:val="000B6CEC"/>
    <w:rsid w:val="000B7F5E"/>
    <w:rsid w:val="000C0857"/>
    <w:rsid w:val="000C1045"/>
    <w:rsid w:val="000C1F36"/>
    <w:rsid w:val="000C2516"/>
    <w:rsid w:val="000C3C07"/>
    <w:rsid w:val="000C4A87"/>
    <w:rsid w:val="000C5F42"/>
    <w:rsid w:val="000C604D"/>
    <w:rsid w:val="000C659C"/>
    <w:rsid w:val="000C6AF4"/>
    <w:rsid w:val="000C73DD"/>
    <w:rsid w:val="000C7E8E"/>
    <w:rsid w:val="000D04DE"/>
    <w:rsid w:val="000D0785"/>
    <w:rsid w:val="000D19FE"/>
    <w:rsid w:val="000D25D2"/>
    <w:rsid w:val="000D429C"/>
    <w:rsid w:val="000D518B"/>
    <w:rsid w:val="000D549A"/>
    <w:rsid w:val="000D5FF5"/>
    <w:rsid w:val="000E0E73"/>
    <w:rsid w:val="000E1396"/>
    <w:rsid w:val="000E1F8E"/>
    <w:rsid w:val="000E3D24"/>
    <w:rsid w:val="000E3F6B"/>
    <w:rsid w:val="000E437E"/>
    <w:rsid w:val="000E6864"/>
    <w:rsid w:val="000F090B"/>
    <w:rsid w:val="000F1A78"/>
    <w:rsid w:val="000F2496"/>
    <w:rsid w:val="000F3D95"/>
    <w:rsid w:val="000F40C7"/>
    <w:rsid w:val="000F683E"/>
    <w:rsid w:val="000F7429"/>
    <w:rsid w:val="000F7A6A"/>
    <w:rsid w:val="00100121"/>
    <w:rsid w:val="001006B3"/>
    <w:rsid w:val="00100BDB"/>
    <w:rsid w:val="00101867"/>
    <w:rsid w:val="00101B98"/>
    <w:rsid w:val="00102181"/>
    <w:rsid w:val="00104AF5"/>
    <w:rsid w:val="00104EBB"/>
    <w:rsid w:val="00105173"/>
    <w:rsid w:val="00105C0A"/>
    <w:rsid w:val="00106165"/>
    <w:rsid w:val="00106FFA"/>
    <w:rsid w:val="00107BF5"/>
    <w:rsid w:val="0011443F"/>
    <w:rsid w:val="00114721"/>
    <w:rsid w:val="0011589E"/>
    <w:rsid w:val="00115F12"/>
    <w:rsid w:val="00115F2E"/>
    <w:rsid w:val="00116A0E"/>
    <w:rsid w:val="0012048B"/>
    <w:rsid w:val="001215E7"/>
    <w:rsid w:val="00123375"/>
    <w:rsid w:val="00124E53"/>
    <w:rsid w:val="00127199"/>
    <w:rsid w:val="001275E3"/>
    <w:rsid w:val="00127A32"/>
    <w:rsid w:val="00130C71"/>
    <w:rsid w:val="00131517"/>
    <w:rsid w:val="001315AF"/>
    <w:rsid w:val="00133190"/>
    <w:rsid w:val="00133251"/>
    <w:rsid w:val="00133AA2"/>
    <w:rsid w:val="00134A7E"/>
    <w:rsid w:val="0013557C"/>
    <w:rsid w:val="00135A5A"/>
    <w:rsid w:val="0013683B"/>
    <w:rsid w:val="00140084"/>
    <w:rsid w:val="001402DF"/>
    <w:rsid w:val="0014162C"/>
    <w:rsid w:val="00142043"/>
    <w:rsid w:val="00143449"/>
    <w:rsid w:val="001439EF"/>
    <w:rsid w:val="00144797"/>
    <w:rsid w:val="00145E68"/>
    <w:rsid w:val="0014630A"/>
    <w:rsid w:val="00146CF4"/>
    <w:rsid w:val="00146F64"/>
    <w:rsid w:val="00150A6C"/>
    <w:rsid w:val="00150B3C"/>
    <w:rsid w:val="00152935"/>
    <w:rsid w:val="00152C08"/>
    <w:rsid w:val="001549DB"/>
    <w:rsid w:val="001556DC"/>
    <w:rsid w:val="00156B2F"/>
    <w:rsid w:val="00156D84"/>
    <w:rsid w:val="00164334"/>
    <w:rsid w:val="001644C9"/>
    <w:rsid w:val="00164C1C"/>
    <w:rsid w:val="00164E28"/>
    <w:rsid w:val="00166319"/>
    <w:rsid w:val="00166D4C"/>
    <w:rsid w:val="00170AD4"/>
    <w:rsid w:val="00170B77"/>
    <w:rsid w:val="00172735"/>
    <w:rsid w:val="00172CAA"/>
    <w:rsid w:val="001730F1"/>
    <w:rsid w:val="00173AB0"/>
    <w:rsid w:val="00173B0D"/>
    <w:rsid w:val="00174CF5"/>
    <w:rsid w:val="001757DE"/>
    <w:rsid w:val="00175AB0"/>
    <w:rsid w:val="001766ED"/>
    <w:rsid w:val="0017783E"/>
    <w:rsid w:val="00180FEC"/>
    <w:rsid w:val="0018158C"/>
    <w:rsid w:val="001816CA"/>
    <w:rsid w:val="00181D57"/>
    <w:rsid w:val="001833A3"/>
    <w:rsid w:val="001834A0"/>
    <w:rsid w:val="001838FC"/>
    <w:rsid w:val="001848CD"/>
    <w:rsid w:val="0018512C"/>
    <w:rsid w:val="00185614"/>
    <w:rsid w:val="001858A8"/>
    <w:rsid w:val="001867EC"/>
    <w:rsid w:val="00186984"/>
    <w:rsid w:val="00186F4E"/>
    <w:rsid w:val="0019064D"/>
    <w:rsid w:val="00190DDE"/>
    <w:rsid w:val="00191AB0"/>
    <w:rsid w:val="00192A96"/>
    <w:rsid w:val="0019497B"/>
    <w:rsid w:val="00195257"/>
    <w:rsid w:val="00195E6D"/>
    <w:rsid w:val="0019730C"/>
    <w:rsid w:val="001974D8"/>
    <w:rsid w:val="001A109F"/>
    <w:rsid w:val="001A135C"/>
    <w:rsid w:val="001A15A2"/>
    <w:rsid w:val="001A1934"/>
    <w:rsid w:val="001A29FA"/>
    <w:rsid w:val="001A37AA"/>
    <w:rsid w:val="001A40FC"/>
    <w:rsid w:val="001A49DB"/>
    <w:rsid w:val="001A6113"/>
    <w:rsid w:val="001A69B0"/>
    <w:rsid w:val="001A6DA2"/>
    <w:rsid w:val="001A7E1C"/>
    <w:rsid w:val="001B2BDA"/>
    <w:rsid w:val="001B3035"/>
    <w:rsid w:val="001B3AC8"/>
    <w:rsid w:val="001B3E43"/>
    <w:rsid w:val="001B3F61"/>
    <w:rsid w:val="001B43E1"/>
    <w:rsid w:val="001B5E2C"/>
    <w:rsid w:val="001B6F72"/>
    <w:rsid w:val="001C0022"/>
    <w:rsid w:val="001C00F6"/>
    <w:rsid w:val="001C049E"/>
    <w:rsid w:val="001C1143"/>
    <w:rsid w:val="001C15C8"/>
    <w:rsid w:val="001C26B8"/>
    <w:rsid w:val="001C2E41"/>
    <w:rsid w:val="001C3688"/>
    <w:rsid w:val="001C4E3A"/>
    <w:rsid w:val="001C556C"/>
    <w:rsid w:val="001C62DE"/>
    <w:rsid w:val="001C698E"/>
    <w:rsid w:val="001D15BD"/>
    <w:rsid w:val="001D31B9"/>
    <w:rsid w:val="001D45BA"/>
    <w:rsid w:val="001D4C15"/>
    <w:rsid w:val="001D50D8"/>
    <w:rsid w:val="001D60AA"/>
    <w:rsid w:val="001D7CA4"/>
    <w:rsid w:val="001E038E"/>
    <w:rsid w:val="001E1165"/>
    <w:rsid w:val="001E120C"/>
    <w:rsid w:val="001E15B3"/>
    <w:rsid w:val="001E1623"/>
    <w:rsid w:val="001E339C"/>
    <w:rsid w:val="001E48F5"/>
    <w:rsid w:val="001E5BE2"/>
    <w:rsid w:val="001E7EA7"/>
    <w:rsid w:val="001F1732"/>
    <w:rsid w:val="001F22C4"/>
    <w:rsid w:val="001F28D4"/>
    <w:rsid w:val="001F3739"/>
    <w:rsid w:val="001F3B8E"/>
    <w:rsid w:val="001F3F63"/>
    <w:rsid w:val="001F59AC"/>
    <w:rsid w:val="001F5F7E"/>
    <w:rsid w:val="001F7340"/>
    <w:rsid w:val="001F7FA6"/>
    <w:rsid w:val="00203280"/>
    <w:rsid w:val="00203843"/>
    <w:rsid w:val="002072C5"/>
    <w:rsid w:val="002073A5"/>
    <w:rsid w:val="00210DA6"/>
    <w:rsid w:val="002111B0"/>
    <w:rsid w:val="00211617"/>
    <w:rsid w:val="002117F6"/>
    <w:rsid w:val="00211B5A"/>
    <w:rsid w:val="00212A24"/>
    <w:rsid w:val="00212C76"/>
    <w:rsid w:val="00212E53"/>
    <w:rsid w:val="00213DDF"/>
    <w:rsid w:val="002143C4"/>
    <w:rsid w:val="0021490E"/>
    <w:rsid w:val="0021588A"/>
    <w:rsid w:val="00215A51"/>
    <w:rsid w:val="00216BF1"/>
    <w:rsid w:val="002172F2"/>
    <w:rsid w:val="00217A34"/>
    <w:rsid w:val="00220285"/>
    <w:rsid w:val="00220997"/>
    <w:rsid w:val="0022160E"/>
    <w:rsid w:val="00222977"/>
    <w:rsid w:val="00225898"/>
    <w:rsid w:val="00225B6F"/>
    <w:rsid w:val="00226AAE"/>
    <w:rsid w:val="00226DBF"/>
    <w:rsid w:val="00231AE7"/>
    <w:rsid w:val="00231E5F"/>
    <w:rsid w:val="002321E0"/>
    <w:rsid w:val="00232530"/>
    <w:rsid w:val="00232ADF"/>
    <w:rsid w:val="00234C25"/>
    <w:rsid w:val="00235109"/>
    <w:rsid w:val="00235968"/>
    <w:rsid w:val="00240488"/>
    <w:rsid w:val="0024051F"/>
    <w:rsid w:val="002417D6"/>
    <w:rsid w:val="00241E22"/>
    <w:rsid w:val="002427D5"/>
    <w:rsid w:val="00243089"/>
    <w:rsid w:val="0024349B"/>
    <w:rsid w:val="00243BA8"/>
    <w:rsid w:val="00244D46"/>
    <w:rsid w:val="002457B3"/>
    <w:rsid w:val="00245823"/>
    <w:rsid w:val="00246889"/>
    <w:rsid w:val="00246A5D"/>
    <w:rsid w:val="00247175"/>
    <w:rsid w:val="00247E11"/>
    <w:rsid w:val="002505AE"/>
    <w:rsid w:val="00250E87"/>
    <w:rsid w:val="00251623"/>
    <w:rsid w:val="002517EF"/>
    <w:rsid w:val="00251A12"/>
    <w:rsid w:val="00251D71"/>
    <w:rsid w:val="00256040"/>
    <w:rsid w:val="002560BB"/>
    <w:rsid w:val="00256907"/>
    <w:rsid w:val="002600B0"/>
    <w:rsid w:val="00261DC2"/>
    <w:rsid w:val="00262590"/>
    <w:rsid w:val="00263610"/>
    <w:rsid w:val="00265EED"/>
    <w:rsid w:val="002662FF"/>
    <w:rsid w:val="002705CD"/>
    <w:rsid w:val="002717FD"/>
    <w:rsid w:val="00274665"/>
    <w:rsid w:val="0027486D"/>
    <w:rsid w:val="002753CA"/>
    <w:rsid w:val="00275BAA"/>
    <w:rsid w:val="00276423"/>
    <w:rsid w:val="00276B7C"/>
    <w:rsid w:val="00276F7B"/>
    <w:rsid w:val="0028026D"/>
    <w:rsid w:val="002804B3"/>
    <w:rsid w:val="00280A06"/>
    <w:rsid w:val="00280F00"/>
    <w:rsid w:val="002816ED"/>
    <w:rsid w:val="002819D5"/>
    <w:rsid w:val="00281BAE"/>
    <w:rsid w:val="00283203"/>
    <w:rsid w:val="002857D8"/>
    <w:rsid w:val="002861A8"/>
    <w:rsid w:val="00286848"/>
    <w:rsid w:val="00287EC6"/>
    <w:rsid w:val="002904E3"/>
    <w:rsid w:val="00292360"/>
    <w:rsid w:val="00292678"/>
    <w:rsid w:val="00292779"/>
    <w:rsid w:val="00292E94"/>
    <w:rsid w:val="00292EBC"/>
    <w:rsid w:val="002932D3"/>
    <w:rsid w:val="0029383F"/>
    <w:rsid w:val="0029433C"/>
    <w:rsid w:val="002956E6"/>
    <w:rsid w:val="00295AAA"/>
    <w:rsid w:val="00295FDA"/>
    <w:rsid w:val="00296C3E"/>
    <w:rsid w:val="00297548"/>
    <w:rsid w:val="002A06F6"/>
    <w:rsid w:val="002A1EDA"/>
    <w:rsid w:val="002A203F"/>
    <w:rsid w:val="002A28E6"/>
    <w:rsid w:val="002A4033"/>
    <w:rsid w:val="002A46B1"/>
    <w:rsid w:val="002A5796"/>
    <w:rsid w:val="002A5B95"/>
    <w:rsid w:val="002A7250"/>
    <w:rsid w:val="002B01AC"/>
    <w:rsid w:val="002B0D7A"/>
    <w:rsid w:val="002B13C1"/>
    <w:rsid w:val="002B1B07"/>
    <w:rsid w:val="002B2719"/>
    <w:rsid w:val="002B34A1"/>
    <w:rsid w:val="002B48CE"/>
    <w:rsid w:val="002B5B88"/>
    <w:rsid w:val="002B5F71"/>
    <w:rsid w:val="002B70FB"/>
    <w:rsid w:val="002B7384"/>
    <w:rsid w:val="002C0166"/>
    <w:rsid w:val="002C0FB2"/>
    <w:rsid w:val="002C1729"/>
    <w:rsid w:val="002C2A13"/>
    <w:rsid w:val="002C318D"/>
    <w:rsid w:val="002C49BB"/>
    <w:rsid w:val="002C525A"/>
    <w:rsid w:val="002C553C"/>
    <w:rsid w:val="002C6304"/>
    <w:rsid w:val="002C6D41"/>
    <w:rsid w:val="002C7273"/>
    <w:rsid w:val="002C72E1"/>
    <w:rsid w:val="002C742D"/>
    <w:rsid w:val="002C7963"/>
    <w:rsid w:val="002C7F0B"/>
    <w:rsid w:val="002D054D"/>
    <w:rsid w:val="002D2F0E"/>
    <w:rsid w:val="002D4B4D"/>
    <w:rsid w:val="002D4C34"/>
    <w:rsid w:val="002D51CA"/>
    <w:rsid w:val="002D5DD5"/>
    <w:rsid w:val="002D6835"/>
    <w:rsid w:val="002E0C08"/>
    <w:rsid w:val="002E1247"/>
    <w:rsid w:val="002E1660"/>
    <w:rsid w:val="002E2046"/>
    <w:rsid w:val="002E3B55"/>
    <w:rsid w:val="002E4DFB"/>
    <w:rsid w:val="002E6434"/>
    <w:rsid w:val="002E724F"/>
    <w:rsid w:val="002E7262"/>
    <w:rsid w:val="002F08F9"/>
    <w:rsid w:val="002F1777"/>
    <w:rsid w:val="002F1A90"/>
    <w:rsid w:val="002F1A9A"/>
    <w:rsid w:val="002F4057"/>
    <w:rsid w:val="002F494A"/>
    <w:rsid w:val="002F4A7A"/>
    <w:rsid w:val="002F556C"/>
    <w:rsid w:val="002F566C"/>
    <w:rsid w:val="002F6904"/>
    <w:rsid w:val="002F6A54"/>
    <w:rsid w:val="00300240"/>
    <w:rsid w:val="00300276"/>
    <w:rsid w:val="00303A6D"/>
    <w:rsid w:val="00305BB2"/>
    <w:rsid w:val="00306528"/>
    <w:rsid w:val="003070BF"/>
    <w:rsid w:val="003071A2"/>
    <w:rsid w:val="00307A57"/>
    <w:rsid w:val="003111D2"/>
    <w:rsid w:val="00311D53"/>
    <w:rsid w:val="0031243F"/>
    <w:rsid w:val="00313158"/>
    <w:rsid w:val="003135E1"/>
    <w:rsid w:val="003156B9"/>
    <w:rsid w:val="00315D3B"/>
    <w:rsid w:val="00317286"/>
    <w:rsid w:val="00317C38"/>
    <w:rsid w:val="00320B5E"/>
    <w:rsid w:val="00321B3C"/>
    <w:rsid w:val="00324495"/>
    <w:rsid w:val="003260D4"/>
    <w:rsid w:val="003260DB"/>
    <w:rsid w:val="00326AF4"/>
    <w:rsid w:val="00326F70"/>
    <w:rsid w:val="0032720D"/>
    <w:rsid w:val="0033083B"/>
    <w:rsid w:val="003318CF"/>
    <w:rsid w:val="003321C8"/>
    <w:rsid w:val="00332E54"/>
    <w:rsid w:val="00334FBE"/>
    <w:rsid w:val="00336B53"/>
    <w:rsid w:val="00337074"/>
    <w:rsid w:val="00337866"/>
    <w:rsid w:val="00337A79"/>
    <w:rsid w:val="00337E33"/>
    <w:rsid w:val="00340EF9"/>
    <w:rsid w:val="003417D5"/>
    <w:rsid w:val="003424B6"/>
    <w:rsid w:val="003426F5"/>
    <w:rsid w:val="00344B28"/>
    <w:rsid w:val="00344E7A"/>
    <w:rsid w:val="00346C80"/>
    <w:rsid w:val="003503F4"/>
    <w:rsid w:val="00350A0A"/>
    <w:rsid w:val="00350C74"/>
    <w:rsid w:val="003510C5"/>
    <w:rsid w:val="00351818"/>
    <w:rsid w:val="00354B17"/>
    <w:rsid w:val="00354E40"/>
    <w:rsid w:val="003609DD"/>
    <w:rsid w:val="00363DFA"/>
    <w:rsid w:val="0036534B"/>
    <w:rsid w:val="003676E5"/>
    <w:rsid w:val="00370D0F"/>
    <w:rsid w:val="00371E18"/>
    <w:rsid w:val="00371ED7"/>
    <w:rsid w:val="00372B21"/>
    <w:rsid w:val="003733AC"/>
    <w:rsid w:val="00375160"/>
    <w:rsid w:val="0037676E"/>
    <w:rsid w:val="00376782"/>
    <w:rsid w:val="00377210"/>
    <w:rsid w:val="00377C24"/>
    <w:rsid w:val="003813B7"/>
    <w:rsid w:val="00381510"/>
    <w:rsid w:val="00383073"/>
    <w:rsid w:val="003835D0"/>
    <w:rsid w:val="00383922"/>
    <w:rsid w:val="003839CA"/>
    <w:rsid w:val="00385016"/>
    <w:rsid w:val="003857D7"/>
    <w:rsid w:val="00386BEB"/>
    <w:rsid w:val="003874C4"/>
    <w:rsid w:val="00390C03"/>
    <w:rsid w:val="003910DD"/>
    <w:rsid w:val="00393E0B"/>
    <w:rsid w:val="00394538"/>
    <w:rsid w:val="00397BA2"/>
    <w:rsid w:val="003A2E87"/>
    <w:rsid w:val="003A2FB8"/>
    <w:rsid w:val="003A4EC4"/>
    <w:rsid w:val="003A4FCF"/>
    <w:rsid w:val="003A7AB4"/>
    <w:rsid w:val="003B01B0"/>
    <w:rsid w:val="003B0E45"/>
    <w:rsid w:val="003B19F7"/>
    <w:rsid w:val="003B22B0"/>
    <w:rsid w:val="003B3A52"/>
    <w:rsid w:val="003B3F27"/>
    <w:rsid w:val="003B42D5"/>
    <w:rsid w:val="003B678D"/>
    <w:rsid w:val="003B6A4D"/>
    <w:rsid w:val="003B7738"/>
    <w:rsid w:val="003C1084"/>
    <w:rsid w:val="003C1276"/>
    <w:rsid w:val="003C24A5"/>
    <w:rsid w:val="003C2B54"/>
    <w:rsid w:val="003C2E98"/>
    <w:rsid w:val="003C2EC8"/>
    <w:rsid w:val="003C376C"/>
    <w:rsid w:val="003C6863"/>
    <w:rsid w:val="003C71DD"/>
    <w:rsid w:val="003C755A"/>
    <w:rsid w:val="003D0096"/>
    <w:rsid w:val="003D025F"/>
    <w:rsid w:val="003D143C"/>
    <w:rsid w:val="003D2958"/>
    <w:rsid w:val="003D2A54"/>
    <w:rsid w:val="003D39F4"/>
    <w:rsid w:val="003D3BDB"/>
    <w:rsid w:val="003D40B7"/>
    <w:rsid w:val="003D4508"/>
    <w:rsid w:val="003D51AC"/>
    <w:rsid w:val="003D5911"/>
    <w:rsid w:val="003D6C4F"/>
    <w:rsid w:val="003E094B"/>
    <w:rsid w:val="003E0A9A"/>
    <w:rsid w:val="003E0BA2"/>
    <w:rsid w:val="003E0D69"/>
    <w:rsid w:val="003E138C"/>
    <w:rsid w:val="003E2491"/>
    <w:rsid w:val="003E28C8"/>
    <w:rsid w:val="003E363F"/>
    <w:rsid w:val="003E50B3"/>
    <w:rsid w:val="003E5F3A"/>
    <w:rsid w:val="003E62E9"/>
    <w:rsid w:val="003E732A"/>
    <w:rsid w:val="003F0ED2"/>
    <w:rsid w:val="003F12CF"/>
    <w:rsid w:val="003F13AB"/>
    <w:rsid w:val="003F2AD2"/>
    <w:rsid w:val="003F3734"/>
    <w:rsid w:val="003F3AEF"/>
    <w:rsid w:val="003F418F"/>
    <w:rsid w:val="003F5F37"/>
    <w:rsid w:val="003F6848"/>
    <w:rsid w:val="003F6BDD"/>
    <w:rsid w:val="003F6E6B"/>
    <w:rsid w:val="003F7AD8"/>
    <w:rsid w:val="004007FC"/>
    <w:rsid w:val="00400832"/>
    <w:rsid w:val="00401FAB"/>
    <w:rsid w:val="0040248E"/>
    <w:rsid w:val="00402D48"/>
    <w:rsid w:val="00403A25"/>
    <w:rsid w:val="00403EB8"/>
    <w:rsid w:val="00404351"/>
    <w:rsid w:val="00406813"/>
    <w:rsid w:val="00407197"/>
    <w:rsid w:val="00411284"/>
    <w:rsid w:val="0041558B"/>
    <w:rsid w:val="0041617A"/>
    <w:rsid w:val="0041716B"/>
    <w:rsid w:val="00421EAC"/>
    <w:rsid w:val="00422F87"/>
    <w:rsid w:val="004243A8"/>
    <w:rsid w:val="004245C3"/>
    <w:rsid w:val="0042567C"/>
    <w:rsid w:val="00427477"/>
    <w:rsid w:val="00427640"/>
    <w:rsid w:val="00427BCE"/>
    <w:rsid w:val="00430A73"/>
    <w:rsid w:val="00430DE0"/>
    <w:rsid w:val="00430F08"/>
    <w:rsid w:val="00431F63"/>
    <w:rsid w:val="00432B94"/>
    <w:rsid w:val="00434546"/>
    <w:rsid w:val="004345CA"/>
    <w:rsid w:val="0043558B"/>
    <w:rsid w:val="004360B9"/>
    <w:rsid w:val="0043630C"/>
    <w:rsid w:val="0043722A"/>
    <w:rsid w:val="00437440"/>
    <w:rsid w:val="00437976"/>
    <w:rsid w:val="00437D7D"/>
    <w:rsid w:val="00437FC9"/>
    <w:rsid w:val="00440133"/>
    <w:rsid w:val="0044111E"/>
    <w:rsid w:val="00441858"/>
    <w:rsid w:val="00441FC5"/>
    <w:rsid w:val="00443EF3"/>
    <w:rsid w:val="00444F7F"/>
    <w:rsid w:val="00445169"/>
    <w:rsid w:val="00445B26"/>
    <w:rsid w:val="0044682C"/>
    <w:rsid w:val="0044799F"/>
    <w:rsid w:val="00447B54"/>
    <w:rsid w:val="00450B55"/>
    <w:rsid w:val="00450F9C"/>
    <w:rsid w:val="00451C78"/>
    <w:rsid w:val="00452B75"/>
    <w:rsid w:val="00454AB3"/>
    <w:rsid w:val="004568CE"/>
    <w:rsid w:val="00457138"/>
    <w:rsid w:val="004572C3"/>
    <w:rsid w:val="0046003E"/>
    <w:rsid w:val="00461FA0"/>
    <w:rsid w:val="00463176"/>
    <w:rsid w:val="0046408E"/>
    <w:rsid w:val="0046551E"/>
    <w:rsid w:val="00466A26"/>
    <w:rsid w:val="00470259"/>
    <w:rsid w:val="00470D51"/>
    <w:rsid w:val="004722E3"/>
    <w:rsid w:val="00472E4F"/>
    <w:rsid w:val="00473A16"/>
    <w:rsid w:val="0047401B"/>
    <w:rsid w:val="004749F0"/>
    <w:rsid w:val="00474A55"/>
    <w:rsid w:val="00476591"/>
    <w:rsid w:val="00477D64"/>
    <w:rsid w:val="004806AD"/>
    <w:rsid w:val="004812BD"/>
    <w:rsid w:val="004813B0"/>
    <w:rsid w:val="004823D9"/>
    <w:rsid w:val="0048474A"/>
    <w:rsid w:val="00484D17"/>
    <w:rsid w:val="00486EAC"/>
    <w:rsid w:val="00487615"/>
    <w:rsid w:val="00487BF5"/>
    <w:rsid w:val="00490844"/>
    <w:rsid w:val="00490C83"/>
    <w:rsid w:val="004910BA"/>
    <w:rsid w:val="00492343"/>
    <w:rsid w:val="00492F45"/>
    <w:rsid w:val="00493192"/>
    <w:rsid w:val="00493AC4"/>
    <w:rsid w:val="00493AC9"/>
    <w:rsid w:val="004969D4"/>
    <w:rsid w:val="004A29A6"/>
    <w:rsid w:val="004A2B66"/>
    <w:rsid w:val="004A3109"/>
    <w:rsid w:val="004A361A"/>
    <w:rsid w:val="004A54DE"/>
    <w:rsid w:val="004A5849"/>
    <w:rsid w:val="004A6389"/>
    <w:rsid w:val="004A664B"/>
    <w:rsid w:val="004A66B0"/>
    <w:rsid w:val="004B15D3"/>
    <w:rsid w:val="004B17CC"/>
    <w:rsid w:val="004B1A3B"/>
    <w:rsid w:val="004B1EE7"/>
    <w:rsid w:val="004B39BA"/>
    <w:rsid w:val="004B44BC"/>
    <w:rsid w:val="004B517D"/>
    <w:rsid w:val="004B5D8C"/>
    <w:rsid w:val="004C00F2"/>
    <w:rsid w:val="004C05E4"/>
    <w:rsid w:val="004C6E84"/>
    <w:rsid w:val="004D1F2C"/>
    <w:rsid w:val="004D309B"/>
    <w:rsid w:val="004D3938"/>
    <w:rsid w:val="004D3FF5"/>
    <w:rsid w:val="004D531A"/>
    <w:rsid w:val="004D54B9"/>
    <w:rsid w:val="004D62AD"/>
    <w:rsid w:val="004D7062"/>
    <w:rsid w:val="004D70E7"/>
    <w:rsid w:val="004D7BF5"/>
    <w:rsid w:val="004E21A7"/>
    <w:rsid w:val="004E2718"/>
    <w:rsid w:val="004E44E0"/>
    <w:rsid w:val="004E58C4"/>
    <w:rsid w:val="004E671D"/>
    <w:rsid w:val="004F087B"/>
    <w:rsid w:val="004F090C"/>
    <w:rsid w:val="004F1E56"/>
    <w:rsid w:val="004F32DD"/>
    <w:rsid w:val="004F5A7C"/>
    <w:rsid w:val="004F622B"/>
    <w:rsid w:val="004F6B19"/>
    <w:rsid w:val="004F74F2"/>
    <w:rsid w:val="004F75A9"/>
    <w:rsid w:val="00500422"/>
    <w:rsid w:val="00501580"/>
    <w:rsid w:val="00501F0D"/>
    <w:rsid w:val="00502C10"/>
    <w:rsid w:val="005032A1"/>
    <w:rsid w:val="0050366F"/>
    <w:rsid w:val="00504ABA"/>
    <w:rsid w:val="005061A4"/>
    <w:rsid w:val="005072E8"/>
    <w:rsid w:val="00507430"/>
    <w:rsid w:val="005076D8"/>
    <w:rsid w:val="00507763"/>
    <w:rsid w:val="0050790A"/>
    <w:rsid w:val="00510A83"/>
    <w:rsid w:val="00511737"/>
    <w:rsid w:val="00511AFD"/>
    <w:rsid w:val="00511C6D"/>
    <w:rsid w:val="00511C98"/>
    <w:rsid w:val="00513F50"/>
    <w:rsid w:val="00515228"/>
    <w:rsid w:val="00515727"/>
    <w:rsid w:val="005162C4"/>
    <w:rsid w:val="00516A63"/>
    <w:rsid w:val="00517952"/>
    <w:rsid w:val="00521843"/>
    <w:rsid w:val="00523778"/>
    <w:rsid w:val="005240EC"/>
    <w:rsid w:val="005249DC"/>
    <w:rsid w:val="005257C4"/>
    <w:rsid w:val="005260EA"/>
    <w:rsid w:val="005278EF"/>
    <w:rsid w:val="00532CE0"/>
    <w:rsid w:val="00535366"/>
    <w:rsid w:val="00535892"/>
    <w:rsid w:val="00535989"/>
    <w:rsid w:val="005369B4"/>
    <w:rsid w:val="005371E5"/>
    <w:rsid w:val="005424BA"/>
    <w:rsid w:val="00542FAD"/>
    <w:rsid w:val="005433C6"/>
    <w:rsid w:val="00544500"/>
    <w:rsid w:val="00545D4B"/>
    <w:rsid w:val="005460CE"/>
    <w:rsid w:val="0054686A"/>
    <w:rsid w:val="00551C50"/>
    <w:rsid w:val="005522CB"/>
    <w:rsid w:val="00552DBB"/>
    <w:rsid w:val="00554638"/>
    <w:rsid w:val="00555846"/>
    <w:rsid w:val="005574E2"/>
    <w:rsid w:val="005579EA"/>
    <w:rsid w:val="00557AAD"/>
    <w:rsid w:val="00561053"/>
    <w:rsid w:val="00565A92"/>
    <w:rsid w:val="005664C6"/>
    <w:rsid w:val="00566BB9"/>
    <w:rsid w:val="00566BBF"/>
    <w:rsid w:val="00567AD2"/>
    <w:rsid w:val="005714A5"/>
    <w:rsid w:val="00572AFC"/>
    <w:rsid w:val="00573650"/>
    <w:rsid w:val="00573E33"/>
    <w:rsid w:val="005749D5"/>
    <w:rsid w:val="00574C9F"/>
    <w:rsid w:val="005754B8"/>
    <w:rsid w:val="00577318"/>
    <w:rsid w:val="00577C61"/>
    <w:rsid w:val="00580256"/>
    <w:rsid w:val="005815B1"/>
    <w:rsid w:val="00581B42"/>
    <w:rsid w:val="00583009"/>
    <w:rsid w:val="0058323D"/>
    <w:rsid w:val="00583B5D"/>
    <w:rsid w:val="00583B7A"/>
    <w:rsid w:val="00584FA0"/>
    <w:rsid w:val="00585693"/>
    <w:rsid w:val="00585B46"/>
    <w:rsid w:val="0058608E"/>
    <w:rsid w:val="00586747"/>
    <w:rsid w:val="005919A3"/>
    <w:rsid w:val="00591BBB"/>
    <w:rsid w:val="00592FED"/>
    <w:rsid w:val="00593924"/>
    <w:rsid w:val="005941C2"/>
    <w:rsid w:val="0059434F"/>
    <w:rsid w:val="005956CA"/>
    <w:rsid w:val="00595E98"/>
    <w:rsid w:val="005960D8"/>
    <w:rsid w:val="00597AD3"/>
    <w:rsid w:val="005A1378"/>
    <w:rsid w:val="005A1A42"/>
    <w:rsid w:val="005A2CA8"/>
    <w:rsid w:val="005A336D"/>
    <w:rsid w:val="005A5C5D"/>
    <w:rsid w:val="005A71B5"/>
    <w:rsid w:val="005A7DC1"/>
    <w:rsid w:val="005B1210"/>
    <w:rsid w:val="005B2696"/>
    <w:rsid w:val="005B2AF6"/>
    <w:rsid w:val="005B4BFA"/>
    <w:rsid w:val="005B58D9"/>
    <w:rsid w:val="005B62E0"/>
    <w:rsid w:val="005B7D2A"/>
    <w:rsid w:val="005C0069"/>
    <w:rsid w:val="005C118B"/>
    <w:rsid w:val="005C18DA"/>
    <w:rsid w:val="005C3348"/>
    <w:rsid w:val="005C3A14"/>
    <w:rsid w:val="005C52FE"/>
    <w:rsid w:val="005C5487"/>
    <w:rsid w:val="005C5B62"/>
    <w:rsid w:val="005C5BA7"/>
    <w:rsid w:val="005C5C37"/>
    <w:rsid w:val="005C5C93"/>
    <w:rsid w:val="005C5D49"/>
    <w:rsid w:val="005C5EA2"/>
    <w:rsid w:val="005C6161"/>
    <w:rsid w:val="005C65D3"/>
    <w:rsid w:val="005C6736"/>
    <w:rsid w:val="005C69A4"/>
    <w:rsid w:val="005C79D3"/>
    <w:rsid w:val="005D011D"/>
    <w:rsid w:val="005D115F"/>
    <w:rsid w:val="005D17B5"/>
    <w:rsid w:val="005D1C17"/>
    <w:rsid w:val="005D1D30"/>
    <w:rsid w:val="005D1FAA"/>
    <w:rsid w:val="005D30A9"/>
    <w:rsid w:val="005D3F4F"/>
    <w:rsid w:val="005D5856"/>
    <w:rsid w:val="005D5F3A"/>
    <w:rsid w:val="005D6C6C"/>
    <w:rsid w:val="005D6CDD"/>
    <w:rsid w:val="005D6DA9"/>
    <w:rsid w:val="005D71A5"/>
    <w:rsid w:val="005D74D4"/>
    <w:rsid w:val="005D7FC0"/>
    <w:rsid w:val="005E000E"/>
    <w:rsid w:val="005E1042"/>
    <w:rsid w:val="005E1E58"/>
    <w:rsid w:val="005E2116"/>
    <w:rsid w:val="005E40F6"/>
    <w:rsid w:val="005E45FE"/>
    <w:rsid w:val="005E51A4"/>
    <w:rsid w:val="005E51D0"/>
    <w:rsid w:val="005E528C"/>
    <w:rsid w:val="005E6BBD"/>
    <w:rsid w:val="005E746D"/>
    <w:rsid w:val="005F0785"/>
    <w:rsid w:val="005F09F5"/>
    <w:rsid w:val="005F20E1"/>
    <w:rsid w:val="005F2C22"/>
    <w:rsid w:val="005F2FFE"/>
    <w:rsid w:val="005F3AED"/>
    <w:rsid w:val="005F3D43"/>
    <w:rsid w:val="005F4EC0"/>
    <w:rsid w:val="005F5C65"/>
    <w:rsid w:val="005F6A97"/>
    <w:rsid w:val="005F6F72"/>
    <w:rsid w:val="00600276"/>
    <w:rsid w:val="00601629"/>
    <w:rsid w:val="00601A83"/>
    <w:rsid w:val="006038CD"/>
    <w:rsid w:val="00605774"/>
    <w:rsid w:val="00605AEB"/>
    <w:rsid w:val="006073C8"/>
    <w:rsid w:val="00607600"/>
    <w:rsid w:val="0060794E"/>
    <w:rsid w:val="00610C36"/>
    <w:rsid w:val="00611E2D"/>
    <w:rsid w:val="00612B82"/>
    <w:rsid w:val="006149BC"/>
    <w:rsid w:val="00616F3E"/>
    <w:rsid w:val="0061772D"/>
    <w:rsid w:val="006210F2"/>
    <w:rsid w:val="00621838"/>
    <w:rsid w:val="0062500E"/>
    <w:rsid w:val="00626AAE"/>
    <w:rsid w:val="0062734E"/>
    <w:rsid w:val="006276F9"/>
    <w:rsid w:val="006278B6"/>
    <w:rsid w:val="00631420"/>
    <w:rsid w:val="00631EB7"/>
    <w:rsid w:val="00632320"/>
    <w:rsid w:val="00632BF2"/>
    <w:rsid w:val="00632FD0"/>
    <w:rsid w:val="006335B5"/>
    <w:rsid w:val="0063529D"/>
    <w:rsid w:val="00635C40"/>
    <w:rsid w:val="00640B75"/>
    <w:rsid w:val="00641925"/>
    <w:rsid w:val="00643EFB"/>
    <w:rsid w:val="00645977"/>
    <w:rsid w:val="006465F5"/>
    <w:rsid w:val="00646A45"/>
    <w:rsid w:val="00646AB1"/>
    <w:rsid w:val="0064794F"/>
    <w:rsid w:val="00647EE7"/>
    <w:rsid w:val="00651218"/>
    <w:rsid w:val="00651768"/>
    <w:rsid w:val="0065209E"/>
    <w:rsid w:val="00652F7B"/>
    <w:rsid w:val="006533C2"/>
    <w:rsid w:val="00653649"/>
    <w:rsid w:val="00655A10"/>
    <w:rsid w:val="006561CB"/>
    <w:rsid w:val="00656EB4"/>
    <w:rsid w:val="006572CE"/>
    <w:rsid w:val="0066028C"/>
    <w:rsid w:val="00661879"/>
    <w:rsid w:val="00662B20"/>
    <w:rsid w:val="0066355E"/>
    <w:rsid w:val="00663576"/>
    <w:rsid w:val="00664DB2"/>
    <w:rsid w:val="00665E88"/>
    <w:rsid w:val="006703CF"/>
    <w:rsid w:val="00670F76"/>
    <w:rsid w:val="006711EC"/>
    <w:rsid w:val="00671DDF"/>
    <w:rsid w:val="0067243F"/>
    <w:rsid w:val="00672553"/>
    <w:rsid w:val="0067284C"/>
    <w:rsid w:val="00673F52"/>
    <w:rsid w:val="0067458F"/>
    <w:rsid w:val="0067471A"/>
    <w:rsid w:val="0067486C"/>
    <w:rsid w:val="006751DE"/>
    <w:rsid w:val="00675ABA"/>
    <w:rsid w:val="00676976"/>
    <w:rsid w:val="00676F38"/>
    <w:rsid w:val="006774F9"/>
    <w:rsid w:val="006836BA"/>
    <w:rsid w:val="006842A5"/>
    <w:rsid w:val="006857D9"/>
    <w:rsid w:val="00686A43"/>
    <w:rsid w:val="00687B89"/>
    <w:rsid w:val="00690739"/>
    <w:rsid w:val="00691024"/>
    <w:rsid w:val="006914A9"/>
    <w:rsid w:val="00692704"/>
    <w:rsid w:val="00693CEE"/>
    <w:rsid w:val="00693D12"/>
    <w:rsid w:val="006942B0"/>
    <w:rsid w:val="006942B1"/>
    <w:rsid w:val="00695701"/>
    <w:rsid w:val="0069744B"/>
    <w:rsid w:val="0069762B"/>
    <w:rsid w:val="006977AC"/>
    <w:rsid w:val="006A0952"/>
    <w:rsid w:val="006A0ACC"/>
    <w:rsid w:val="006A1AFC"/>
    <w:rsid w:val="006A6882"/>
    <w:rsid w:val="006A7258"/>
    <w:rsid w:val="006B0E8F"/>
    <w:rsid w:val="006B3DCA"/>
    <w:rsid w:val="006B4039"/>
    <w:rsid w:val="006B46BD"/>
    <w:rsid w:val="006B6115"/>
    <w:rsid w:val="006B7A81"/>
    <w:rsid w:val="006B7DFC"/>
    <w:rsid w:val="006B7F47"/>
    <w:rsid w:val="006C00CC"/>
    <w:rsid w:val="006C04AC"/>
    <w:rsid w:val="006C0B6D"/>
    <w:rsid w:val="006C30ED"/>
    <w:rsid w:val="006C3881"/>
    <w:rsid w:val="006C4696"/>
    <w:rsid w:val="006C5D4C"/>
    <w:rsid w:val="006C67E3"/>
    <w:rsid w:val="006C6D7E"/>
    <w:rsid w:val="006D063A"/>
    <w:rsid w:val="006D21E3"/>
    <w:rsid w:val="006D29BF"/>
    <w:rsid w:val="006D46ED"/>
    <w:rsid w:val="006D4E7C"/>
    <w:rsid w:val="006E1DCC"/>
    <w:rsid w:val="006E26BB"/>
    <w:rsid w:val="006E48FF"/>
    <w:rsid w:val="006E586A"/>
    <w:rsid w:val="006E5E98"/>
    <w:rsid w:val="006E6289"/>
    <w:rsid w:val="006E70E1"/>
    <w:rsid w:val="006F0D71"/>
    <w:rsid w:val="006F0F9D"/>
    <w:rsid w:val="006F303F"/>
    <w:rsid w:val="006F339C"/>
    <w:rsid w:val="006F649D"/>
    <w:rsid w:val="006F6C30"/>
    <w:rsid w:val="006F7496"/>
    <w:rsid w:val="0070274E"/>
    <w:rsid w:val="007041AC"/>
    <w:rsid w:val="007058AA"/>
    <w:rsid w:val="00706F52"/>
    <w:rsid w:val="00707DDA"/>
    <w:rsid w:val="00711C51"/>
    <w:rsid w:val="00711D77"/>
    <w:rsid w:val="00712080"/>
    <w:rsid w:val="007120E6"/>
    <w:rsid w:val="007121AE"/>
    <w:rsid w:val="00712920"/>
    <w:rsid w:val="00713BAF"/>
    <w:rsid w:val="007144F1"/>
    <w:rsid w:val="00715617"/>
    <w:rsid w:val="00715C6E"/>
    <w:rsid w:val="00717EC7"/>
    <w:rsid w:val="00720DD9"/>
    <w:rsid w:val="00720FA1"/>
    <w:rsid w:val="00721663"/>
    <w:rsid w:val="00723744"/>
    <w:rsid w:val="00725609"/>
    <w:rsid w:val="00725D0F"/>
    <w:rsid w:val="00725FF5"/>
    <w:rsid w:val="00726477"/>
    <w:rsid w:val="0072695B"/>
    <w:rsid w:val="00727FEC"/>
    <w:rsid w:val="007312D2"/>
    <w:rsid w:val="0073135A"/>
    <w:rsid w:val="00731372"/>
    <w:rsid w:val="00731510"/>
    <w:rsid w:val="007335C4"/>
    <w:rsid w:val="00735B57"/>
    <w:rsid w:val="00736B72"/>
    <w:rsid w:val="007374AC"/>
    <w:rsid w:val="00737B37"/>
    <w:rsid w:val="007404D7"/>
    <w:rsid w:val="0074081B"/>
    <w:rsid w:val="007422F9"/>
    <w:rsid w:val="0074324D"/>
    <w:rsid w:val="00743DC8"/>
    <w:rsid w:val="00745487"/>
    <w:rsid w:val="00745958"/>
    <w:rsid w:val="0074615C"/>
    <w:rsid w:val="0074715A"/>
    <w:rsid w:val="007472E3"/>
    <w:rsid w:val="007500E0"/>
    <w:rsid w:val="00750451"/>
    <w:rsid w:val="007510B9"/>
    <w:rsid w:val="0075290B"/>
    <w:rsid w:val="00754F46"/>
    <w:rsid w:val="00755470"/>
    <w:rsid w:val="00755924"/>
    <w:rsid w:val="00755966"/>
    <w:rsid w:val="00760BF0"/>
    <w:rsid w:val="00761A06"/>
    <w:rsid w:val="00761A2C"/>
    <w:rsid w:val="00763787"/>
    <w:rsid w:val="00763AAF"/>
    <w:rsid w:val="00764969"/>
    <w:rsid w:val="007656DE"/>
    <w:rsid w:val="007659FE"/>
    <w:rsid w:val="00765DEE"/>
    <w:rsid w:val="00767594"/>
    <w:rsid w:val="00767965"/>
    <w:rsid w:val="00767F53"/>
    <w:rsid w:val="00773F50"/>
    <w:rsid w:val="00775043"/>
    <w:rsid w:val="0077564D"/>
    <w:rsid w:val="00776674"/>
    <w:rsid w:val="00776A5C"/>
    <w:rsid w:val="00776F20"/>
    <w:rsid w:val="00777358"/>
    <w:rsid w:val="00777829"/>
    <w:rsid w:val="00777B0E"/>
    <w:rsid w:val="007811F1"/>
    <w:rsid w:val="00783A83"/>
    <w:rsid w:val="00784D30"/>
    <w:rsid w:val="00784DC1"/>
    <w:rsid w:val="00786575"/>
    <w:rsid w:val="00790F78"/>
    <w:rsid w:val="007917E3"/>
    <w:rsid w:val="00791C95"/>
    <w:rsid w:val="00791D79"/>
    <w:rsid w:val="00792055"/>
    <w:rsid w:val="00792F73"/>
    <w:rsid w:val="00793545"/>
    <w:rsid w:val="007941D7"/>
    <w:rsid w:val="00794C09"/>
    <w:rsid w:val="00794EAD"/>
    <w:rsid w:val="007953C6"/>
    <w:rsid w:val="00795659"/>
    <w:rsid w:val="00795950"/>
    <w:rsid w:val="007964AF"/>
    <w:rsid w:val="00796CE1"/>
    <w:rsid w:val="00797725"/>
    <w:rsid w:val="00797D77"/>
    <w:rsid w:val="007A06E9"/>
    <w:rsid w:val="007A1BCB"/>
    <w:rsid w:val="007A2200"/>
    <w:rsid w:val="007A323C"/>
    <w:rsid w:val="007A3C0E"/>
    <w:rsid w:val="007A4393"/>
    <w:rsid w:val="007A5E47"/>
    <w:rsid w:val="007B02D6"/>
    <w:rsid w:val="007B0710"/>
    <w:rsid w:val="007B1730"/>
    <w:rsid w:val="007B3061"/>
    <w:rsid w:val="007B30CA"/>
    <w:rsid w:val="007B4AB1"/>
    <w:rsid w:val="007B5417"/>
    <w:rsid w:val="007B561A"/>
    <w:rsid w:val="007B5C82"/>
    <w:rsid w:val="007B7897"/>
    <w:rsid w:val="007B7C31"/>
    <w:rsid w:val="007C131D"/>
    <w:rsid w:val="007C142F"/>
    <w:rsid w:val="007C1E21"/>
    <w:rsid w:val="007C3F65"/>
    <w:rsid w:val="007C5B7C"/>
    <w:rsid w:val="007C658C"/>
    <w:rsid w:val="007C766E"/>
    <w:rsid w:val="007D0538"/>
    <w:rsid w:val="007D1A3A"/>
    <w:rsid w:val="007D24BB"/>
    <w:rsid w:val="007D29E3"/>
    <w:rsid w:val="007D2D1C"/>
    <w:rsid w:val="007D2D53"/>
    <w:rsid w:val="007D35AB"/>
    <w:rsid w:val="007D415B"/>
    <w:rsid w:val="007D5DB0"/>
    <w:rsid w:val="007D5E8C"/>
    <w:rsid w:val="007D60C0"/>
    <w:rsid w:val="007D6677"/>
    <w:rsid w:val="007D678B"/>
    <w:rsid w:val="007D71CE"/>
    <w:rsid w:val="007D71EA"/>
    <w:rsid w:val="007E08D9"/>
    <w:rsid w:val="007E1D87"/>
    <w:rsid w:val="007E237C"/>
    <w:rsid w:val="007E4927"/>
    <w:rsid w:val="007E529C"/>
    <w:rsid w:val="007E5975"/>
    <w:rsid w:val="007E6474"/>
    <w:rsid w:val="007E6E3E"/>
    <w:rsid w:val="007E707A"/>
    <w:rsid w:val="007E72FA"/>
    <w:rsid w:val="007E7671"/>
    <w:rsid w:val="007E776D"/>
    <w:rsid w:val="007F2FC1"/>
    <w:rsid w:val="007F32F7"/>
    <w:rsid w:val="007F414C"/>
    <w:rsid w:val="007F4AD4"/>
    <w:rsid w:val="007F4E8C"/>
    <w:rsid w:val="007F4FE1"/>
    <w:rsid w:val="007F5A13"/>
    <w:rsid w:val="007F5EAE"/>
    <w:rsid w:val="007F6631"/>
    <w:rsid w:val="0080034B"/>
    <w:rsid w:val="008004BB"/>
    <w:rsid w:val="00802364"/>
    <w:rsid w:val="00802BA1"/>
    <w:rsid w:val="00810EFF"/>
    <w:rsid w:val="00810FFF"/>
    <w:rsid w:val="00811F35"/>
    <w:rsid w:val="00812849"/>
    <w:rsid w:val="00813F2C"/>
    <w:rsid w:val="00814D6A"/>
    <w:rsid w:val="00814D85"/>
    <w:rsid w:val="00814EA1"/>
    <w:rsid w:val="00815B6B"/>
    <w:rsid w:val="00815BEB"/>
    <w:rsid w:val="00816538"/>
    <w:rsid w:val="00816931"/>
    <w:rsid w:val="00817970"/>
    <w:rsid w:val="008201FD"/>
    <w:rsid w:val="00820A1C"/>
    <w:rsid w:val="00820D81"/>
    <w:rsid w:val="00824013"/>
    <w:rsid w:val="00825715"/>
    <w:rsid w:val="00825916"/>
    <w:rsid w:val="00825DF1"/>
    <w:rsid w:val="00825F95"/>
    <w:rsid w:val="008274B7"/>
    <w:rsid w:val="00830CC4"/>
    <w:rsid w:val="00831998"/>
    <w:rsid w:val="00831DFB"/>
    <w:rsid w:val="00831ECF"/>
    <w:rsid w:val="00835696"/>
    <w:rsid w:val="00837F97"/>
    <w:rsid w:val="00841108"/>
    <w:rsid w:val="0084327A"/>
    <w:rsid w:val="00843E12"/>
    <w:rsid w:val="00847585"/>
    <w:rsid w:val="0085016F"/>
    <w:rsid w:val="008508C0"/>
    <w:rsid w:val="00850EA4"/>
    <w:rsid w:val="00853039"/>
    <w:rsid w:val="00853EFD"/>
    <w:rsid w:val="00855B59"/>
    <w:rsid w:val="00856E4B"/>
    <w:rsid w:val="0085705B"/>
    <w:rsid w:val="008575BD"/>
    <w:rsid w:val="00860C70"/>
    <w:rsid w:val="0086121C"/>
    <w:rsid w:val="0086246E"/>
    <w:rsid w:val="00862A33"/>
    <w:rsid w:val="0086336C"/>
    <w:rsid w:val="00863468"/>
    <w:rsid w:val="00863E35"/>
    <w:rsid w:val="00865670"/>
    <w:rsid w:val="00866EBE"/>
    <w:rsid w:val="00867523"/>
    <w:rsid w:val="008679C6"/>
    <w:rsid w:val="008679CF"/>
    <w:rsid w:val="00867C61"/>
    <w:rsid w:val="00870F98"/>
    <w:rsid w:val="00871FFC"/>
    <w:rsid w:val="008731B8"/>
    <w:rsid w:val="00873B8A"/>
    <w:rsid w:val="0087405F"/>
    <w:rsid w:val="008742DA"/>
    <w:rsid w:val="0087455D"/>
    <w:rsid w:val="00874EB2"/>
    <w:rsid w:val="008755BA"/>
    <w:rsid w:val="00875E6E"/>
    <w:rsid w:val="008761B4"/>
    <w:rsid w:val="00876568"/>
    <w:rsid w:val="00876AC2"/>
    <w:rsid w:val="00877ED1"/>
    <w:rsid w:val="008831A1"/>
    <w:rsid w:val="008837CF"/>
    <w:rsid w:val="00883B12"/>
    <w:rsid w:val="00885E54"/>
    <w:rsid w:val="008860F2"/>
    <w:rsid w:val="00886378"/>
    <w:rsid w:val="00887649"/>
    <w:rsid w:val="008878B0"/>
    <w:rsid w:val="00890FBD"/>
    <w:rsid w:val="00892F49"/>
    <w:rsid w:val="00894292"/>
    <w:rsid w:val="00897064"/>
    <w:rsid w:val="008976A2"/>
    <w:rsid w:val="008978BA"/>
    <w:rsid w:val="00897B64"/>
    <w:rsid w:val="008A025B"/>
    <w:rsid w:val="008A1B5F"/>
    <w:rsid w:val="008A1F97"/>
    <w:rsid w:val="008A35E9"/>
    <w:rsid w:val="008A4F4B"/>
    <w:rsid w:val="008A5757"/>
    <w:rsid w:val="008A6977"/>
    <w:rsid w:val="008B022C"/>
    <w:rsid w:val="008B0C50"/>
    <w:rsid w:val="008B1434"/>
    <w:rsid w:val="008B15B9"/>
    <w:rsid w:val="008B35C2"/>
    <w:rsid w:val="008B4353"/>
    <w:rsid w:val="008B4ACC"/>
    <w:rsid w:val="008B7308"/>
    <w:rsid w:val="008C082B"/>
    <w:rsid w:val="008C191D"/>
    <w:rsid w:val="008C2C28"/>
    <w:rsid w:val="008C3479"/>
    <w:rsid w:val="008C5384"/>
    <w:rsid w:val="008C55C6"/>
    <w:rsid w:val="008C6EE7"/>
    <w:rsid w:val="008C7CB3"/>
    <w:rsid w:val="008D2751"/>
    <w:rsid w:val="008D2865"/>
    <w:rsid w:val="008D2F84"/>
    <w:rsid w:val="008D3758"/>
    <w:rsid w:val="008D3E74"/>
    <w:rsid w:val="008D50E9"/>
    <w:rsid w:val="008D523A"/>
    <w:rsid w:val="008D5B31"/>
    <w:rsid w:val="008D68C7"/>
    <w:rsid w:val="008D7B7A"/>
    <w:rsid w:val="008E0068"/>
    <w:rsid w:val="008E0BDD"/>
    <w:rsid w:val="008E1552"/>
    <w:rsid w:val="008E25A4"/>
    <w:rsid w:val="008E3D8B"/>
    <w:rsid w:val="008E577E"/>
    <w:rsid w:val="008E585B"/>
    <w:rsid w:val="008E612E"/>
    <w:rsid w:val="008E614C"/>
    <w:rsid w:val="008E6700"/>
    <w:rsid w:val="008E69E3"/>
    <w:rsid w:val="008F0AE3"/>
    <w:rsid w:val="008F157E"/>
    <w:rsid w:val="008F712A"/>
    <w:rsid w:val="008F7A62"/>
    <w:rsid w:val="00900354"/>
    <w:rsid w:val="00900B5E"/>
    <w:rsid w:val="0090120F"/>
    <w:rsid w:val="00901F0A"/>
    <w:rsid w:val="00903ACB"/>
    <w:rsid w:val="0090515F"/>
    <w:rsid w:val="0090639E"/>
    <w:rsid w:val="00907BD8"/>
    <w:rsid w:val="00907D6C"/>
    <w:rsid w:val="00910051"/>
    <w:rsid w:val="00910EDD"/>
    <w:rsid w:val="00912388"/>
    <w:rsid w:val="009123C0"/>
    <w:rsid w:val="0091336F"/>
    <w:rsid w:val="00913CB3"/>
    <w:rsid w:val="0091478B"/>
    <w:rsid w:val="00914BB1"/>
    <w:rsid w:val="0091532B"/>
    <w:rsid w:val="009156B8"/>
    <w:rsid w:val="00920581"/>
    <w:rsid w:val="009208C7"/>
    <w:rsid w:val="00920AB0"/>
    <w:rsid w:val="009222E4"/>
    <w:rsid w:val="00922622"/>
    <w:rsid w:val="00924F75"/>
    <w:rsid w:val="009259B9"/>
    <w:rsid w:val="00925B2C"/>
    <w:rsid w:val="00926CD3"/>
    <w:rsid w:val="009309D8"/>
    <w:rsid w:val="009324C8"/>
    <w:rsid w:val="00932FB2"/>
    <w:rsid w:val="00933382"/>
    <w:rsid w:val="0093451A"/>
    <w:rsid w:val="00934782"/>
    <w:rsid w:val="0093598B"/>
    <w:rsid w:val="00936F59"/>
    <w:rsid w:val="00937656"/>
    <w:rsid w:val="00940EEB"/>
    <w:rsid w:val="00941341"/>
    <w:rsid w:val="00941510"/>
    <w:rsid w:val="00941702"/>
    <w:rsid w:val="0094237F"/>
    <w:rsid w:val="0094371D"/>
    <w:rsid w:val="00943ECE"/>
    <w:rsid w:val="00943FC1"/>
    <w:rsid w:val="00944093"/>
    <w:rsid w:val="009454D0"/>
    <w:rsid w:val="00946114"/>
    <w:rsid w:val="0094625E"/>
    <w:rsid w:val="00946EDE"/>
    <w:rsid w:val="00952797"/>
    <w:rsid w:val="009534A3"/>
    <w:rsid w:val="0095393D"/>
    <w:rsid w:val="00955790"/>
    <w:rsid w:val="00955E42"/>
    <w:rsid w:val="00956F26"/>
    <w:rsid w:val="00956F9B"/>
    <w:rsid w:val="00957C79"/>
    <w:rsid w:val="009601B0"/>
    <w:rsid w:val="00960799"/>
    <w:rsid w:val="009620EC"/>
    <w:rsid w:val="009621C1"/>
    <w:rsid w:val="009630E8"/>
    <w:rsid w:val="0096366B"/>
    <w:rsid w:val="00964CC7"/>
    <w:rsid w:val="00965E10"/>
    <w:rsid w:val="009667B4"/>
    <w:rsid w:val="00966DDF"/>
    <w:rsid w:val="00967045"/>
    <w:rsid w:val="00970483"/>
    <w:rsid w:val="00970C5C"/>
    <w:rsid w:val="00971779"/>
    <w:rsid w:val="00974239"/>
    <w:rsid w:val="00975EF7"/>
    <w:rsid w:val="00976A53"/>
    <w:rsid w:val="00976D21"/>
    <w:rsid w:val="009770E6"/>
    <w:rsid w:val="00977773"/>
    <w:rsid w:val="00980DE7"/>
    <w:rsid w:val="00982F72"/>
    <w:rsid w:val="009837BA"/>
    <w:rsid w:val="00985807"/>
    <w:rsid w:val="00985B55"/>
    <w:rsid w:val="00987C76"/>
    <w:rsid w:val="0099028A"/>
    <w:rsid w:val="00990FDD"/>
    <w:rsid w:val="0099178E"/>
    <w:rsid w:val="00994204"/>
    <w:rsid w:val="00994DCE"/>
    <w:rsid w:val="00995015"/>
    <w:rsid w:val="009953E9"/>
    <w:rsid w:val="009956F2"/>
    <w:rsid w:val="009A0E98"/>
    <w:rsid w:val="009A2D41"/>
    <w:rsid w:val="009A3339"/>
    <w:rsid w:val="009A3CAB"/>
    <w:rsid w:val="009A4588"/>
    <w:rsid w:val="009A5097"/>
    <w:rsid w:val="009A7A31"/>
    <w:rsid w:val="009B18F2"/>
    <w:rsid w:val="009B1975"/>
    <w:rsid w:val="009B2DA6"/>
    <w:rsid w:val="009B4E4C"/>
    <w:rsid w:val="009B4F97"/>
    <w:rsid w:val="009B590D"/>
    <w:rsid w:val="009B5BEA"/>
    <w:rsid w:val="009B7F8F"/>
    <w:rsid w:val="009C1384"/>
    <w:rsid w:val="009C2344"/>
    <w:rsid w:val="009C4034"/>
    <w:rsid w:val="009C4A13"/>
    <w:rsid w:val="009C4A64"/>
    <w:rsid w:val="009C51AB"/>
    <w:rsid w:val="009C53E8"/>
    <w:rsid w:val="009C65AE"/>
    <w:rsid w:val="009C6BA6"/>
    <w:rsid w:val="009C6D7D"/>
    <w:rsid w:val="009C77BB"/>
    <w:rsid w:val="009D0128"/>
    <w:rsid w:val="009D0AF2"/>
    <w:rsid w:val="009D0B82"/>
    <w:rsid w:val="009D15CE"/>
    <w:rsid w:val="009D4CE8"/>
    <w:rsid w:val="009D5107"/>
    <w:rsid w:val="009D5284"/>
    <w:rsid w:val="009D6566"/>
    <w:rsid w:val="009E1351"/>
    <w:rsid w:val="009E231F"/>
    <w:rsid w:val="009E23CA"/>
    <w:rsid w:val="009E381E"/>
    <w:rsid w:val="009E4272"/>
    <w:rsid w:val="009E5BE0"/>
    <w:rsid w:val="009E5D94"/>
    <w:rsid w:val="009E62FC"/>
    <w:rsid w:val="009F0884"/>
    <w:rsid w:val="009F0F96"/>
    <w:rsid w:val="009F0FED"/>
    <w:rsid w:val="009F20FA"/>
    <w:rsid w:val="009F2CC4"/>
    <w:rsid w:val="009F360E"/>
    <w:rsid w:val="009F48B1"/>
    <w:rsid w:val="009F4BBB"/>
    <w:rsid w:val="009F6908"/>
    <w:rsid w:val="009F7765"/>
    <w:rsid w:val="00A00C29"/>
    <w:rsid w:val="00A00C3D"/>
    <w:rsid w:val="00A00D55"/>
    <w:rsid w:val="00A01BCD"/>
    <w:rsid w:val="00A01BD7"/>
    <w:rsid w:val="00A05431"/>
    <w:rsid w:val="00A05CCE"/>
    <w:rsid w:val="00A06DF1"/>
    <w:rsid w:val="00A07662"/>
    <w:rsid w:val="00A106FA"/>
    <w:rsid w:val="00A10E54"/>
    <w:rsid w:val="00A11BA6"/>
    <w:rsid w:val="00A11E83"/>
    <w:rsid w:val="00A13DFC"/>
    <w:rsid w:val="00A1535F"/>
    <w:rsid w:val="00A16AD3"/>
    <w:rsid w:val="00A17934"/>
    <w:rsid w:val="00A211FA"/>
    <w:rsid w:val="00A21A08"/>
    <w:rsid w:val="00A21E65"/>
    <w:rsid w:val="00A21FBC"/>
    <w:rsid w:val="00A22089"/>
    <w:rsid w:val="00A238DE"/>
    <w:rsid w:val="00A23F34"/>
    <w:rsid w:val="00A24B21"/>
    <w:rsid w:val="00A24CC7"/>
    <w:rsid w:val="00A261BE"/>
    <w:rsid w:val="00A263F3"/>
    <w:rsid w:val="00A27374"/>
    <w:rsid w:val="00A313ED"/>
    <w:rsid w:val="00A32DF5"/>
    <w:rsid w:val="00A345AC"/>
    <w:rsid w:val="00A3516C"/>
    <w:rsid w:val="00A351AB"/>
    <w:rsid w:val="00A35E23"/>
    <w:rsid w:val="00A3666C"/>
    <w:rsid w:val="00A36FEA"/>
    <w:rsid w:val="00A37B64"/>
    <w:rsid w:val="00A40D07"/>
    <w:rsid w:val="00A419BC"/>
    <w:rsid w:val="00A42269"/>
    <w:rsid w:val="00A437E1"/>
    <w:rsid w:val="00A443EE"/>
    <w:rsid w:val="00A449D5"/>
    <w:rsid w:val="00A463F2"/>
    <w:rsid w:val="00A46955"/>
    <w:rsid w:val="00A46EFD"/>
    <w:rsid w:val="00A47C7A"/>
    <w:rsid w:val="00A513E5"/>
    <w:rsid w:val="00A52343"/>
    <w:rsid w:val="00A539A0"/>
    <w:rsid w:val="00A5463A"/>
    <w:rsid w:val="00A55EFE"/>
    <w:rsid w:val="00A56183"/>
    <w:rsid w:val="00A57520"/>
    <w:rsid w:val="00A57713"/>
    <w:rsid w:val="00A57F0F"/>
    <w:rsid w:val="00A6424A"/>
    <w:rsid w:val="00A65CB3"/>
    <w:rsid w:val="00A65D68"/>
    <w:rsid w:val="00A67959"/>
    <w:rsid w:val="00A67A8D"/>
    <w:rsid w:val="00A703AD"/>
    <w:rsid w:val="00A70E3D"/>
    <w:rsid w:val="00A716F7"/>
    <w:rsid w:val="00A71AB0"/>
    <w:rsid w:val="00A71D6E"/>
    <w:rsid w:val="00A72F90"/>
    <w:rsid w:val="00A744AA"/>
    <w:rsid w:val="00A7500D"/>
    <w:rsid w:val="00A75DC6"/>
    <w:rsid w:val="00A75F33"/>
    <w:rsid w:val="00A7725C"/>
    <w:rsid w:val="00A772B7"/>
    <w:rsid w:val="00A7765B"/>
    <w:rsid w:val="00A807FA"/>
    <w:rsid w:val="00A84E51"/>
    <w:rsid w:val="00A90F0A"/>
    <w:rsid w:val="00A912CE"/>
    <w:rsid w:val="00A923E6"/>
    <w:rsid w:val="00A9460B"/>
    <w:rsid w:val="00A95C60"/>
    <w:rsid w:val="00A95C63"/>
    <w:rsid w:val="00A95E31"/>
    <w:rsid w:val="00A97A2A"/>
    <w:rsid w:val="00AA083F"/>
    <w:rsid w:val="00AA0E38"/>
    <w:rsid w:val="00AA240E"/>
    <w:rsid w:val="00AA2F59"/>
    <w:rsid w:val="00AA36BB"/>
    <w:rsid w:val="00AA53BE"/>
    <w:rsid w:val="00AA574F"/>
    <w:rsid w:val="00AA62B7"/>
    <w:rsid w:val="00AA6F9F"/>
    <w:rsid w:val="00AA7E8E"/>
    <w:rsid w:val="00AB23CB"/>
    <w:rsid w:val="00AB2443"/>
    <w:rsid w:val="00AB400D"/>
    <w:rsid w:val="00AB486D"/>
    <w:rsid w:val="00AB7C1A"/>
    <w:rsid w:val="00AC00FF"/>
    <w:rsid w:val="00AC15CE"/>
    <w:rsid w:val="00AC19E2"/>
    <w:rsid w:val="00AC2530"/>
    <w:rsid w:val="00AC30ED"/>
    <w:rsid w:val="00AC37F3"/>
    <w:rsid w:val="00AC3914"/>
    <w:rsid w:val="00AC4998"/>
    <w:rsid w:val="00AC49F9"/>
    <w:rsid w:val="00AC50B7"/>
    <w:rsid w:val="00AC606F"/>
    <w:rsid w:val="00AC61E5"/>
    <w:rsid w:val="00AC70BA"/>
    <w:rsid w:val="00AC74C0"/>
    <w:rsid w:val="00AD0086"/>
    <w:rsid w:val="00AD01AB"/>
    <w:rsid w:val="00AD14CC"/>
    <w:rsid w:val="00AD262C"/>
    <w:rsid w:val="00AD2F7B"/>
    <w:rsid w:val="00AD328C"/>
    <w:rsid w:val="00AD3DF5"/>
    <w:rsid w:val="00AD46AC"/>
    <w:rsid w:val="00AD4770"/>
    <w:rsid w:val="00AD541E"/>
    <w:rsid w:val="00AD5799"/>
    <w:rsid w:val="00AD5932"/>
    <w:rsid w:val="00AD6633"/>
    <w:rsid w:val="00AD6C16"/>
    <w:rsid w:val="00AD773D"/>
    <w:rsid w:val="00AD7E42"/>
    <w:rsid w:val="00AD7FDC"/>
    <w:rsid w:val="00AF075A"/>
    <w:rsid w:val="00AF295B"/>
    <w:rsid w:val="00AF29BE"/>
    <w:rsid w:val="00AF2BF0"/>
    <w:rsid w:val="00AF31A4"/>
    <w:rsid w:val="00AF38B8"/>
    <w:rsid w:val="00AF41AF"/>
    <w:rsid w:val="00AF422D"/>
    <w:rsid w:val="00AF43B3"/>
    <w:rsid w:val="00AF4A3A"/>
    <w:rsid w:val="00AF57E1"/>
    <w:rsid w:val="00AF5B91"/>
    <w:rsid w:val="00AF5D18"/>
    <w:rsid w:val="00AF71F8"/>
    <w:rsid w:val="00AF7515"/>
    <w:rsid w:val="00B00D0B"/>
    <w:rsid w:val="00B01C3D"/>
    <w:rsid w:val="00B02289"/>
    <w:rsid w:val="00B0390D"/>
    <w:rsid w:val="00B0463E"/>
    <w:rsid w:val="00B05B79"/>
    <w:rsid w:val="00B05C72"/>
    <w:rsid w:val="00B05FD1"/>
    <w:rsid w:val="00B06166"/>
    <w:rsid w:val="00B07D16"/>
    <w:rsid w:val="00B10DCE"/>
    <w:rsid w:val="00B11E2F"/>
    <w:rsid w:val="00B1294A"/>
    <w:rsid w:val="00B12DC3"/>
    <w:rsid w:val="00B133C9"/>
    <w:rsid w:val="00B1453A"/>
    <w:rsid w:val="00B14C5D"/>
    <w:rsid w:val="00B15099"/>
    <w:rsid w:val="00B15B5A"/>
    <w:rsid w:val="00B16FB6"/>
    <w:rsid w:val="00B205C9"/>
    <w:rsid w:val="00B22DFF"/>
    <w:rsid w:val="00B23577"/>
    <w:rsid w:val="00B23637"/>
    <w:rsid w:val="00B243B7"/>
    <w:rsid w:val="00B27887"/>
    <w:rsid w:val="00B30781"/>
    <w:rsid w:val="00B309F3"/>
    <w:rsid w:val="00B314C9"/>
    <w:rsid w:val="00B328DD"/>
    <w:rsid w:val="00B32C8D"/>
    <w:rsid w:val="00B3367B"/>
    <w:rsid w:val="00B342AB"/>
    <w:rsid w:val="00B35F60"/>
    <w:rsid w:val="00B36235"/>
    <w:rsid w:val="00B36968"/>
    <w:rsid w:val="00B370C7"/>
    <w:rsid w:val="00B40D64"/>
    <w:rsid w:val="00B411A4"/>
    <w:rsid w:val="00B41A2C"/>
    <w:rsid w:val="00B4268A"/>
    <w:rsid w:val="00B426F6"/>
    <w:rsid w:val="00B435BB"/>
    <w:rsid w:val="00B438D8"/>
    <w:rsid w:val="00B454CD"/>
    <w:rsid w:val="00B459BC"/>
    <w:rsid w:val="00B46355"/>
    <w:rsid w:val="00B541D3"/>
    <w:rsid w:val="00B5484C"/>
    <w:rsid w:val="00B54E43"/>
    <w:rsid w:val="00B55FBC"/>
    <w:rsid w:val="00B565B1"/>
    <w:rsid w:val="00B5679E"/>
    <w:rsid w:val="00B577E3"/>
    <w:rsid w:val="00B57A4B"/>
    <w:rsid w:val="00B604C9"/>
    <w:rsid w:val="00B62F4D"/>
    <w:rsid w:val="00B65AED"/>
    <w:rsid w:val="00B65CF7"/>
    <w:rsid w:val="00B664A0"/>
    <w:rsid w:val="00B66CC6"/>
    <w:rsid w:val="00B70A7B"/>
    <w:rsid w:val="00B725A4"/>
    <w:rsid w:val="00B72CF2"/>
    <w:rsid w:val="00B732C4"/>
    <w:rsid w:val="00B73C39"/>
    <w:rsid w:val="00B74FDF"/>
    <w:rsid w:val="00B75BBC"/>
    <w:rsid w:val="00B77E27"/>
    <w:rsid w:val="00B8028A"/>
    <w:rsid w:val="00B805CF"/>
    <w:rsid w:val="00B80DE5"/>
    <w:rsid w:val="00B81B24"/>
    <w:rsid w:val="00B82877"/>
    <w:rsid w:val="00B847A2"/>
    <w:rsid w:val="00B84958"/>
    <w:rsid w:val="00B85CCA"/>
    <w:rsid w:val="00B910D5"/>
    <w:rsid w:val="00B94EFD"/>
    <w:rsid w:val="00B95404"/>
    <w:rsid w:val="00B9612A"/>
    <w:rsid w:val="00B962FB"/>
    <w:rsid w:val="00B96EE9"/>
    <w:rsid w:val="00B97DCD"/>
    <w:rsid w:val="00BA07A2"/>
    <w:rsid w:val="00BA1466"/>
    <w:rsid w:val="00BA1AD8"/>
    <w:rsid w:val="00BA1F6B"/>
    <w:rsid w:val="00BA376A"/>
    <w:rsid w:val="00BA3DBA"/>
    <w:rsid w:val="00BA3EE6"/>
    <w:rsid w:val="00BA4B2F"/>
    <w:rsid w:val="00BA4C89"/>
    <w:rsid w:val="00BA550F"/>
    <w:rsid w:val="00BA589E"/>
    <w:rsid w:val="00BA71C6"/>
    <w:rsid w:val="00BA7A53"/>
    <w:rsid w:val="00BB039D"/>
    <w:rsid w:val="00BB2E3B"/>
    <w:rsid w:val="00BB3BC2"/>
    <w:rsid w:val="00BB5094"/>
    <w:rsid w:val="00BB5AAB"/>
    <w:rsid w:val="00BB629C"/>
    <w:rsid w:val="00BB6D54"/>
    <w:rsid w:val="00BB7967"/>
    <w:rsid w:val="00BC00D5"/>
    <w:rsid w:val="00BC26F2"/>
    <w:rsid w:val="00BC3257"/>
    <w:rsid w:val="00BC34E5"/>
    <w:rsid w:val="00BC35FE"/>
    <w:rsid w:val="00BC590E"/>
    <w:rsid w:val="00BC5910"/>
    <w:rsid w:val="00BC64EE"/>
    <w:rsid w:val="00BD00A0"/>
    <w:rsid w:val="00BD1232"/>
    <w:rsid w:val="00BD1A1F"/>
    <w:rsid w:val="00BD389A"/>
    <w:rsid w:val="00BD4BEA"/>
    <w:rsid w:val="00BD5473"/>
    <w:rsid w:val="00BD595E"/>
    <w:rsid w:val="00BD6175"/>
    <w:rsid w:val="00BD7F10"/>
    <w:rsid w:val="00BE1891"/>
    <w:rsid w:val="00BE1CF9"/>
    <w:rsid w:val="00BE2B73"/>
    <w:rsid w:val="00BE333D"/>
    <w:rsid w:val="00BE61E5"/>
    <w:rsid w:val="00BE6469"/>
    <w:rsid w:val="00BE6FB6"/>
    <w:rsid w:val="00BE735A"/>
    <w:rsid w:val="00BE7469"/>
    <w:rsid w:val="00BE7BAE"/>
    <w:rsid w:val="00BF013C"/>
    <w:rsid w:val="00BF12DE"/>
    <w:rsid w:val="00BF17CE"/>
    <w:rsid w:val="00BF2884"/>
    <w:rsid w:val="00BF3E0F"/>
    <w:rsid w:val="00BF5FFC"/>
    <w:rsid w:val="00BF64A2"/>
    <w:rsid w:val="00BF79E8"/>
    <w:rsid w:val="00C0148E"/>
    <w:rsid w:val="00C03AEE"/>
    <w:rsid w:val="00C03C03"/>
    <w:rsid w:val="00C05B01"/>
    <w:rsid w:val="00C0638C"/>
    <w:rsid w:val="00C06C08"/>
    <w:rsid w:val="00C07E91"/>
    <w:rsid w:val="00C116F6"/>
    <w:rsid w:val="00C11D0D"/>
    <w:rsid w:val="00C1362F"/>
    <w:rsid w:val="00C139D9"/>
    <w:rsid w:val="00C1520F"/>
    <w:rsid w:val="00C16574"/>
    <w:rsid w:val="00C1792A"/>
    <w:rsid w:val="00C17AE9"/>
    <w:rsid w:val="00C17CC0"/>
    <w:rsid w:val="00C2012A"/>
    <w:rsid w:val="00C2177C"/>
    <w:rsid w:val="00C217E1"/>
    <w:rsid w:val="00C237A0"/>
    <w:rsid w:val="00C23DEB"/>
    <w:rsid w:val="00C2402D"/>
    <w:rsid w:val="00C26557"/>
    <w:rsid w:val="00C2656D"/>
    <w:rsid w:val="00C26AC8"/>
    <w:rsid w:val="00C26E52"/>
    <w:rsid w:val="00C26ECA"/>
    <w:rsid w:val="00C274D3"/>
    <w:rsid w:val="00C2777C"/>
    <w:rsid w:val="00C27887"/>
    <w:rsid w:val="00C32FF9"/>
    <w:rsid w:val="00C33B38"/>
    <w:rsid w:val="00C33DB4"/>
    <w:rsid w:val="00C357C6"/>
    <w:rsid w:val="00C36F73"/>
    <w:rsid w:val="00C3798F"/>
    <w:rsid w:val="00C4084E"/>
    <w:rsid w:val="00C40F3E"/>
    <w:rsid w:val="00C41745"/>
    <w:rsid w:val="00C4364B"/>
    <w:rsid w:val="00C43698"/>
    <w:rsid w:val="00C43ED8"/>
    <w:rsid w:val="00C44385"/>
    <w:rsid w:val="00C45D03"/>
    <w:rsid w:val="00C47A42"/>
    <w:rsid w:val="00C47CB9"/>
    <w:rsid w:val="00C47F36"/>
    <w:rsid w:val="00C502B1"/>
    <w:rsid w:val="00C507E3"/>
    <w:rsid w:val="00C50D35"/>
    <w:rsid w:val="00C52577"/>
    <w:rsid w:val="00C54FBA"/>
    <w:rsid w:val="00C5631F"/>
    <w:rsid w:val="00C571E5"/>
    <w:rsid w:val="00C574AD"/>
    <w:rsid w:val="00C57D07"/>
    <w:rsid w:val="00C57D77"/>
    <w:rsid w:val="00C601A6"/>
    <w:rsid w:val="00C60338"/>
    <w:rsid w:val="00C6113E"/>
    <w:rsid w:val="00C61506"/>
    <w:rsid w:val="00C628CA"/>
    <w:rsid w:val="00C62EA4"/>
    <w:rsid w:val="00C63061"/>
    <w:rsid w:val="00C647AB"/>
    <w:rsid w:val="00C64F16"/>
    <w:rsid w:val="00C654CA"/>
    <w:rsid w:val="00C67664"/>
    <w:rsid w:val="00C73C69"/>
    <w:rsid w:val="00C741FB"/>
    <w:rsid w:val="00C74D3A"/>
    <w:rsid w:val="00C74DDF"/>
    <w:rsid w:val="00C806E1"/>
    <w:rsid w:val="00C80BB0"/>
    <w:rsid w:val="00C822A6"/>
    <w:rsid w:val="00C83095"/>
    <w:rsid w:val="00C832BB"/>
    <w:rsid w:val="00C83597"/>
    <w:rsid w:val="00C838DA"/>
    <w:rsid w:val="00C838F2"/>
    <w:rsid w:val="00C844B6"/>
    <w:rsid w:val="00C8495F"/>
    <w:rsid w:val="00C84BA6"/>
    <w:rsid w:val="00C84EDB"/>
    <w:rsid w:val="00C86C24"/>
    <w:rsid w:val="00C86C56"/>
    <w:rsid w:val="00C87EAB"/>
    <w:rsid w:val="00C908A0"/>
    <w:rsid w:val="00C91156"/>
    <w:rsid w:val="00C91E3A"/>
    <w:rsid w:val="00C933F0"/>
    <w:rsid w:val="00CA121D"/>
    <w:rsid w:val="00CA1A8F"/>
    <w:rsid w:val="00CA2C51"/>
    <w:rsid w:val="00CA2F7F"/>
    <w:rsid w:val="00CA4906"/>
    <w:rsid w:val="00CA5176"/>
    <w:rsid w:val="00CA5C8B"/>
    <w:rsid w:val="00CA73CB"/>
    <w:rsid w:val="00CA77F9"/>
    <w:rsid w:val="00CB0709"/>
    <w:rsid w:val="00CB1C8A"/>
    <w:rsid w:val="00CB1D35"/>
    <w:rsid w:val="00CB2826"/>
    <w:rsid w:val="00CB302A"/>
    <w:rsid w:val="00CB49C3"/>
    <w:rsid w:val="00CB5970"/>
    <w:rsid w:val="00CB67E1"/>
    <w:rsid w:val="00CB6AA3"/>
    <w:rsid w:val="00CB73A1"/>
    <w:rsid w:val="00CB73E8"/>
    <w:rsid w:val="00CB7725"/>
    <w:rsid w:val="00CB7EC8"/>
    <w:rsid w:val="00CC0338"/>
    <w:rsid w:val="00CC0F97"/>
    <w:rsid w:val="00CC1779"/>
    <w:rsid w:val="00CC1783"/>
    <w:rsid w:val="00CC3890"/>
    <w:rsid w:val="00CC405D"/>
    <w:rsid w:val="00CC537D"/>
    <w:rsid w:val="00CC5630"/>
    <w:rsid w:val="00CC5FEB"/>
    <w:rsid w:val="00CC6598"/>
    <w:rsid w:val="00CC67C0"/>
    <w:rsid w:val="00CD1A62"/>
    <w:rsid w:val="00CD2507"/>
    <w:rsid w:val="00CD48FB"/>
    <w:rsid w:val="00CD5036"/>
    <w:rsid w:val="00CD52B5"/>
    <w:rsid w:val="00CD6281"/>
    <w:rsid w:val="00CD6695"/>
    <w:rsid w:val="00CD713B"/>
    <w:rsid w:val="00CD71D4"/>
    <w:rsid w:val="00CE30EC"/>
    <w:rsid w:val="00CE3CB8"/>
    <w:rsid w:val="00CE48C8"/>
    <w:rsid w:val="00CE4F4F"/>
    <w:rsid w:val="00CE55FA"/>
    <w:rsid w:val="00CE58D9"/>
    <w:rsid w:val="00CE6455"/>
    <w:rsid w:val="00CE686C"/>
    <w:rsid w:val="00CF0B63"/>
    <w:rsid w:val="00CF1507"/>
    <w:rsid w:val="00CF1BB1"/>
    <w:rsid w:val="00CF3105"/>
    <w:rsid w:val="00CF3788"/>
    <w:rsid w:val="00CF3898"/>
    <w:rsid w:val="00CF5846"/>
    <w:rsid w:val="00CF61DA"/>
    <w:rsid w:val="00CF6C21"/>
    <w:rsid w:val="00CF6E1E"/>
    <w:rsid w:val="00CF728F"/>
    <w:rsid w:val="00D007A1"/>
    <w:rsid w:val="00D0220C"/>
    <w:rsid w:val="00D03774"/>
    <w:rsid w:val="00D03874"/>
    <w:rsid w:val="00D041E8"/>
    <w:rsid w:val="00D05E52"/>
    <w:rsid w:val="00D06855"/>
    <w:rsid w:val="00D0740E"/>
    <w:rsid w:val="00D075D5"/>
    <w:rsid w:val="00D123F1"/>
    <w:rsid w:val="00D13BCF"/>
    <w:rsid w:val="00D159DC"/>
    <w:rsid w:val="00D15F3B"/>
    <w:rsid w:val="00D21172"/>
    <w:rsid w:val="00D21443"/>
    <w:rsid w:val="00D23358"/>
    <w:rsid w:val="00D257F4"/>
    <w:rsid w:val="00D2598F"/>
    <w:rsid w:val="00D25A01"/>
    <w:rsid w:val="00D2621D"/>
    <w:rsid w:val="00D27336"/>
    <w:rsid w:val="00D27B3B"/>
    <w:rsid w:val="00D30711"/>
    <w:rsid w:val="00D3149F"/>
    <w:rsid w:val="00D32FD0"/>
    <w:rsid w:val="00D33843"/>
    <w:rsid w:val="00D33D90"/>
    <w:rsid w:val="00D346CD"/>
    <w:rsid w:val="00D3494C"/>
    <w:rsid w:val="00D37C45"/>
    <w:rsid w:val="00D40602"/>
    <w:rsid w:val="00D407C4"/>
    <w:rsid w:val="00D4125A"/>
    <w:rsid w:val="00D4207A"/>
    <w:rsid w:val="00D4291A"/>
    <w:rsid w:val="00D4334B"/>
    <w:rsid w:val="00D438E3"/>
    <w:rsid w:val="00D45579"/>
    <w:rsid w:val="00D47FEA"/>
    <w:rsid w:val="00D540DC"/>
    <w:rsid w:val="00D543E0"/>
    <w:rsid w:val="00D55456"/>
    <w:rsid w:val="00D55B7D"/>
    <w:rsid w:val="00D561E8"/>
    <w:rsid w:val="00D56289"/>
    <w:rsid w:val="00D60B8C"/>
    <w:rsid w:val="00D622FB"/>
    <w:rsid w:val="00D62BB4"/>
    <w:rsid w:val="00D65A57"/>
    <w:rsid w:val="00D65C07"/>
    <w:rsid w:val="00D67535"/>
    <w:rsid w:val="00D6777C"/>
    <w:rsid w:val="00D718BB"/>
    <w:rsid w:val="00D728EF"/>
    <w:rsid w:val="00D7299E"/>
    <w:rsid w:val="00D72A21"/>
    <w:rsid w:val="00D73177"/>
    <w:rsid w:val="00D73389"/>
    <w:rsid w:val="00D746EC"/>
    <w:rsid w:val="00D74841"/>
    <w:rsid w:val="00D75312"/>
    <w:rsid w:val="00D75D24"/>
    <w:rsid w:val="00D75DAB"/>
    <w:rsid w:val="00D75FE5"/>
    <w:rsid w:val="00D826F3"/>
    <w:rsid w:val="00D827FD"/>
    <w:rsid w:val="00D82E30"/>
    <w:rsid w:val="00D843EB"/>
    <w:rsid w:val="00D8451A"/>
    <w:rsid w:val="00D84573"/>
    <w:rsid w:val="00D85EC8"/>
    <w:rsid w:val="00D8606A"/>
    <w:rsid w:val="00D864DA"/>
    <w:rsid w:val="00D867B3"/>
    <w:rsid w:val="00D874F3"/>
    <w:rsid w:val="00D87990"/>
    <w:rsid w:val="00D9072A"/>
    <w:rsid w:val="00D90E94"/>
    <w:rsid w:val="00D91194"/>
    <w:rsid w:val="00D9127A"/>
    <w:rsid w:val="00D91B58"/>
    <w:rsid w:val="00D91F2F"/>
    <w:rsid w:val="00D92186"/>
    <w:rsid w:val="00D925E6"/>
    <w:rsid w:val="00D929C8"/>
    <w:rsid w:val="00D92F59"/>
    <w:rsid w:val="00D96613"/>
    <w:rsid w:val="00D972BE"/>
    <w:rsid w:val="00DA05AF"/>
    <w:rsid w:val="00DA060F"/>
    <w:rsid w:val="00DA1F2C"/>
    <w:rsid w:val="00DA2711"/>
    <w:rsid w:val="00DA3829"/>
    <w:rsid w:val="00DA4875"/>
    <w:rsid w:val="00DA5894"/>
    <w:rsid w:val="00DA59A8"/>
    <w:rsid w:val="00DA66CD"/>
    <w:rsid w:val="00DA7761"/>
    <w:rsid w:val="00DB02E8"/>
    <w:rsid w:val="00DB4859"/>
    <w:rsid w:val="00DB7255"/>
    <w:rsid w:val="00DC0433"/>
    <w:rsid w:val="00DC1141"/>
    <w:rsid w:val="00DC246D"/>
    <w:rsid w:val="00DC26AE"/>
    <w:rsid w:val="00DC2EEA"/>
    <w:rsid w:val="00DC5C57"/>
    <w:rsid w:val="00DC60FF"/>
    <w:rsid w:val="00DC6308"/>
    <w:rsid w:val="00DC672C"/>
    <w:rsid w:val="00DC6E99"/>
    <w:rsid w:val="00DC7DB0"/>
    <w:rsid w:val="00DD1027"/>
    <w:rsid w:val="00DD24DD"/>
    <w:rsid w:val="00DD2750"/>
    <w:rsid w:val="00DD2D97"/>
    <w:rsid w:val="00DD3D25"/>
    <w:rsid w:val="00DD46AD"/>
    <w:rsid w:val="00DD4A5A"/>
    <w:rsid w:val="00DD4D7D"/>
    <w:rsid w:val="00DD5CA7"/>
    <w:rsid w:val="00DD6068"/>
    <w:rsid w:val="00DE020E"/>
    <w:rsid w:val="00DE17AF"/>
    <w:rsid w:val="00DE2E65"/>
    <w:rsid w:val="00DE400D"/>
    <w:rsid w:val="00DE42CA"/>
    <w:rsid w:val="00DE50EE"/>
    <w:rsid w:val="00DE5B96"/>
    <w:rsid w:val="00DE7071"/>
    <w:rsid w:val="00DF03B8"/>
    <w:rsid w:val="00DF0C40"/>
    <w:rsid w:val="00DF2870"/>
    <w:rsid w:val="00DF2AF9"/>
    <w:rsid w:val="00DF3344"/>
    <w:rsid w:val="00DF3648"/>
    <w:rsid w:val="00DF445C"/>
    <w:rsid w:val="00DF44A9"/>
    <w:rsid w:val="00DF5312"/>
    <w:rsid w:val="00DF5526"/>
    <w:rsid w:val="00E00E2F"/>
    <w:rsid w:val="00E03020"/>
    <w:rsid w:val="00E044AC"/>
    <w:rsid w:val="00E065DD"/>
    <w:rsid w:val="00E06E59"/>
    <w:rsid w:val="00E06F40"/>
    <w:rsid w:val="00E0735E"/>
    <w:rsid w:val="00E116B9"/>
    <w:rsid w:val="00E142EA"/>
    <w:rsid w:val="00E15CC9"/>
    <w:rsid w:val="00E15F78"/>
    <w:rsid w:val="00E166EB"/>
    <w:rsid w:val="00E174A7"/>
    <w:rsid w:val="00E21043"/>
    <w:rsid w:val="00E238CB"/>
    <w:rsid w:val="00E25254"/>
    <w:rsid w:val="00E259D1"/>
    <w:rsid w:val="00E25C1D"/>
    <w:rsid w:val="00E26F26"/>
    <w:rsid w:val="00E27574"/>
    <w:rsid w:val="00E27860"/>
    <w:rsid w:val="00E30858"/>
    <w:rsid w:val="00E30C65"/>
    <w:rsid w:val="00E3196B"/>
    <w:rsid w:val="00E326B1"/>
    <w:rsid w:val="00E33865"/>
    <w:rsid w:val="00E355BB"/>
    <w:rsid w:val="00E35719"/>
    <w:rsid w:val="00E35737"/>
    <w:rsid w:val="00E371FD"/>
    <w:rsid w:val="00E4030A"/>
    <w:rsid w:val="00E40C5E"/>
    <w:rsid w:val="00E41B83"/>
    <w:rsid w:val="00E43082"/>
    <w:rsid w:val="00E436B4"/>
    <w:rsid w:val="00E44218"/>
    <w:rsid w:val="00E50159"/>
    <w:rsid w:val="00E50E55"/>
    <w:rsid w:val="00E51AE0"/>
    <w:rsid w:val="00E53C7A"/>
    <w:rsid w:val="00E56E67"/>
    <w:rsid w:val="00E62110"/>
    <w:rsid w:val="00E6267D"/>
    <w:rsid w:val="00E6295E"/>
    <w:rsid w:val="00E63C43"/>
    <w:rsid w:val="00E63CA8"/>
    <w:rsid w:val="00E64AC9"/>
    <w:rsid w:val="00E65224"/>
    <w:rsid w:val="00E65B69"/>
    <w:rsid w:val="00E66061"/>
    <w:rsid w:val="00E66399"/>
    <w:rsid w:val="00E66D33"/>
    <w:rsid w:val="00E677F1"/>
    <w:rsid w:val="00E6799C"/>
    <w:rsid w:val="00E700E3"/>
    <w:rsid w:val="00E70854"/>
    <w:rsid w:val="00E70D1A"/>
    <w:rsid w:val="00E71BF9"/>
    <w:rsid w:val="00E7281B"/>
    <w:rsid w:val="00E743B1"/>
    <w:rsid w:val="00E74B4D"/>
    <w:rsid w:val="00E74D98"/>
    <w:rsid w:val="00E75281"/>
    <w:rsid w:val="00E77155"/>
    <w:rsid w:val="00E82A52"/>
    <w:rsid w:val="00E84FAD"/>
    <w:rsid w:val="00E85B81"/>
    <w:rsid w:val="00E85DA6"/>
    <w:rsid w:val="00E85DCC"/>
    <w:rsid w:val="00E86EA2"/>
    <w:rsid w:val="00E87322"/>
    <w:rsid w:val="00E87E92"/>
    <w:rsid w:val="00E91BD5"/>
    <w:rsid w:val="00E92FFD"/>
    <w:rsid w:val="00E93C79"/>
    <w:rsid w:val="00E93C81"/>
    <w:rsid w:val="00E94B35"/>
    <w:rsid w:val="00E94F47"/>
    <w:rsid w:val="00E9625F"/>
    <w:rsid w:val="00E96C7F"/>
    <w:rsid w:val="00E97A5D"/>
    <w:rsid w:val="00EA10FB"/>
    <w:rsid w:val="00EA14FE"/>
    <w:rsid w:val="00EA24FF"/>
    <w:rsid w:val="00EA5F08"/>
    <w:rsid w:val="00EA6059"/>
    <w:rsid w:val="00EA6415"/>
    <w:rsid w:val="00EB00EB"/>
    <w:rsid w:val="00EB0223"/>
    <w:rsid w:val="00EB0F8F"/>
    <w:rsid w:val="00EB1F23"/>
    <w:rsid w:val="00EB3127"/>
    <w:rsid w:val="00EB341D"/>
    <w:rsid w:val="00EB369B"/>
    <w:rsid w:val="00EB40D7"/>
    <w:rsid w:val="00EB4D08"/>
    <w:rsid w:val="00EB4FAD"/>
    <w:rsid w:val="00EB508D"/>
    <w:rsid w:val="00EB50DC"/>
    <w:rsid w:val="00EB6857"/>
    <w:rsid w:val="00EB6DD1"/>
    <w:rsid w:val="00EB7D5F"/>
    <w:rsid w:val="00EC3761"/>
    <w:rsid w:val="00EC3C92"/>
    <w:rsid w:val="00EC727F"/>
    <w:rsid w:val="00EC7410"/>
    <w:rsid w:val="00EC7567"/>
    <w:rsid w:val="00EC7CA5"/>
    <w:rsid w:val="00ED1CD7"/>
    <w:rsid w:val="00ED3A9C"/>
    <w:rsid w:val="00ED5CC7"/>
    <w:rsid w:val="00ED5DA6"/>
    <w:rsid w:val="00ED5DD0"/>
    <w:rsid w:val="00ED6560"/>
    <w:rsid w:val="00EE04EC"/>
    <w:rsid w:val="00EE0D82"/>
    <w:rsid w:val="00EE0DBB"/>
    <w:rsid w:val="00EE2E55"/>
    <w:rsid w:val="00EE3C0D"/>
    <w:rsid w:val="00EE3EAC"/>
    <w:rsid w:val="00EE4345"/>
    <w:rsid w:val="00EE5AA4"/>
    <w:rsid w:val="00EE60A0"/>
    <w:rsid w:val="00EE6ABC"/>
    <w:rsid w:val="00EE74BA"/>
    <w:rsid w:val="00EE7AAE"/>
    <w:rsid w:val="00EF0DB3"/>
    <w:rsid w:val="00EF1712"/>
    <w:rsid w:val="00EF413E"/>
    <w:rsid w:val="00EF446D"/>
    <w:rsid w:val="00EF4867"/>
    <w:rsid w:val="00EF5654"/>
    <w:rsid w:val="00EF7474"/>
    <w:rsid w:val="00F00418"/>
    <w:rsid w:val="00F00833"/>
    <w:rsid w:val="00F02C42"/>
    <w:rsid w:val="00F034BC"/>
    <w:rsid w:val="00F03AC2"/>
    <w:rsid w:val="00F0443A"/>
    <w:rsid w:val="00F0509E"/>
    <w:rsid w:val="00F06D40"/>
    <w:rsid w:val="00F07091"/>
    <w:rsid w:val="00F07603"/>
    <w:rsid w:val="00F07813"/>
    <w:rsid w:val="00F10365"/>
    <w:rsid w:val="00F11D02"/>
    <w:rsid w:val="00F12249"/>
    <w:rsid w:val="00F12762"/>
    <w:rsid w:val="00F12B68"/>
    <w:rsid w:val="00F13850"/>
    <w:rsid w:val="00F138BF"/>
    <w:rsid w:val="00F13A70"/>
    <w:rsid w:val="00F14BD7"/>
    <w:rsid w:val="00F15191"/>
    <w:rsid w:val="00F156A5"/>
    <w:rsid w:val="00F16107"/>
    <w:rsid w:val="00F16697"/>
    <w:rsid w:val="00F17556"/>
    <w:rsid w:val="00F1774A"/>
    <w:rsid w:val="00F179EA"/>
    <w:rsid w:val="00F201A8"/>
    <w:rsid w:val="00F20E5E"/>
    <w:rsid w:val="00F20F7D"/>
    <w:rsid w:val="00F212AA"/>
    <w:rsid w:val="00F23E24"/>
    <w:rsid w:val="00F25A3F"/>
    <w:rsid w:val="00F264BB"/>
    <w:rsid w:val="00F2695D"/>
    <w:rsid w:val="00F26A5B"/>
    <w:rsid w:val="00F301C0"/>
    <w:rsid w:val="00F3125B"/>
    <w:rsid w:val="00F3201F"/>
    <w:rsid w:val="00F335D7"/>
    <w:rsid w:val="00F346BF"/>
    <w:rsid w:val="00F348DA"/>
    <w:rsid w:val="00F350D4"/>
    <w:rsid w:val="00F3623C"/>
    <w:rsid w:val="00F36880"/>
    <w:rsid w:val="00F37513"/>
    <w:rsid w:val="00F403E3"/>
    <w:rsid w:val="00F4144E"/>
    <w:rsid w:val="00F4492B"/>
    <w:rsid w:val="00F462B5"/>
    <w:rsid w:val="00F463D1"/>
    <w:rsid w:val="00F4663D"/>
    <w:rsid w:val="00F476C1"/>
    <w:rsid w:val="00F47FCA"/>
    <w:rsid w:val="00F5049C"/>
    <w:rsid w:val="00F50C8C"/>
    <w:rsid w:val="00F51C6C"/>
    <w:rsid w:val="00F53400"/>
    <w:rsid w:val="00F54AC6"/>
    <w:rsid w:val="00F5607F"/>
    <w:rsid w:val="00F566BA"/>
    <w:rsid w:val="00F56E01"/>
    <w:rsid w:val="00F5777A"/>
    <w:rsid w:val="00F60310"/>
    <w:rsid w:val="00F60970"/>
    <w:rsid w:val="00F64B71"/>
    <w:rsid w:val="00F652DD"/>
    <w:rsid w:val="00F65C62"/>
    <w:rsid w:val="00F66F9C"/>
    <w:rsid w:val="00F7011B"/>
    <w:rsid w:val="00F7438E"/>
    <w:rsid w:val="00F75121"/>
    <w:rsid w:val="00F753D6"/>
    <w:rsid w:val="00F8007C"/>
    <w:rsid w:val="00F82566"/>
    <w:rsid w:val="00F8347E"/>
    <w:rsid w:val="00F839F5"/>
    <w:rsid w:val="00F84142"/>
    <w:rsid w:val="00F91D92"/>
    <w:rsid w:val="00F91DBA"/>
    <w:rsid w:val="00F92906"/>
    <w:rsid w:val="00F930B6"/>
    <w:rsid w:val="00F93588"/>
    <w:rsid w:val="00F93A74"/>
    <w:rsid w:val="00F93D45"/>
    <w:rsid w:val="00F93DCE"/>
    <w:rsid w:val="00F9466F"/>
    <w:rsid w:val="00F95C3D"/>
    <w:rsid w:val="00F95F84"/>
    <w:rsid w:val="00F968E7"/>
    <w:rsid w:val="00F97FE3"/>
    <w:rsid w:val="00FA0397"/>
    <w:rsid w:val="00FA0930"/>
    <w:rsid w:val="00FA172A"/>
    <w:rsid w:val="00FA1A56"/>
    <w:rsid w:val="00FA208A"/>
    <w:rsid w:val="00FA41C8"/>
    <w:rsid w:val="00FA4A14"/>
    <w:rsid w:val="00FA4DA1"/>
    <w:rsid w:val="00FA56E2"/>
    <w:rsid w:val="00FA610B"/>
    <w:rsid w:val="00FA716B"/>
    <w:rsid w:val="00FA79C7"/>
    <w:rsid w:val="00FA7C77"/>
    <w:rsid w:val="00FB177B"/>
    <w:rsid w:val="00FB26FE"/>
    <w:rsid w:val="00FB5164"/>
    <w:rsid w:val="00FB5678"/>
    <w:rsid w:val="00FB76B4"/>
    <w:rsid w:val="00FB7A49"/>
    <w:rsid w:val="00FC003D"/>
    <w:rsid w:val="00FC1465"/>
    <w:rsid w:val="00FC4C60"/>
    <w:rsid w:val="00FC6837"/>
    <w:rsid w:val="00FC6FC3"/>
    <w:rsid w:val="00FC7DFC"/>
    <w:rsid w:val="00FD1E4B"/>
    <w:rsid w:val="00FD4509"/>
    <w:rsid w:val="00FD4DB6"/>
    <w:rsid w:val="00FD532D"/>
    <w:rsid w:val="00FE1891"/>
    <w:rsid w:val="00FE1ACE"/>
    <w:rsid w:val="00FE1ACF"/>
    <w:rsid w:val="00FE1C61"/>
    <w:rsid w:val="00FE1DFB"/>
    <w:rsid w:val="00FE2426"/>
    <w:rsid w:val="00FE3190"/>
    <w:rsid w:val="00FE36C4"/>
    <w:rsid w:val="00FE5797"/>
    <w:rsid w:val="00FE5981"/>
    <w:rsid w:val="00FE7867"/>
    <w:rsid w:val="00FE7930"/>
    <w:rsid w:val="00FF1247"/>
    <w:rsid w:val="00FF16CD"/>
    <w:rsid w:val="00FF2A98"/>
    <w:rsid w:val="00FF4572"/>
    <w:rsid w:val="00FF4EE1"/>
    <w:rsid w:val="00FF5595"/>
    <w:rsid w:val="00FF6C46"/>
    <w:rsid w:val="00FF7AA3"/>
    <w:rsid w:val="00FF7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EF"/>
    <w:rPr>
      <w:sz w:val="24"/>
      <w:szCs w:val="24"/>
    </w:rPr>
  </w:style>
  <w:style w:type="paragraph" w:styleId="2">
    <w:name w:val="heading 2"/>
    <w:basedOn w:val="a"/>
    <w:qFormat/>
    <w:rsid w:val="00C26AC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markable-pre-marked">
    <w:name w:val="remarkable-pre-marked"/>
    <w:basedOn w:val="a0"/>
    <w:rsid w:val="00C26AC8"/>
  </w:style>
  <w:style w:type="paragraph" w:customStyle="1" w:styleId="anno">
    <w:name w:val="anno"/>
    <w:basedOn w:val="a"/>
    <w:rsid w:val="00C26AC8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C26AC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26AC8"/>
  </w:style>
  <w:style w:type="paragraph" w:styleId="a4">
    <w:name w:val="Balloon Text"/>
    <w:basedOn w:val="a"/>
    <w:semiHidden/>
    <w:rsid w:val="006C5D4C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EF0DB3"/>
    <w:rPr>
      <w:b/>
      <w:bCs/>
    </w:rPr>
  </w:style>
  <w:style w:type="character" w:styleId="a6">
    <w:name w:val="annotation reference"/>
    <w:basedOn w:val="a0"/>
    <w:rsid w:val="009F20FA"/>
    <w:rPr>
      <w:sz w:val="16"/>
      <w:szCs w:val="16"/>
    </w:rPr>
  </w:style>
  <w:style w:type="paragraph" w:styleId="a7">
    <w:name w:val="annotation text"/>
    <w:basedOn w:val="a"/>
    <w:link w:val="a8"/>
    <w:rsid w:val="009F20F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9F20FA"/>
  </w:style>
  <w:style w:type="paragraph" w:styleId="a9">
    <w:name w:val="annotation subject"/>
    <w:basedOn w:val="a7"/>
    <w:next w:val="a7"/>
    <w:link w:val="aa"/>
    <w:rsid w:val="009F20FA"/>
    <w:rPr>
      <w:b/>
      <w:bCs/>
    </w:rPr>
  </w:style>
  <w:style w:type="character" w:customStyle="1" w:styleId="aa">
    <w:name w:val="Тема примечания Знак"/>
    <w:basedOn w:val="a8"/>
    <w:link w:val="a9"/>
    <w:rsid w:val="009F20FA"/>
    <w:rPr>
      <w:b/>
      <w:bCs/>
    </w:rPr>
  </w:style>
  <w:style w:type="paragraph" w:styleId="ab">
    <w:name w:val="header"/>
    <w:basedOn w:val="a"/>
    <w:link w:val="ac"/>
    <w:uiPriority w:val="99"/>
    <w:rsid w:val="00133A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33AA2"/>
    <w:rPr>
      <w:sz w:val="24"/>
      <w:szCs w:val="24"/>
    </w:rPr>
  </w:style>
  <w:style w:type="paragraph" w:styleId="ad">
    <w:name w:val="footer"/>
    <w:basedOn w:val="a"/>
    <w:link w:val="ae"/>
    <w:rsid w:val="00133AA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33AA2"/>
    <w:rPr>
      <w:sz w:val="24"/>
      <w:szCs w:val="24"/>
    </w:rPr>
  </w:style>
  <w:style w:type="paragraph" w:styleId="af">
    <w:name w:val="No Spacing"/>
    <w:link w:val="af0"/>
    <w:uiPriority w:val="1"/>
    <w:qFormat/>
    <w:rsid w:val="00BE735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Основной текст Знак"/>
    <w:basedOn w:val="a0"/>
    <w:link w:val="af2"/>
    <w:rsid w:val="003C6863"/>
    <w:rPr>
      <w:sz w:val="26"/>
      <w:szCs w:val="26"/>
      <w:shd w:val="clear" w:color="auto" w:fill="FFFFFF"/>
    </w:rPr>
  </w:style>
  <w:style w:type="paragraph" w:styleId="af2">
    <w:name w:val="Body Text"/>
    <w:basedOn w:val="a"/>
    <w:link w:val="af1"/>
    <w:rsid w:val="003C6863"/>
    <w:pPr>
      <w:widowControl w:val="0"/>
      <w:shd w:val="clear" w:color="auto" w:fill="FFFFFF"/>
      <w:spacing w:before="720" w:after="300" w:line="240" w:lineRule="atLeast"/>
      <w:jc w:val="both"/>
    </w:pPr>
    <w:rPr>
      <w:sz w:val="26"/>
      <w:szCs w:val="26"/>
    </w:rPr>
  </w:style>
  <w:style w:type="character" w:customStyle="1" w:styleId="1">
    <w:name w:val="Основной текст Знак1"/>
    <w:basedOn w:val="a0"/>
    <w:rsid w:val="003C6863"/>
    <w:rPr>
      <w:sz w:val="24"/>
      <w:szCs w:val="24"/>
    </w:rPr>
  </w:style>
  <w:style w:type="character" w:styleId="af3">
    <w:name w:val="Hyperlink"/>
    <w:basedOn w:val="a0"/>
    <w:uiPriority w:val="99"/>
    <w:unhideWhenUsed/>
    <w:rsid w:val="0074081B"/>
    <w:rPr>
      <w:color w:val="0000FF"/>
      <w:u w:val="single"/>
    </w:rPr>
  </w:style>
  <w:style w:type="character" w:customStyle="1" w:styleId="FontStyle12">
    <w:name w:val="Font Style12"/>
    <w:rsid w:val="00B84958"/>
    <w:rPr>
      <w:rFonts w:ascii="Times New Roman" w:hAnsi="Times New Roman" w:cs="Times New Roman"/>
      <w:sz w:val="24"/>
      <w:szCs w:val="24"/>
    </w:rPr>
  </w:style>
  <w:style w:type="character" w:customStyle="1" w:styleId="af0">
    <w:name w:val="Без интервала Знак"/>
    <w:link w:val="af"/>
    <w:uiPriority w:val="1"/>
    <w:locked/>
    <w:rsid w:val="0001122A"/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List Paragraph"/>
    <w:basedOn w:val="a"/>
    <w:uiPriority w:val="34"/>
    <w:qFormat/>
    <w:rsid w:val="00BA1AD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D827FD"/>
    <w:pPr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E57E9-9CB0-4BDA-AF09-8742AA89D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3480</TotalTime>
  <Pages>10</Pages>
  <Words>4993</Words>
  <Characters>28463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KalininaLM</cp:lastModifiedBy>
  <cp:revision>401</cp:revision>
  <cp:lastPrinted>2025-04-25T05:04:00Z</cp:lastPrinted>
  <dcterms:created xsi:type="dcterms:W3CDTF">2023-04-24T02:45:00Z</dcterms:created>
  <dcterms:modified xsi:type="dcterms:W3CDTF">2025-04-25T05:10:00Z</dcterms:modified>
</cp:coreProperties>
</file>