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774D" w:rsidRPr="00C60FD5" w:rsidRDefault="00CD774D" w:rsidP="00CD774D">
      <w:pPr>
        <w:ind w:firstLine="708"/>
        <w:jc w:val="right"/>
      </w:pPr>
      <w:bookmarkStart w:id="0" w:name="_GoBack"/>
      <w:bookmarkEnd w:id="0"/>
      <w:r w:rsidRPr="00C60FD5">
        <w:t>Приложение № 1</w:t>
      </w:r>
    </w:p>
    <w:p w:rsidR="00CD774D" w:rsidRPr="00C60FD5" w:rsidRDefault="00CD774D" w:rsidP="00CD774D">
      <w:pPr>
        <w:ind w:firstLine="708"/>
        <w:jc w:val="right"/>
      </w:pPr>
      <w:r w:rsidRPr="00C60FD5">
        <w:t xml:space="preserve">к </w:t>
      </w:r>
      <w:r w:rsidR="00957405" w:rsidRPr="00C60FD5">
        <w:t>П</w:t>
      </w:r>
      <w:r w:rsidRPr="00C60FD5">
        <w:t>остановлению Администрации</w:t>
      </w:r>
    </w:p>
    <w:p w:rsidR="00CD774D" w:rsidRPr="00C60FD5" w:rsidRDefault="00CD774D" w:rsidP="00CD774D">
      <w:pPr>
        <w:ind w:firstLine="708"/>
        <w:jc w:val="right"/>
      </w:pPr>
      <w:r w:rsidRPr="00C60FD5">
        <w:t>Тевризского муниципального района</w:t>
      </w:r>
    </w:p>
    <w:p w:rsidR="00CD774D" w:rsidRPr="00C60FD5" w:rsidRDefault="00CD774D" w:rsidP="00CD774D">
      <w:pPr>
        <w:ind w:firstLine="708"/>
        <w:jc w:val="right"/>
      </w:pPr>
      <w:r w:rsidRPr="00C60FD5">
        <w:t>Омской области</w:t>
      </w:r>
    </w:p>
    <w:p w:rsidR="00CD774D" w:rsidRPr="00C60FD5" w:rsidRDefault="00CD774D" w:rsidP="00CD774D">
      <w:pPr>
        <w:ind w:firstLine="708"/>
        <w:jc w:val="right"/>
      </w:pPr>
      <w:r w:rsidRPr="00C60FD5">
        <w:t xml:space="preserve">от </w:t>
      </w:r>
      <w:r w:rsidR="00C03E30">
        <w:t>28.10.</w:t>
      </w:r>
      <w:r w:rsidRPr="00C60FD5">
        <w:t>20</w:t>
      </w:r>
      <w:r w:rsidR="009D476D" w:rsidRPr="00C60FD5">
        <w:t>2</w:t>
      </w:r>
      <w:r w:rsidR="00777F38" w:rsidRPr="00C60FD5">
        <w:t>4</w:t>
      </w:r>
      <w:r w:rsidRPr="00C60FD5">
        <w:t xml:space="preserve">г. № </w:t>
      </w:r>
      <w:r w:rsidR="00C03E30">
        <w:t>368</w:t>
      </w:r>
      <w:r w:rsidRPr="00C60FD5">
        <w:t xml:space="preserve">-п </w:t>
      </w:r>
    </w:p>
    <w:p w:rsidR="00CD774D" w:rsidRPr="00C60FD5" w:rsidRDefault="00CD774D" w:rsidP="00CD774D">
      <w:pPr>
        <w:ind w:firstLine="708"/>
        <w:jc w:val="both"/>
      </w:pPr>
    </w:p>
    <w:p w:rsidR="00CD774D" w:rsidRPr="00C60FD5" w:rsidRDefault="00CD774D" w:rsidP="00CD774D">
      <w:pPr>
        <w:ind w:firstLine="708"/>
        <w:jc w:val="both"/>
      </w:pPr>
    </w:p>
    <w:p w:rsidR="00CD774D" w:rsidRPr="00C60FD5" w:rsidRDefault="00CD774D" w:rsidP="00CD774D">
      <w:pPr>
        <w:ind w:firstLine="708"/>
        <w:jc w:val="center"/>
      </w:pPr>
      <w:r w:rsidRPr="00C60FD5">
        <w:t>Предварительные итоги социально-экономического развития Тевризского муниципального района Омской области за 9 месяцев 20</w:t>
      </w:r>
      <w:r w:rsidR="00FA5FDC" w:rsidRPr="00C60FD5">
        <w:t>2</w:t>
      </w:r>
      <w:r w:rsidR="00524F26" w:rsidRPr="00C60FD5">
        <w:t>4</w:t>
      </w:r>
      <w:r w:rsidRPr="00C60FD5">
        <w:t xml:space="preserve"> года </w:t>
      </w:r>
    </w:p>
    <w:p w:rsidR="00CD774D" w:rsidRPr="00C60FD5" w:rsidRDefault="00F4693F" w:rsidP="00CD774D">
      <w:pPr>
        <w:ind w:firstLine="708"/>
        <w:jc w:val="center"/>
      </w:pPr>
      <w:r w:rsidRPr="00C60FD5">
        <w:t>и ожидаемые</w:t>
      </w:r>
      <w:r w:rsidR="00CD774D" w:rsidRPr="00C60FD5">
        <w:t xml:space="preserve"> итог</w:t>
      </w:r>
      <w:r w:rsidRPr="00C60FD5">
        <w:t>и</w:t>
      </w:r>
      <w:r w:rsidR="00CD774D" w:rsidRPr="00C60FD5">
        <w:t xml:space="preserve"> социально-экономического развития </w:t>
      </w:r>
    </w:p>
    <w:p w:rsidR="00CD774D" w:rsidRPr="00C60FD5" w:rsidRDefault="00CD774D" w:rsidP="00CD774D">
      <w:pPr>
        <w:ind w:firstLine="708"/>
        <w:jc w:val="center"/>
      </w:pPr>
      <w:r w:rsidRPr="00C60FD5">
        <w:t>Тевризского муниципального района  Омской области за 20</w:t>
      </w:r>
      <w:r w:rsidR="00FA5FDC" w:rsidRPr="00C60FD5">
        <w:t>2</w:t>
      </w:r>
      <w:r w:rsidR="00524F26" w:rsidRPr="00C60FD5">
        <w:t>4</w:t>
      </w:r>
      <w:r w:rsidRPr="00C60FD5">
        <w:t xml:space="preserve"> год</w:t>
      </w:r>
    </w:p>
    <w:p w:rsidR="00C173CE" w:rsidRPr="00C60FD5" w:rsidRDefault="00C173CE" w:rsidP="00CD774D">
      <w:pPr>
        <w:ind w:firstLine="708"/>
        <w:jc w:val="center"/>
      </w:pPr>
    </w:p>
    <w:p w:rsidR="00C173CE" w:rsidRPr="00C60FD5" w:rsidRDefault="00C173CE" w:rsidP="00C173CE">
      <w:pPr>
        <w:ind w:firstLine="708"/>
        <w:jc w:val="both"/>
        <w:rPr>
          <w:color w:val="FF0000"/>
        </w:rPr>
      </w:pPr>
      <w:proofErr w:type="gramStart"/>
      <w:r w:rsidRPr="00C60FD5">
        <w:t>По итогам 9 месяцев 20</w:t>
      </w:r>
      <w:r w:rsidR="00362582" w:rsidRPr="00C60FD5">
        <w:t>2</w:t>
      </w:r>
      <w:r w:rsidR="004373CB" w:rsidRPr="00C60FD5">
        <w:t>4</w:t>
      </w:r>
      <w:r w:rsidRPr="00C60FD5">
        <w:t xml:space="preserve"> года в Тевризском муниципальном районе Омской области (далее - </w:t>
      </w:r>
      <w:proofErr w:type="spellStart"/>
      <w:r w:rsidRPr="00C60FD5">
        <w:t>Тевризский</w:t>
      </w:r>
      <w:proofErr w:type="spellEnd"/>
      <w:r w:rsidRPr="00C60FD5">
        <w:t xml:space="preserve"> муниципальный район) </w:t>
      </w:r>
      <w:r w:rsidR="0087491D" w:rsidRPr="00C60FD5">
        <w:rPr>
          <w:u w:val="single"/>
        </w:rPr>
        <w:t>положительная</w:t>
      </w:r>
      <w:r w:rsidR="0087491D" w:rsidRPr="00C60FD5">
        <w:t xml:space="preserve"> динамика </w:t>
      </w:r>
      <w:r w:rsidRPr="00C60FD5">
        <w:t>складывается</w:t>
      </w:r>
      <w:r w:rsidR="0087491D" w:rsidRPr="00C60FD5">
        <w:t xml:space="preserve"> по основным показателям социально-экономического развития в отраслях: сельское хозяй</w:t>
      </w:r>
      <w:r w:rsidR="0015484E" w:rsidRPr="00C60FD5">
        <w:t>ство (по отдельным показателям)</w:t>
      </w:r>
      <w:r w:rsidR="00CD463D" w:rsidRPr="00C60FD5">
        <w:t xml:space="preserve">, </w:t>
      </w:r>
      <w:r w:rsidRPr="00C60FD5">
        <w:rPr>
          <w:u w:val="single"/>
        </w:rPr>
        <w:t>отрицательная</w:t>
      </w:r>
      <w:r w:rsidRPr="00C60FD5">
        <w:t xml:space="preserve"> динамика по основным показателям социально-экономического развития в отраслях: сельское хозяйство</w:t>
      </w:r>
      <w:r w:rsidR="00BB5967" w:rsidRPr="00C60FD5">
        <w:t xml:space="preserve"> (</w:t>
      </w:r>
      <w:r w:rsidR="00162943" w:rsidRPr="00C60FD5">
        <w:t xml:space="preserve">по </w:t>
      </w:r>
      <w:r w:rsidR="00BB5967" w:rsidRPr="00C60FD5">
        <w:t>отдельны</w:t>
      </w:r>
      <w:r w:rsidR="00162943" w:rsidRPr="00C60FD5">
        <w:t>м</w:t>
      </w:r>
      <w:r w:rsidR="00BB5967" w:rsidRPr="00C60FD5">
        <w:t xml:space="preserve"> показател</w:t>
      </w:r>
      <w:r w:rsidR="00162943" w:rsidRPr="00C60FD5">
        <w:t>ям</w:t>
      </w:r>
      <w:r w:rsidR="00BB5967" w:rsidRPr="00C60FD5">
        <w:t>)</w:t>
      </w:r>
      <w:r w:rsidR="00CD463D" w:rsidRPr="00C60FD5">
        <w:t xml:space="preserve">, </w:t>
      </w:r>
      <w:r w:rsidR="005E5CB3" w:rsidRPr="00C60FD5">
        <w:t xml:space="preserve">добыча полезных ископаемых, </w:t>
      </w:r>
      <w:r w:rsidR="001C3644" w:rsidRPr="00C60FD5">
        <w:t>обрабатывающие производства (по лесопромышленному комплексу)</w:t>
      </w:r>
      <w:r w:rsidR="0015484E" w:rsidRPr="00C60FD5">
        <w:t xml:space="preserve">, </w:t>
      </w:r>
      <w:r w:rsidR="00284D66" w:rsidRPr="00C60FD5">
        <w:t>обрабатывающие производства (</w:t>
      </w:r>
      <w:r w:rsidR="00CD463D" w:rsidRPr="00C60FD5">
        <w:t>пищевая промышленность</w:t>
      </w:r>
      <w:r w:rsidR="00284D66" w:rsidRPr="00C60FD5">
        <w:t>)</w:t>
      </w:r>
      <w:r w:rsidR="0015484E" w:rsidRPr="00C60FD5">
        <w:t>, внебюджетным  инвестициям.</w:t>
      </w:r>
      <w:proofErr w:type="gramEnd"/>
    </w:p>
    <w:p w:rsidR="00DF77E7" w:rsidRPr="00C60FD5" w:rsidRDefault="00C173CE" w:rsidP="00C173CE">
      <w:pPr>
        <w:ind w:firstLine="708"/>
        <w:jc w:val="both"/>
      </w:pPr>
      <w:r w:rsidRPr="00C60FD5">
        <w:t>Демографическая ситуация в районе</w:t>
      </w:r>
      <w:r w:rsidR="00F65089" w:rsidRPr="00C60FD5">
        <w:t xml:space="preserve"> складывается следующим </w:t>
      </w:r>
      <w:proofErr w:type="spellStart"/>
      <w:r w:rsidR="00F65089" w:rsidRPr="00C60FD5">
        <w:t>образом</w:t>
      </w:r>
      <w:proofErr w:type="gramStart"/>
      <w:r w:rsidR="00F65089" w:rsidRPr="00C60FD5">
        <w:t>,с</w:t>
      </w:r>
      <w:proofErr w:type="gramEnd"/>
      <w:r w:rsidR="00F65089" w:rsidRPr="00C60FD5">
        <w:t>огласно</w:t>
      </w:r>
      <w:proofErr w:type="spellEnd"/>
      <w:r w:rsidR="00F65089" w:rsidRPr="00C60FD5">
        <w:t xml:space="preserve"> данным Территориального органа Федеральной службы государственной статистики по Омской области</w:t>
      </w:r>
      <w:r w:rsidR="00DF77E7" w:rsidRPr="00C60FD5">
        <w:t>,</w:t>
      </w:r>
      <w:r w:rsidR="00F65089" w:rsidRPr="00C60FD5">
        <w:t xml:space="preserve"> численность населения  Тевризского муниципального района на 1 января 202</w:t>
      </w:r>
      <w:r w:rsidR="00D27FDB" w:rsidRPr="00C60FD5">
        <w:t>4</w:t>
      </w:r>
      <w:r w:rsidR="00F65089" w:rsidRPr="00C60FD5">
        <w:t xml:space="preserve"> года составила </w:t>
      </w:r>
      <w:r w:rsidR="00D27FDB" w:rsidRPr="00C60FD5">
        <w:t>11 958</w:t>
      </w:r>
      <w:r w:rsidR="00F65089" w:rsidRPr="00C60FD5">
        <w:t xml:space="preserve"> человек</w:t>
      </w:r>
      <w:r w:rsidR="00DF77E7" w:rsidRPr="00C60FD5">
        <w:t xml:space="preserve">. </w:t>
      </w:r>
    </w:p>
    <w:p w:rsidR="00C173CE" w:rsidRPr="00C60FD5" w:rsidRDefault="00DF77E7" w:rsidP="00C173CE">
      <w:pPr>
        <w:ind w:firstLine="708"/>
        <w:jc w:val="both"/>
      </w:pPr>
      <w:r w:rsidRPr="00C60FD5">
        <w:t xml:space="preserve"> За 9 месяцев 202</w:t>
      </w:r>
      <w:r w:rsidR="00330825" w:rsidRPr="00C60FD5">
        <w:t>4</w:t>
      </w:r>
      <w:r w:rsidRPr="00C60FD5">
        <w:t xml:space="preserve"> года е</w:t>
      </w:r>
      <w:r w:rsidR="00C173CE" w:rsidRPr="00C60FD5">
        <w:t>стественная убыль состав</w:t>
      </w:r>
      <w:r w:rsidR="005A3BDF" w:rsidRPr="00C60FD5">
        <w:t>ила</w:t>
      </w:r>
      <w:r w:rsidR="0071307A" w:rsidRPr="00C60FD5">
        <w:t>8</w:t>
      </w:r>
      <w:r w:rsidR="00617C67" w:rsidRPr="00C60FD5">
        <w:t>4</w:t>
      </w:r>
      <w:r w:rsidR="00C173CE" w:rsidRPr="00C60FD5">
        <w:t xml:space="preserve"> человек</w:t>
      </w:r>
      <w:r w:rsidR="00245D27" w:rsidRPr="00C60FD5">
        <w:t>а</w:t>
      </w:r>
      <w:r w:rsidR="00C07690" w:rsidRPr="00C60FD5">
        <w:t xml:space="preserve"> (родилось -</w:t>
      </w:r>
      <w:r w:rsidR="00617C67" w:rsidRPr="00C60FD5">
        <w:t>7</w:t>
      </w:r>
      <w:r w:rsidR="0071307A" w:rsidRPr="00C60FD5">
        <w:t>0</w:t>
      </w:r>
      <w:r w:rsidR="00C07690" w:rsidRPr="00C60FD5">
        <w:t xml:space="preserve"> человек, умерло – </w:t>
      </w:r>
      <w:r w:rsidR="0071307A" w:rsidRPr="00C60FD5">
        <w:t>154 человека</w:t>
      </w:r>
      <w:r w:rsidR="00C07690" w:rsidRPr="00C60FD5">
        <w:t>)</w:t>
      </w:r>
      <w:r w:rsidR="00C173CE" w:rsidRPr="00C60FD5">
        <w:t>, миграционная</w:t>
      </w:r>
      <w:r w:rsidR="003F3777" w:rsidRPr="00C60FD5">
        <w:t xml:space="preserve"> убыль состав</w:t>
      </w:r>
      <w:r w:rsidR="005A3BDF" w:rsidRPr="00C60FD5">
        <w:t>ила</w:t>
      </w:r>
      <w:r w:rsidR="00C213B8" w:rsidRPr="00C60FD5">
        <w:t>9</w:t>
      </w:r>
      <w:r w:rsidR="00F41CE2" w:rsidRPr="00C60FD5">
        <w:t>3</w:t>
      </w:r>
      <w:r w:rsidR="00C173CE" w:rsidRPr="00C60FD5">
        <w:t xml:space="preserve"> человек</w:t>
      </w:r>
      <w:r w:rsidR="00F41CE2" w:rsidRPr="00C60FD5">
        <w:t>а</w:t>
      </w:r>
      <w:r w:rsidR="00C07690" w:rsidRPr="00C60FD5">
        <w:t xml:space="preserve"> (</w:t>
      </w:r>
      <w:r w:rsidR="00F41CE2" w:rsidRPr="00C60FD5">
        <w:t>зарегистрировано</w:t>
      </w:r>
      <w:r w:rsidR="00C07690" w:rsidRPr="00C60FD5">
        <w:t xml:space="preserve"> – </w:t>
      </w:r>
      <w:r w:rsidR="00C213B8" w:rsidRPr="00C60FD5">
        <w:t>348</w:t>
      </w:r>
      <w:r w:rsidR="00C07690" w:rsidRPr="00C60FD5">
        <w:t xml:space="preserve"> человек, </w:t>
      </w:r>
      <w:r w:rsidR="00F41CE2" w:rsidRPr="00C60FD5">
        <w:t>снято с регистрационного учета</w:t>
      </w:r>
      <w:r w:rsidR="00C07690" w:rsidRPr="00C60FD5">
        <w:t xml:space="preserve"> – </w:t>
      </w:r>
      <w:r w:rsidR="00F41CE2" w:rsidRPr="00C60FD5">
        <w:t>44</w:t>
      </w:r>
      <w:r w:rsidR="00C213B8" w:rsidRPr="00C60FD5">
        <w:t>1  человек</w:t>
      </w:r>
      <w:r w:rsidR="00C07690" w:rsidRPr="00C60FD5">
        <w:t>)</w:t>
      </w:r>
      <w:r w:rsidR="00C173CE" w:rsidRPr="00C60FD5">
        <w:t>.</w:t>
      </w:r>
    </w:p>
    <w:p w:rsidR="00C173CE" w:rsidRPr="00C60FD5" w:rsidRDefault="00C173CE" w:rsidP="00C173CE">
      <w:pPr>
        <w:ind w:firstLine="708"/>
        <w:jc w:val="both"/>
      </w:pPr>
      <w:r w:rsidRPr="00C60FD5">
        <w:t xml:space="preserve">- </w:t>
      </w:r>
      <w:r w:rsidR="0071307A" w:rsidRPr="00C60FD5">
        <w:t>снижение</w:t>
      </w:r>
      <w:r w:rsidRPr="00C60FD5">
        <w:t xml:space="preserve"> рождаемости</w:t>
      </w:r>
      <w:r w:rsidR="00DF77E7" w:rsidRPr="00C60FD5">
        <w:t xml:space="preserve"> (</w:t>
      </w:r>
      <w:r w:rsidR="007D4DEC" w:rsidRPr="00C60FD5">
        <w:t>7</w:t>
      </w:r>
      <w:r w:rsidR="0071307A" w:rsidRPr="00C60FD5">
        <w:t>0</w:t>
      </w:r>
      <w:r w:rsidR="00DF77E7" w:rsidRPr="00C60FD5">
        <w:t xml:space="preserve"> человек)</w:t>
      </w:r>
      <w:r w:rsidRPr="00C60FD5">
        <w:t xml:space="preserve"> на </w:t>
      </w:r>
      <w:r w:rsidR="00985FED" w:rsidRPr="00C60FD5">
        <w:t>2</w:t>
      </w:r>
      <w:r w:rsidRPr="00C60FD5">
        <w:t xml:space="preserve"> человек</w:t>
      </w:r>
      <w:r w:rsidR="00985FED" w:rsidRPr="00C60FD5">
        <w:t>а</w:t>
      </w:r>
      <w:r w:rsidRPr="00C60FD5">
        <w:t xml:space="preserve"> к </w:t>
      </w:r>
      <w:r w:rsidR="00DF77E7" w:rsidRPr="00C60FD5">
        <w:t>уровню</w:t>
      </w:r>
      <w:r w:rsidRPr="00C60FD5">
        <w:t xml:space="preserve"> 20</w:t>
      </w:r>
      <w:r w:rsidR="00B76B1D" w:rsidRPr="00C60FD5">
        <w:t>2</w:t>
      </w:r>
      <w:r w:rsidR="0071307A" w:rsidRPr="00C60FD5">
        <w:t>3</w:t>
      </w:r>
      <w:r w:rsidRPr="00C60FD5">
        <w:t xml:space="preserve"> года</w:t>
      </w:r>
      <w:r w:rsidR="0053386C" w:rsidRPr="00C60FD5">
        <w:t xml:space="preserve"> (</w:t>
      </w:r>
      <w:r w:rsidR="00F86C98" w:rsidRPr="00C60FD5">
        <w:t>7</w:t>
      </w:r>
      <w:r w:rsidR="0071307A" w:rsidRPr="00C60FD5">
        <w:t>2</w:t>
      </w:r>
      <w:r w:rsidR="00B72D87" w:rsidRPr="00C60FD5">
        <w:t xml:space="preserve"> человек</w:t>
      </w:r>
      <w:r w:rsidR="0071307A" w:rsidRPr="00C60FD5">
        <w:t>а</w:t>
      </w:r>
      <w:r w:rsidR="00B72D87" w:rsidRPr="00C60FD5">
        <w:t>)</w:t>
      </w:r>
      <w:r w:rsidRPr="00C60FD5">
        <w:t>;</w:t>
      </w:r>
    </w:p>
    <w:p w:rsidR="00C173CE" w:rsidRPr="00C60FD5" w:rsidRDefault="00C173CE" w:rsidP="00C173CE">
      <w:pPr>
        <w:ind w:firstLine="708"/>
        <w:jc w:val="both"/>
      </w:pPr>
      <w:r w:rsidRPr="00C60FD5">
        <w:t xml:space="preserve">- </w:t>
      </w:r>
      <w:r w:rsidR="009F2D24" w:rsidRPr="00C60FD5">
        <w:t>рост</w:t>
      </w:r>
      <w:r w:rsidRPr="00C60FD5">
        <w:t xml:space="preserve"> смертности</w:t>
      </w:r>
      <w:r w:rsidR="00DF77E7" w:rsidRPr="00C60FD5">
        <w:t xml:space="preserve"> (</w:t>
      </w:r>
      <w:r w:rsidR="00DB2CCE" w:rsidRPr="00C60FD5">
        <w:t>1</w:t>
      </w:r>
      <w:r w:rsidR="009F2D24" w:rsidRPr="00C60FD5">
        <w:t>54</w:t>
      </w:r>
      <w:r w:rsidR="00DF77E7" w:rsidRPr="00C60FD5">
        <w:t xml:space="preserve"> человек</w:t>
      </w:r>
      <w:r w:rsidR="009F2D24" w:rsidRPr="00C60FD5">
        <w:t>а</w:t>
      </w:r>
      <w:r w:rsidR="00DF77E7" w:rsidRPr="00C60FD5">
        <w:t>)</w:t>
      </w:r>
      <w:r w:rsidRPr="00C60FD5">
        <w:t xml:space="preserve"> на </w:t>
      </w:r>
      <w:r w:rsidR="009F2D24" w:rsidRPr="00C60FD5">
        <w:t>28</w:t>
      </w:r>
      <w:r w:rsidRPr="00C60FD5">
        <w:t xml:space="preserve"> человек к </w:t>
      </w:r>
      <w:r w:rsidR="00420471" w:rsidRPr="00C60FD5">
        <w:t xml:space="preserve">уровню </w:t>
      </w:r>
      <w:r w:rsidRPr="00C60FD5">
        <w:t>20</w:t>
      </w:r>
      <w:r w:rsidR="009B1EC2" w:rsidRPr="00C60FD5">
        <w:t>2</w:t>
      </w:r>
      <w:r w:rsidR="009F2D24" w:rsidRPr="00C60FD5">
        <w:t>3</w:t>
      </w:r>
      <w:r w:rsidRPr="00C60FD5">
        <w:t xml:space="preserve"> года</w:t>
      </w:r>
      <w:r w:rsidR="00B72D87" w:rsidRPr="00C60FD5">
        <w:t xml:space="preserve"> (</w:t>
      </w:r>
      <w:r w:rsidR="00F86C98" w:rsidRPr="00C60FD5">
        <w:t>1</w:t>
      </w:r>
      <w:r w:rsidR="009F2D24" w:rsidRPr="00C60FD5">
        <w:t>26</w:t>
      </w:r>
      <w:r w:rsidR="00B72D87" w:rsidRPr="00C60FD5">
        <w:t xml:space="preserve"> человек</w:t>
      </w:r>
      <w:proofErr w:type="gramStart"/>
      <w:r w:rsidR="0091124A" w:rsidRPr="00C60FD5">
        <w:t>)</w:t>
      </w:r>
      <w:r w:rsidRPr="00C60FD5">
        <w:t>.</w:t>
      </w:r>
      <w:r w:rsidR="00A860E7" w:rsidRPr="00C60FD5">
        <w:t>;</w:t>
      </w:r>
      <w:proofErr w:type="gramEnd"/>
    </w:p>
    <w:p w:rsidR="00A860E7" w:rsidRPr="00C60FD5" w:rsidRDefault="00A860E7" w:rsidP="00C173CE">
      <w:pPr>
        <w:ind w:firstLine="708"/>
        <w:jc w:val="both"/>
      </w:pPr>
      <w:r w:rsidRPr="00C60FD5">
        <w:t>- миграционное снижение (-93 человека) на 60 человек к уровню 2023 года (-33 человека).</w:t>
      </w:r>
    </w:p>
    <w:p w:rsidR="00C27B49" w:rsidRPr="00C60FD5" w:rsidRDefault="00C27B49" w:rsidP="00C173CE">
      <w:pPr>
        <w:ind w:firstLine="708"/>
        <w:jc w:val="both"/>
      </w:pPr>
      <w:r w:rsidRPr="00C60FD5">
        <w:rPr>
          <w:b/>
        </w:rPr>
        <w:t>Положительная</w:t>
      </w:r>
      <w:r w:rsidRPr="00C60FD5">
        <w:t xml:space="preserve"> динамика социально-экономического развития</w:t>
      </w:r>
      <w:r w:rsidR="00BB34D7" w:rsidRPr="00C60FD5">
        <w:t xml:space="preserve"> района</w:t>
      </w:r>
      <w:r w:rsidRPr="00C60FD5">
        <w:t xml:space="preserve"> отмечается по</w:t>
      </w:r>
      <w:r w:rsidR="00BB34D7" w:rsidRPr="00C60FD5">
        <w:t xml:space="preserve"> отдельным показателям в</w:t>
      </w:r>
      <w:r w:rsidRPr="00C60FD5">
        <w:t xml:space="preserve"> отрасля</w:t>
      </w:r>
      <w:r w:rsidR="00BB34D7" w:rsidRPr="00C60FD5">
        <w:t>х</w:t>
      </w:r>
      <w:r w:rsidRPr="00C60FD5">
        <w:t>:</w:t>
      </w:r>
    </w:p>
    <w:p w:rsidR="005226B4" w:rsidRPr="00C60FD5" w:rsidRDefault="005226B4" w:rsidP="00C173CE">
      <w:pPr>
        <w:ind w:firstLine="708"/>
        <w:jc w:val="both"/>
      </w:pPr>
    </w:p>
    <w:p w:rsidR="00C27B49" w:rsidRPr="00C60FD5" w:rsidRDefault="00C27B49" w:rsidP="00C173CE">
      <w:pPr>
        <w:ind w:firstLine="708"/>
        <w:jc w:val="both"/>
        <w:rPr>
          <w:u w:val="single"/>
        </w:rPr>
      </w:pPr>
      <w:r w:rsidRPr="00C60FD5">
        <w:rPr>
          <w:u w:val="single"/>
        </w:rPr>
        <w:t>Сельское хозяйство</w:t>
      </w:r>
    </w:p>
    <w:p w:rsidR="00B95CC5" w:rsidRPr="00C60FD5" w:rsidRDefault="00B95CC5" w:rsidP="00B95CC5">
      <w:pPr>
        <w:ind w:firstLine="708"/>
        <w:jc w:val="both"/>
      </w:pPr>
      <w:r w:rsidRPr="00C60FD5">
        <w:t xml:space="preserve">- посевная площадь в хозяйствах всех категорий составила 8,987 тыс. га – рост на 44,0 </w:t>
      </w:r>
      <w:proofErr w:type="spellStart"/>
      <w:r w:rsidRPr="00C60FD5">
        <w:t>га</w:t>
      </w:r>
      <w:proofErr w:type="gramStart"/>
      <w:r w:rsidRPr="00C60FD5">
        <w:t>.к</w:t>
      </w:r>
      <w:proofErr w:type="spellEnd"/>
      <w:proofErr w:type="gramEnd"/>
      <w:r w:rsidRPr="00C60FD5">
        <w:t xml:space="preserve"> уровню 2023 года;</w:t>
      </w:r>
    </w:p>
    <w:p w:rsidR="003864B6" w:rsidRPr="00C60FD5" w:rsidRDefault="003864B6" w:rsidP="00C173CE">
      <w:pPr>
        <w:ind w:firstLine="708"/>
        <w:jc w:val="both"/>
      </w:pPr>
      <w:r w:rsidRPr="00C60FD5">
        <w:t>- посевная площадь под зерновыми составила 0,</w:t>
      </w:r>
      <w:r w:rsidR="005E3B2B" w:rsidRPr="00C60FD5">
        <w:t>537</w:t>
      </w:r>
      <w:r w:rsidRPr="00C60FD5">
        <w:t xml:space="preserve"> тыс. га </w:t>
      </w:r>
      <w:proofErr w:type="gramStart"/>
      <w:r w:rsidRPr="00C60FD5">
        <w:t>–</w:t>
      </w:r>
      <w:r w:rsidR="009C0F87" w:rsidRPr="00C60FD5">
        <w:t>р</w:t>
      </w:r>
      <w:proofErr w:type="gramEnd"/>
      <w:r w:rsidR="009C0F87" w:rsidRPr="00C60FD5">
        <w:t>ост к уровню</w:t>
      </w:r>
      <w:r w:rsidRPr="00C60FD5">
        <w:t xml:space="preserve"> 20</w:t>
      </w:r>
      <w:r w:rsidR="00B318A3" w:rsidRPr="00C60FD5">
        <w:t>2</w:t>
      </w:r>
      <w:r w:rsidR="005E3B2B" w:rsidRPr="00C60FD5">
        <w:t>3</w:t>
      </w:r>
      <w:r w:rsidRPr="00C60FD5">
        <w:t xml:space="preserve"> год</w:t>
      </w:r>
      <w:r w:rsidR="009C0F87" w:rsidRPr="00C60FD5">
        <w:t>а</w:t>
      </w:r>
      <w:r w:rsidR="0091124A" w:rsidRPr="00C60FD5">
        <w:t xml:space="preserve"> на </w:t>
      </w:r>
      <w:r w:rsidR="005E3B2B" w:rsidRPr="00C60FD5">
        <w:t>52</w:t>
      </w:r>
      <w:r w:rsidR="0091124A" w:rsidRPr="00C60FD5">
        <w:t xml:space="preserve"> га</w:t>
      </w:r>
      <w:r w:rsidR="005C4B27" w:rsidRPr="00C60FD5">
        <w:t xml:space="preserve"> (0,4</w:t>
      </w:r>
      <w:r w:rsidR="005E3B2B" w:rsidRPr="00C60FD5">
        <w:t>85</w:t>
      </w:r>
      <w:r w:rsidR="0024423C" w:rsidRPr="00C60FD5">
        <w:t xml:space="preserve"> тыс. га.).</w:t>
      </w:r>
    </w:p>
    <w:p w:rsidR="0024423C" w:rsidRPr="00C60FD5" w:rsidRDefault="0024423C" w:rsidP="00C173CE">
      <w:pPr>
        <w:ind w:firstLine="708"/>
        <w:jc w:val="both"/>
        <w:rPr>
          <w:b/>
        </w:rPr>
      </w:pPr>
    </w:p>
    <w:p w:rsidR="00C173CE" w:rsidRPr="00C60FD5" w:rsidRDefault="00C173CE" w:rsidP="00C173CE">
      <w:pPr>
        <w:ind w:firstLine="708"/>
        <w:jc w:val="both"/>
      </w:pPr>
      <w:r w:rsidRPr="00C60FD5">
        <w:rPr>
          <w:b/>
        </w:rPr>
        <w:t xml:space="preserve">Отрицательная </w:t>
      </w:r>
      <w:r w:rsidRPr="00C60FD5">
        <w:t>динамика по основным показателям социально-экономического развития отмечается  по отраслям:</w:t>
      </w:r>
    </w:p>
    <w:p w:rsidR="008B6F43" w:rsidRPr="00C60FD5" w:rsidRDefault="008B6F43" w:rsidP="00C173CE">
      <w:pPr>
        <w:ind w:firstLine="708"/>
        <w:jc w:val="both"/>
        <w:rPr>
          <w:u w:val="single"/>
        </w:rPr>
      </w:pPr>
    </w:p>
    <w:p w:rsidR="00C173CE" w:rsidRPr="00C60FD5" w:rsidRDefault="00C173CE" w:rsidP="00C173CE">
      <w:pPr>
        <w:ind w:firstLine="708"/>
        <w:jc w:val="both"/>
        <w:rPr>
          <w:u w:val="single"/>
        </w:rPr>
      </w:pPr>
      <w:r w:rsidRPr="00C60FD5">
        <w:rPr>
          <w:u w:val="single"/>
        </w:rPr>
        <w:t>Сельское хозяйство</w:t>
      </w:r>
    </w:p>
    <w:p w:rsidR="00807F8E" w:rsidRPr="00C60FD5" w:rsidRDefault="00807F8E" w:rsidP="00807F8E">
      <w:pPr>
        <w:ind w:firstLine="708"/>
        <w:jc w:val="both"/>
      </w:pPr>
      <w:r w:rsidRPr="00C60FD5">
        <w:t xml:space="preserve">- снижение </w:t>
      </w:r>
      <w:r w:rsidR="00BF4695" w:rsidRPr="00C60FD5">
        <w:t xml:space="preserve">урожайности </w:t>
      </w:r>
      <w:r w:rsidRPr="00C60FD5">
        <w:t>валового сбора зерна</w:t>
      </w:r>
      <w:r w:rsidR="00BF4695" w:rsidRPr="00C60FD5">
        <w:t xml:space="preserve"> (6 ц/га) к аналогичному периоду 2023г. (11,8 ц/га)</w:t>
      </w:r>
      <w:r w:rsidRPr="00C60FD5">
        <w:t>;</w:t>
      </w:r>
    </w:p>
    <w:p w:rsidR="00C173CE" w:rsidRPr="00C60FD5" w:rsidRDefault="00C173CE" w:rsidP="00C173CE">
      <w:pPr>
        <w:ind w:firstLine="708"/>
        <w:jc w:val="both"/>
      </w:pPr>
      <w:r w:rsidRPr="00C60FD5">
        <w:t xml:space="preserve">- </w:t>
      </w:r>
      <w:r w:rsidR="006A2343" w:rsidRPr="00C60FD5">
        <w:t xml:space="preserve">снижение </w:t>
      </w:r>
      <w:r w:rsidRPr="00C60FD5">
        <w:t>производств</w:t>
      </w:r>
      <w:r w:rsidR="006A2343" w:rsidRPr="00C60FD5">
        <w:t>а</w:t>
      </w:r>
      <w:r w:rsidRPr="00C60FD5">
        <w:t xml:space="preserve"> продукции животноводства</w:t>
      </w:r>
      <w:r w:rsidR="009E7A10" w:rsidRPr="00C60FD5">
        <w:t xml:space="preserve"> (мяса)</w:t>
      </w:r>
      <w:r w:rsidR="006A2343" w:rsidRPr="00C60FD5">
        <w:t xml:space="preserve"> на </w:t>
      </w:r>
      <w:r w:rsidR="00AB4CE2" w:rsidRPr="00C60FD5">
        <w:t>7</w:t>
      </w:r>
      <w:r w:rsidR="006A2343" w:rsidRPr="00C60FD5">
        <w:t xml:space="preserve">% </w:t>
      </w:r>
      <w:r w:rsidRPr="00C60FD5">
        <w:t xml:space="preserve">к </w:t>
      </w:r>
      <w:r w:rsidR="00F65602" w:rsidRPr="00C60FD5">
        <w:t xml:space="preserve">уровню </w:t>
      </w:r>
      <w:r w:rsidRPr="00C60FD5">
        <w:t>20</w:t>
      </w:r>
      <w:r w:rsidR="00473163" w:rsidRPr="00C60FD5">
        <w:t>2</w:t>
      </w:r>
      <w:r w:rsidR="00AB4CE2" w:rsidRPr="00C60FD5">
        <w:t>3</w:t>
      </w:r>
      <w:r w:rsidRPr="00C60FD5">
        <w:t xml:space="preserve"> год</w:t>
      </w:r>
      <w:r w:rsidR="00F65602" w:rsidRPr="00C60FD5">
        <w:t>а</w:t>
      </w:r>
      <w:r w:rsidRPr="00C60FD5">
        <w:t>;</w:t>
      </w:r>
    </w:p>
    <w:p w:rsidR="00BF4695" w:rsidRPr="00C60FD5" w:rsidRDefault="00BF4695" w:rsidP="00C173CE">
      <w:pPr>
        <w:ind w:firstLine="708"/>
        <w:jc w:val="both"/>
      </w:pPr>
      <w:r w:rsidRPr="00C60FD5">
        <w:t xml:space="preserve">- </w:t>
      </w:r>
      <w:r w:rsidR="00F3686C" w:rsidRPr="00C60FD5">
        <w:t>снижение</w:t>
      </w:r>
      <w:r w:rsidRPr="00C60FD5">
        <w:t xml:space="preserve"> реализации молока на </w:t>
      </w:r>
      <w:r w:rsidR="00AB4CE2" w:rsidRPr="00C60FD5">
        <w:t>14,4</w:t>
      </w:r>
      <w:r w:rsidRPr="00C60FD5">
        <w:t>% к уровню 202</w:t>
      </w:r>
      <w:r w:rsidR="00AB4CE2" w:rsidRPr="00C60FD5">
        <w:t>3</w:t>
      </w:r>
      <w:r w:rsidRPr="00C60FD5">
        <w:t xml:space="preserve"> года;</w:t>
      </w:r>
    </w:p>
    <w:p w:rsidR="00C173CE" w:rsidRPr="00C60FD5" w:rsidRDefault="00C173CE" w:rsidP="00C173CE">
      <w:pPr>
        <w:ind w:firstLine="708"/>
        <w:jc w:val="both"/>
      </w:pPr>
      <w:r w:rsidRPr="00C60FD5">
        <w:lastRenderedPageBreak/>
        <w:t xml:space="preserve">- снижение поголовья </w:t>
      </w:r>
      <w:r w:rsidR="00B952B5" w:rsidRPr="00C60FD5">
        <w:t>коров</w:t>
      </w:r>
      <w:r w:rsidRPr="00C60FD5">
        <w:t xml:space="preserve"> на </w:t>
      </w:r>
      <w:r w:rsidR="00B952B5" w:rsidRPr="00C60FD5">
        <w:t>162</w:t>
      </w:r>
      <w:r w:rsidRPr="00C60FD5">
        <w:t xml:space="preserve"> голов</w:t>
      </w:r>
      <w:r w:rsidR="00B30001" w:rsidRPr="00C60FD5">
        <w:t>ы</w:t>
      </w:r>
      <w:r w:rsidRPr="00C60FD5">
        <w:t xml:space="preserve"> (</w:t>
      </w:r>
      <w:r w:rsidR="00F65602" w:rsidRPr="00C60FD5">
        <w:t xml:space="preserve">на </w:t>
      </w:r>
      <w:r w:rsidR="00B952B5" w:rsidRPr="00C60FD5">
        <w:t>12,4</w:t>
      </w:r>
      <w:r w:rsidRPr="00C60FD5">
        <w:t xml:space="preserve">% к </w:t>
      </w:r>
      <w:r w:rsidR="00F65602" w:rsidRPr="00C60FD5">
        <w:t xml:space="preserve">уровню </w:t>
      </w:r>
      <w:r w:rsidRPr="00C60FD5">
        <w:t>20</w:t>
      </w:r>
      <w:r w:rsidR="00A26EE7" w:rsidRPr="00C60FD5">
        <w:t>2</w:t>
      </w:r>
      <w:r w:rsidR="00B952B5" w:rsidRPr="00C60FD5">
        <w:t>3</w:t>
      </w:r>
      <w:r w:rsidRPr="00C60FD5">
        <w:t xml:space="preserve"> год</w:t>
      </w:r>
      <w:r w:rsidR="00F65602" w:rsidRPr="00C60FD5">
        <w:t>а</w:t>
      </w:r>
      <w:r w:rsidR="00B952B5" w:rsidRPr="00C60FD5">
        <w:t>);</w:t>
      </w:r>
    </w:p>
    <w:p w:rsidR="006C6F29" w:rsidRPr="00C60FD5" w:rsidRDefault="006C6F29" w:rsidP="006C6F29">
      <w:pPr>
        <w:ind w:firstLine="708"/>
        <w:jc w:val="both"/>
      </w:pPr>
      <w:r w:rsidRPr="00C60FD5">
        <w:t>- снижение инвестиций в сельское хозяйство (</w:t>
      </w:r>
      <w:r w:rsidR="003B685E" w:rsidRPr="00C60FD5">
        <w:t>7,846</w:t>
      </w:r>
      <w:r w:rsidRPr="00C60FD5">
        <w:t xml:space="preserve"> млн. рублей) к уровню 202</w:t>
      </w:r>
      <w:r w:rsidR="00334F18" w:rsidRPr="00C60FD5">
        <w:t>3</w:t>
      </w:r>
      <w:r w:rsidRPr="00C60FD5">
        <w:t xml:space="preserve"> года (</w:t>
      </w:r>
      <w:r w:rsidR="00334F18" w:rsidRPr="00C60FD5">
        <w:t>9,06</w:t>
      </w:r>
      <w:r w:rsidRPr="00C60FD5">
        <w:t xml:space="preserve"> млн. рублей) на </w:t>
      </w:r>
      <w:r w:rsidR="003B685E" w:rsidRPr="00C60FD5">
        <w:t>13,4</w:t>
      </w:r>
      <w:r w:rsidRPr="00C60FD5">
        <w:t>%.</w:t>
      </w:r>
    </w:p>
    <w:p w:rsidR="00BF4695" w:rsidRPr="00C60FD5" w:rsidRDefault="00BF4695" w:rsidP="006C6F29">
      <w:pPr>
        <w:ind w:firstLine="708"/>
        <w:jc w:val="both"/>
      </w:pPr>
    </w:p>
    <w:p w:rsidR="00BF4695" w:rsidRPr="00C60FD5" w:rsidRDefault="00BF4695" w:rsidP="00BF4695">
      <w:pPr>
        <w:ind w:firstLine="708"/>
        <w:jc w:val="both"/>
        <w:rPr>
          <w:u w:val="single"/>
        </w:rPr>
      </w:pPr>
      <w:r w:rsidRPr="00C60FD5">
        <w:rPr>
          <w:u w:val="single"/>
        </w:rPr>
        <w:t>Добыча полезных ископаемых</w:t>
      </w:r>
    </w:p>
    <w:p w:rsidR="00BF4695" w:rsidRPr="00C60FD5" w:rsidRDefault="00BF4695" w:rsidP="00BF4695">
      <w:pPr>
        <w:ind w:firstLine="708"/>
        <w:jc w:val="both"/>
      </w:pPr>
      <w:r w:rsidRPr="00C60FD5">
        <w:t xml:space="preserve">- </w:t>
      </w:r>
      <w:r w:rsidR="00BC4817" w:rsidRPr="00C60FD5">
        <w:t>снижение</w:t>
      </w:r>
      <w:r w:rsidRPr="00C60FD5">
        <w:t xml:space="preserve"> объема отгруженных товаров  собственного  производства (2</w:t>
      </w:r>
      <w:r w:rsidR="00BC4817" w:rsidRPr="00C60FD5">
        <w:t>0</w:t>
      </w:r>
      <w:r w:rsidRPr="00C60FD5">
        <w:t>,</w:t>
      </w:r>
      <w:r w:rsidR="00BC4817" w:rsidRPr="00C60FD5">
        <w:t>5</w:t>
      </w:r>
      <w:r w:rsidRPr="00C60FD5">
        <w:t xml:space="preserve"> млн. рублей) на </w:t>
      </w:r>
      <w:r w:rsidR="00BC4817" w:rsidRPr="00C60FD5">
        <w:t xml:space="preserve">2,4 </w:t>
      </w:r>
      <w:r w:rsidRPr="00C60FD5">
        <w:t>% к уровню 202</w:t>
      </w:r>
      <w:r w:rsidR="00BC4817" w:rsidRPr="00C60FD5">
        <w:t>3</w:t>
      </w:r>
      <w:r w:rsidRPr="00C60FD5">
        <w:t xml:space="preserve"> года (2</w:t>
      </w:r>
      <w:r w:rsidR="00BC4817" w:rsidRPr="00C60FD5">
        <w:t>1,0</w:t>
      </w:r>
      <w:r w:rsidRPr="00C60FD5">
        <w:t xml:space="preserve"> млн. рублей);</w:t>
      </w:r>
    </w:p>
    <w:p w:rsidR="00BF4695" w:rsidRPr="00C60FD5" w:rsidRDefault="00BF4695" w:rsidP="00BF4695">
      <w:pPr>
        <w:ind w:firstLine="708"/>
        <w:jc w:val="both"/>
      </w:pPr>
      <w:r w:rsidRPr="00C60FD5">
        <w:t xml:space="preserve">- </w:t>
      </w:r>
      <w:r w:rsidR="005B608B" w:rsidRPr="00C60FD5">
        <w:t>снижение</w:t>
      </w:r>
      <w:r w:rsidRPr="00C60FD5">
        <w:t xml:space="preserve"> объема добычи газа – 3</w:t>
      </w:r>
      <w:r w:rsidR="005B608B" w:rsidRPr="00C60FD5">
        <w:t> 310,9</w:t>
      </w:r>
      <w:r w:rsidRPr="00C60FD5">
        <w:t xml:space="preserve"> тыс. куб</w:t>
      </w:r>
      <w:proofErr w:type="gramStart"/>
      <w:r w:rsidRPr="00C60FD5">
        <w:t>.м</w:t>
      </w:r>
      <w:proofErr w:type="gramEnd"/>
      <w:r w:rsidRPr="00C60FD5">
        <w:t xml:space="preserve">, на </w:t>
      </w:r>
      <w:r w:rsidR="001A33E4" w:rsidRPr="00C60FD5">
        <w:t>8,9</w:t>
      </w:r>
      <w:r w:rsidRPr="00C60FD5">
        <w:t>% к уровню 202</w:t>
      </w:r>
      <w:r w:rsidR="005B608B" w:rsidRPr="00C60FD5">
        <w:t>3</w:t>
      </w:r>
      <w:r w:rsidRPr="00C60FD5">
        <w:t xml:space="preserve"> года (</w:t>
      </w:r>
      <w:r w:rsidR="001A33E4" w:rsidRPr="00C60FD5">
        <w:t>3 636,3</w:t>
      </w:r>
      <w:r w:rsidRPr="00C60FD5">
        <w:t xml:space="preserve"> тыс.  куб. м.).</w:t>
      </w:r>
    </w:p>
    <w:p w:rsidR="0024423C" w:rsidRPr="00C60FD5" w:rsidRDefault="0024423C" w:rsidP="0024423C">
      <w:pPr>
        <w:ind w:firstLine="708"/>
        <w:jc w:val="both"/>
        <w:rPr>
          <w:u w:val="single"/>
        </w:rPr>
      </w:pPr>
      <w:r w:rsidRPr="00C60FD5">
        <w:rPr>
          <w:u w:val="single"/>
        </w:rPr>
        <w:t>Обрабатывающие производства</w:t>
      </w:r>
    </w:p>
    <w:p w:rsidR="0024423C" w:rsidRPr="00C60FD5" w:rsidRDefault="0024423C" w:rsidP="0024423C">
      <w:pPr>
        <w:ind w:firstLine="708"/>
        <w:jc w:val="both"/>
        <w:rPr>
          <w:u w:val="single"/>
        </w:rPr>
      </w:pPr>
      <w:r w:rsidRPr="00C60FD5">
        <w:t xml:space="preserve">- объем отгруженных товаров собственного производства, выполненных работ и услуг собственными силами (без субъектов малого предпринимательства) по лесопромышленному комплексу </w:t>
      </w:r>
      <w:r w:rsidR="0049521C" w:rsidRPr="00C60FD5">
        <w:t>снижение</w:t>
      </w:r>
      <w:r w:rsidRPr="00C60FD5">
        <w:t xml:space="preserve"> на </w:t>
      </w:r>
      <w:r w:rsidR="0049521C" w:rsidRPr="00C60FD5">
        <w:t>1</w:t>
      </w:r>
      <w:r w:rsidRPr="00C60FD5">
        <w:t>1,3% к уровню 202</w:t>
      </w:r>
      <w:r w:rsidR="0049521C" w:rsidRPr="00C60FD5">
        <w:t>3</w:t>
      </w:r>
      <w:r w:rsidRPr="00C60FD5">
        <w:t xml:space="preserve"> года.</w:t>
      </w:r>
    </w:p>
    <w:p w:rsidR="00117F56" w:rsidRPr="00C60FD5" w:rsidRDefault="00117F56" w:rsidP="00117F56">
      <w:pPr>
        <w:ind w:firstLine="708"/>
        <w:jc w:val="both"/>
        <w:rPr>
          <w:u w:val="single"/>
        </w:rPr>
      </w:pPr>
      <w:r w:rsidRPr="00C60FD5">
        <w:rPr>
          <w:u w:val="single"/>
        </w:rPr>
        <w:t>Обрабатывающие производства</w:t>
      </w:r>
    </w:p>
    <w:p w:rsidR="00117F56" w:rsidRPr="00C60FD5" w:rsidRDefault="00117F56" w:rsidP="00117F56">
      <w:pPr>
        <w:ind w:firstLine="708"/>
        <w:jc w:val="both"/>
      </w:pPr>
      <w:r w:rsidRPr="00C60FD5">
        <w:t xml:space="preserve">- объем отгруженных товаров собственного производства, выполненных работ и услуг собственными силами (без субъектов малого предпринимательства) </w:t>
      </w:r>
      <w:r w:rsidR="00FF1821" w:rsidRPr="00C60FD5">
        <w:t>«производство пищевых продуктов, включая напитки, и табака»</w:t>
      </w:r>
      <w:r w:rsidRPr="00C60FD5">
        <w:t xml:space="preserve"> (выпуск хлеба, хлебобулочных и кондитерских изделий) снижение на </w:t>
      </w:r>
      <w:r w:rsidR="001F6652" w:rsidRPr="00C60FD5">
        <w:t>21,2</w:t>
      </w:r>
      <w:r w:rsidRPr="00C60FD5">
        <w:t>% к уровню 20</w:t>
      </w:r>
      <w:r w:rsidR="0051013B" w:rsidRPr="00C60FD5">
        <w:t>2</w:t>
      </w:r>
      <w:r w:rsidR="001F6652" w:rsidRPr="00C60FD5">
        <w:t>3</w:t>
      </w:r>
      <w:r w:rsidRPr="00C60FD5">
        <w:t>г.</w:t>
      </w:r>
    </w:p>
    <w:p w:rsidR="00933E5E" w:rsidRPr="00C60FD5" w:rsidRDefault="00933E5E" w:rsidP="00933E5E">
      <w:pPr>
        <w:ind w:firstLine="708"/>
        <w:jc w:val="both"/>
        <w:rPr>
          <w:u w:val="single"/>
        </w:rPr>
      </w:pPr>
      <w:r w:rsidRPr="00C60FD5">
        <w:rPr>
          <w:u w:val="single"/>
        </w:rPr>
        <w:t>Инвестиции</w:t>
      </w:r>
    </w:p>
    <w:p w:rsidR="00933E5E" w:rsidRPr="00C60FD5" w:rsidRDefault="00933E5E" w:rsidP="00933E5E">
      <w:pPr>
        <w:ind w:firstLine="708"/>
        <w:jc w:val="both"/>
      </w:pPr>
      <w:r w:rsidRPr="00C60FD5">
        <w:t>- снижение внебюджетных инвестиций в целом по району в 2024 году (7,846 млн. рублей) на 12,254 млн. рублей к аналогичному периоду 2023 года (20,1 млн.  рублей).</w:t>
      </w:r>
    </w:p>
    <w:p w:rsidR="00933E5E" w:rsidRPr="00C60FD5" w:rsidRDefault="00933E5E" w:rsidP="00117F56">
      <w:pPr>
        <w:ind w:firstLine="708"/>
        <w:jc w:val="both"/>
      </w:pPr>
    </w:p>
    <w:p w:rsidR="00162943" w:rsidRPr="00C60FD5" w:rsidRDefault="00162943" w:rsidP="00C173CE">
      <w:pPr>
        <w:ind w:firstLine="708"/>
        <w:jc w:val="both"/>
      </w:pPr>
    </w:p>
    <w:p w:rsidR="001113DB" w:rsidRPr="00C60FD5" w:rsidRDefault="001113DB" w:rsidP="005851A1">
      <w:pPr>
        <w:ind w:firstLine="708"/>
        <w:jc w:val="center"/>
        <w:rPr>
          <w:b/>
        </w:rPr>
      </w:pPr>
      <w:r w:rsidRPr="00C60FD5">
        <w:rPr>
          <w:b/>
        </w:rPr>
        <w:t>Сельское хозяйство</w:t>
      </w:r>
    </w:p>
    <w:p w:rsidR="00C173CE" w:rsidRPr="00C60FD5" w:rsidRDefault="00C173CE" w:rsidP="00C173CE">
      <w:pPr>
        <w:ind w:firstLine="708"/>
        <w:jc w:val="both"/>
      </w:pPr>
      <w:r w:rsidRPr="00C60FD5">
        <w:t>На территории района сельскохозяйственной деятельностью занима</w:t>
      </w:r>
      <w:r w:rsidR="002D5BBC" w:rsidRPr="00C60FD5">
        <w:t>е</w:t>
      </w:r>
      <w:r w:rsidRPr="00C60FD5">
        <w:t xml:space="preserve">тся </w:t>
      </w:r>
      <w:r w:rsidR="008A21B9" w:rsidRPr="00C60FD5">
        <w:t>2</w:t>
      </w:r>
      <w:r w:rsidRPr="00C60FD5">
        <w:t xml:space="preserve"> предприяти</w:t>
      </w:r>
      <w:r w:rsidR="008A21B9" w:rsidRPr="00C60FD5">
        <w:t>я</w:t>
      </w:r>
      <w:r w:rsidR="002D5BBC" w:rsidRPr="00C60FD5">
        <w:t xml:space="preserve"> ООО «Север-</w:t>
      </w:r>
      <w:proofErr w:type="spellStart"/>
      <w:r w:rsidR="002D5BBC" w:rsidRPr="00C60FD5">
        <w:t>Агро</w:t>
      </w:r>
      <w:proofErr w:type="gramStart"/>
      <w:r w:rsidR="002D5BBC" w:rsidRPr="00C60FD5">
        <w:t>»</w:t>
      </w:r>
      <w:r w:rsidR="008A21B9" w:rsidRPr="00C60FD5">
        <w:t>и</w:t>
      </w:r>
      <w:proofErr w:type="spellEnd"/>
      <w:proofErr w:type="gramEnd"/>
      <w:r w:rsidR="008A21B9" w:rsidRPr="00C60FD5">
        <w:t xml:space="preserve"> ООО «ТТТ»</w:t>
      </w:r>
      <w:r w:rsidRPr="00C60FD5">
        <w:t>,</w:t>
      </w:r>
      <w:r w:rsidR="00912294" w:rsidRPr="00C60FD5">
        <w:t xml:space="preserve"> сельскохозяйственный потребительский перерабатывающий сбытовой кооператив «Усадьба – 55», </w:t>
      </w:r>
      <w:r w:rsidR="00411404" w:rsidRPr="00C60FD5">
        <w:t>9</w:t>
      </w:r>
      <w:r w:rsidRPr="00C60FD5">
        <w:t xml:space="preserve"> крестьянско-фермерских хозяйств</w:t>
      </w:r>
      <w:r w:rsidR="00912294" w:rsidRPr="00C60FD5">
        <w:t xml:space="preserve">, </w:t>
      </w:r>
      <w:r w:rsidR="00411404" w:rsidRPr="00C60FD5">
        <w:t>5</w:t>
      </w:r>
      <w:r w:rsidR="00326EC2" w:rsidRPr="00C60FD5">
        <w:t xml:space="preserve"> индивидуальных предпринимателя</w:t>
      </w:r>
      <w:r w:rsidRPr="00C60FD5">
        <w:t xml:space="preserve"> и 5 </w:t>
      </w:r>
      <w:r w:rsidR="00032A92" w:rsidRPr="00C60FD5">
        <w:t>096</w:t>
      </w:r>
      <w:r w:rsidRPr="00C60FD5">
        <w:t xml:space="preserve"> личн</w:t>
      </w:r>
      <w:r w:rsidR="00996764" w:rsidRPr="00C60FD5">
        <w:t>ых</w:t>
      </w:r>
      <w:r w:rsidRPr="00C60FD5">
        <w:t xml:space="preserve"> подсобн</w:t>
      </w:r>
      <w:r w:rsidR="00996764" w:rsidRPr="00C60FD5">
        <w:t>ых</w:t>
      </w:r>
      <w:r w:rsidRPr="00C60FD5">
        <w:t xml:space="preserve"> хозяйств.</w:t>
      </w:r>
    </w:p>
    <w:p w:rsidR="00C173CE" w:rsidRPr="00C60FD5" w:rsidRDefault="00C173CE" w:rsidP="00C173CE">
      <w:pPr>
        <w:ind w:firstLine="708"/>
        <w:jc w:val="both"/>
      </w:pPr>
      <w:r w:rsidRPr="00C60FD5">
        <w:t>В  20</w:t>
      </w:r>
      <w:r w:rsidR="000729DD" w:rsidRPr="00C60FD5">
        <w:t>2</w:t>
      </w:r>
      <w:r w:rsidR="007A41EB" w:rsidRPr="00C60FD5">
        <w:t>4</w:t>
      </w:r>
      <w:r w:rsidRPr="00C60FD5">
        <w:t xml:space="preserve"> году в хозяйствах всех категорий посевная площадь </w:t>
      </w:r>
      <w:r w:rsidR="007A41EB" w:rsidRPr="00C60FD5">
        <w:t>увеличилась</w:t>
      </w:r>
      <w:r w:rsidRPr="00C60FD5">
        <w:t xml:space="preserve"> на </w:t>
      </w:r>
      <w:r w:rsidR="007A41EB" w:rsidRPr="00C60FD5">
        <w:t>44</w:t>
      </w:r>
      <w:r w:rsidRPr="00C60FD5">
        <w:t xml:space="preserve"> га по </w:t>
      </w:r>
      <w:proofErr w:type="spellStart"/>
      <w:r w:rsidRPr="00C60FD5">
        <w:t>сравнениюс</w:t>
      </w:r>
      <w:proofErr w:type="spellEnd"/>
      <w:r w:rsidRPr="00C60FD5">
        <w:t xml:space="preserve"> 20</w:t>
      </w:r>
      <w:r w:rsidR="007A5015" w:rsidRPr="00C60FD5">
        <w:t>2</w:t>
      </w:r>
      <w:r w:rsidR="007A41EB" w:rsidRPr="00C60FD5">
        <w:t>3</w:t>
      </w:r>
      <w:r w:rsidRPr="00C60FD5">
        <w:t>годом</w:t>
      </w:r>
      <w:r w:rsidR="007A41EB" w:rsidRPr="00C60FD5">
        <w:t xml:space="preserve"> (8,943 га)</w:t>
      </w:r>
      <w:r w:rsidRPr="00C60FD5">
        <w:t xml:space="preserve"> и составила </w:t>
      </w:r>
      <w:r w:rsidR="009C0F87" w:rsidRPr="00C60FD5">
        <w:t>8,9</w:t>
      </w:r>
      <w:r w:rsidR="00EE6EAD" w:rsidRPr="00C60FD5">
        <w:t>87</w:t>
      </w:r>
      <w:r w:rsidRPr="00C60FD5">
        <w:t xml:space="preserve"> тыс.га.  Посевная площадь под зерновыми</w:t>
      </w:r>
      <w:r w:rsidR="009C0F87" w:rsidRPr="00C60FD5">
        <w:t xml:space="preserve"> – 0,5</w:t>
      </w:r>
      <w:r w:rsidR="00444D63" w:rsidRPr="00C60FD5">
        <w:t>37</w:t>
      </w:r>
      <w:r w:rsidR="009C0F87" w:rsidRPr="00C60FD5">
        <w:t xml:space="preserve"> тыс. га,</w:t>
      </w:r>
      <w:r w:rsidRPr="00C60FD5">
        <w:t xml:space="preserve"> в текущем году </w:t>
      </w:r>
      <w:r w:rsidR="009C0F87" w:rsidRPr="00C60FD5">
        <w:t xml:space="preserve">увеличена на </w:t>
      </w:r>
      <w:r w:rsidR="00444D63" w:rsidRPr="00C60FD5">
        <w:t>52</w:t>
      </w:r>
      <w:r w:rsidR="009C0F87" w:rsidRPr="00C60FD5">
        <w:t xml:space="preserve"> га по сравнению с </w:t>
      </w:r>
      <w:r w:rsidR="001E73B1" w:rsidRPr="00C60FD5">
        <w:t>уровне</w:t>
      </w:r>
      <w:r w:rsidR="009C0F87" w:rsidRPr="00C60FD5">
        <w:t>м</w:t>
      </w:r>
      <w:r w:rsidR="001E73B1" w:rsidRPr="00C60FD5">
        <w:t xml:space="preserve"> 202</w:t>
      </w:r>
      <w:r w:rsidR="00444D63" w:rsidRPr="00C60FD5">
        <w:t>3</w:t>
      </w:r>
      <w:r w:rsidR="001E73B1" w:rsidRPr="00C60FD5">
        <w:t xml:space="preserve"> года(</w:t>
      </w:r>
      <w:r w:rsidRPr="00C60FD5">
        <w:t>0,4</w:t>
      </w:r>
      <w:r w:rsidR="00444D63" w:rsidRPr="00C60FD5">
        <w:t>85</w:t>
      </w:r>
      <w:r w:rsidRPr="00C60FD5">
        <w:t xml:space="preserve"> тыс</w:t>
      </w:r>
      <w:proofErr w:type="gramStart"/>
      <w:r w:rsidRPr="00C60FD5">
        <w:t>.г</w:t>
      </w:r>
      <w:proofErr w:type="gramEnd"/>
      <w:r w:rsidRPr="00C60FD5">
        <w:t>а).</w:t>
      </w:r>
    </w:p>
    <w:p w:rsidR="00C173CE" w:rsidRPr="00C60FD5" w:rsidRDefault="00DA5257" w:rsidP="00C173CE">
      <w:pPr>
        <w:ind w:firstLine="708"/>
        <w:jc w:val="both"/>
      </w:pPr>
      <w:r w:rsidRPr="00C60FD5">
        <w:t>Из-за неблагоприятных погодных условий в</w:t>
      </w:r>
      <w:r w:rsidR="00C173CE" w:rsidRPr="00C60FD5">
        <w:t xml:space="preserve">аловой сбор зерна </w:t>
      </w:r>
      <w:r w:rsidR="00B53EC6" w:rsidRPr="00C60FD5">
        <w:t>за 9 месяцев 202</w:t>
      </w:r>
      <w:r w:rsidR="00A9445C" w:rsidRPr="00C60FD5">
        <w:t>4</w:t>
      </w:r>
      <w:r w:rsidR="00B53EC6" w:rsidRPr="00C60FD5">
        <w:t xml:space="preserve"> года </w:t>
      </w:r>
      <w:r w:rsidR="00C173CE" w:rsidRPr="00C60FD5">
        <w:t xml:space="preserve">составил </w:t>
      </w:r>
      <w:r w:rsidRPr="00C60FD5">
        <w:t>31</w:t>
      </w:r>
      <w:r w:rsidR="00A9445C" w:rsidRPr="00C60FD5">
        <w:t>2</w:t>
      </w:r>
      <w:r w:rsidR="00C173CE" w:rsidRPr="00C60FD5">
        <w:t xml:space="preserve"> </w:t>
      </w:r>
      <w:proofErr w:type="spellStart"/>
      <w:r w:rsidR="00C173CE" w:rsidRPr="00C60FD5">
        <w:t>тоннпри</w:t>
      </w:r>
      <w:proofErr w:type="spellEnd"/>
      <w:r w:rsidR="00C173CE" w:rsidRPr="00C60FD5">
        <w:t xml:space="preserve"> урожайности </w:t>
      </w:r>
      <w:r w:rsidR="00A9445C" w:rsidRPr="00C60FD5">
        <w:t>6</w:t>
      </w:r>
      <w:r w:rsidR="00C173CE" w:rsidRPr="00C60FD5">
        <w:t xml:space="preserve"> ц/га, </w:t>
      </w:r>
      <w:r w:rsidR="00A9445C" w:rsidRPr="00C60FD5">
        <w:t>что</w:t>
      </w:r>
      <w:r w:rsidR="00C173CE" w:rsidRPr="00C60FD5">
        <w:t xml:space="preserve"> составляет </w:t>
      </w:r>
      <w:r w:rsidR="00A9445C" w:rsidRPr="00C60FD5">
        <w:t>100,3</w:t>
      </w:r>
      <w:r w:rsidR="00C173CE" w:rsidRPr="00C60FD5">
        <w:t xml:space="preserve">% к </w:t>
      </w:r>
      <w:r w:rsidR="00FD4CE2" w:rsidRPr="00C60FD5">
        <w:t xml:space="preserve">аналогичному </w:t>
      </w:r>
      <w:r w:rsidR="00E75464" w:rsidRPr="00C60FD5">
        <w:t xml:space="preserve">уровню </w:t>
      </w:r>
      <w:r w:rsidR="00C173CE" w:rsidRPr="00C60FD5">
        <w:t>20</w:t>
      </w:r>
      <w:r w:rsidR="00A71706" w:rsidRPr="00C60FD5">
        <w:t>2</w:t>
      </w:r>
      <w:r w:rsidR="00A9445C" w:rsidRPr="00C60FD5">
        <w:t>3</w:t>
      </w:r>
      <w:r w:rsidR="00C173CE" w:rsidRPr="00C60FD5">
        <w:t xml:space="preserve"> год</w:t>
      </w:r>
      <w:r w:rsidR="00A71706" w:rsidRPr="00C60FD5">
        <w:t>а</w:t>
      </w:r>
      <w:r w:rsidR="00C173CE" w:rsidRPr="00C60FD5">
        <w:t xml:space="preserve"> (</w:t>
      </w:r>
      <w:r w:rsidR="00A9445C" w:rsidRPr="00C60FD5">
        <w:t>311</w:t>
      </w:r>
      <w:r w:rsidR="00C173CE" w:rsidRPr="00C60FD5">
        <w:t xml:space="preserve">тонн, при урожайности </w:t>
      </w:r>
      <w:r w:rsidR="00A9445C" w:rsidRPr="00C60FD5">
        <w:t>11,</w:t>
      </w:r>
      <w:r w:rsidR="005B48AB" w:rsidRPr="00C60FD5">
        <w:t>8</w:t>
      </w:r>
      <w:r w:rsidR="00C173CE" w:rsidRPr="00C60FD5">
        <w:t xml:space="preserve"> ц/га)</w:t>
      </w:r>
      <w:proofErr w:type="gramStart"/>
      <w:r w:rsidR="00C173CE" w:rsidRPr="00C60FD5">
        <w:t>.</w:t>
      </w:r>
      <w:r w:rsidR="00A9445C" w:rsidRPr="00C60FD5">
        <w:t>В</w:t>
      </w:r>
      <w:proofErr w:type="gramEnd"/>
      <w:r w:rsidR="00A9445C" w:rsidRPr="00C60FD5">
        <w:t xml:space="preserve"> целом по району п</w:t>
      </w:r>
      <w:r w:rsidRPr="00C60FD5">
        <w:t xml:space="preserve">роизведено </w:t>
      </w:r>
      <w:r w:rsidR="00A9445C" w:rsidRPr="00C60FD5">
        <w:t>15</w:t>
      </w:r>
      <w:r w:rsidRPr="00C60FD5">
        <w:t xml:space="preserve"> тыс. тонн сена</w:t>
      </w:r>
      <w:r w:rsidR="00A9445C" w:rsidRPr="00C60FD5">
        <w:t>, в том числе 3,719 тыс. тонн сена СХО, КФХ</w:t>
      </w:r>
      <w:r w:rsidR="00D530BB" w:rsidRPr="00C60FD5">
        <w:t xml:space="preserve"> и ИП.</w:t>
      </w:r>
      <w:r w:rsidR="00C173CE" w:rsidRPr="00C60FD5">
        <w:t xml:space="preserve"> На условную голову по району заготовлено </w:t>
      </w:r>
      <w:r w:rsidR="00D530BB" w:rsidRPr="00C60FD5">
        <w:t>29,</w:t>
      </w:r>
      <w:r w:rsidRPr="00C60FD5">
        <w:t>7</w:t>
      </w:r>
      <w:r w:rsidR="00C173CE" w:rsidRPr="00C60FD5">
        <w:t xml:space="preserve"> центнер</w:t>
      </w:r>
      <w:r w:rsidRPr="00C60FD5">
        <w:t>ов</w:t>
      </w:r>
      <w:r w:rsidR="00C173CE" w:rsidRPr="00C60FD5">
        <w:t xml:space="preserve"> кормовых единиц.</w:t>
      </w:r>
    </w:p>
    <w:p w:rsidR="00C173CE" w:rsidRPr="00C60FD5" w:rsidRDefault="00C173CE" w:rsidP="00C173CE">
      <w:pPr>
        <w:ind w:firstLine="708"/>
        <w:jc w:val="both"/>
      </w:pPr>
      <w:r w:rsidRPr="00C60FD5">
        <w:t>Валов</w:t>
      </w:r>
      <w:r w:rsidR="00E97492" w:rsidRPr="00C60FD5">
        <w:t>о</w:t>
      </w:r>
      <w:r w:rsidRPr="00C60FD5">
        <w:t>й сбор зерна в с/х предприятиях в 20</w:t>
      </w:r>
      <w:r w:rsidR="00252AE6" w:rsidRPr="00C60FD5">
        <w:t>2</w:t>
      </w:r>
      <w:r w:rsidR="001D7DCC" w:rsidRPr="00C60FD5">
        <w:t>4</w:t>
      </w:r>
      <w:r w:rsidRPr="00C60FD5">
        <w:t xml:space="preserve"> году ожидается на уровне </w:t>
      </w:r>
      <w:r w:rsidR="00995E5E" w:rsidRPr="00C60FD5">
        <w:t>312</w:t>
      </w:r>
      <w:r w:rsidR="00C25165" w:rsidRPr="00C60FD5">
        <w:t>,0</w:t>
      </w:r>
      <w:r w:rsidRPr="00C60FD5">
        <w:t xml:space="preserve"> тонн при урожайности зерновых в хозяйствах всех категорий </w:t>
      </w:r>
      <w:r w:rsidR="00995E5E" w:rsidRPr="00C60FD5">
        <w:t>6</w:t>
      </w:r>
      <w:r w:rsidR="00C25165" w:rsidRPr="00C60FD5">
        <w:t>,0</w:t>
      </w:r>
      <w:r w:rsidRPr="00C60FD5">
        <w:t xml:space="preserve"> ц/га, что составит </w:t>
      </w:r>
      <w:r w:rsidR="00995E5E" w:rsidRPr="00C60FD5">
        <w:t>62,7</w:t>
      </w:r>
      <w:r w:rsidRPr="00C60FD5">
        <w:t xml:space="preserve"> % к уровню 20</w:t>
      </w:r>
      <w:r w:rsidR="00B05944" w:rsidRPr="00C60FD5">
        <w:t>2</w:t>
      </w:r>
      <w:r w:rsidR="00995E5E" w:rsidRPr="00C60FD5">
        <w:t>3</w:t>
      </w:r>
      <w:r w:rsidRPr="00C60FD5">
        <w:t xml:space="preserve"> года</w:t>
      </w:r>
      <w:r w:rsidR="00E80C3A" w:rsidRPr="00C60FD5">
        <w:t xml:space="preserve"> (</w:t>
      </w:r>
      <w:r w:rsidR="00995E5E" w:rsidRPr="00C60FD5">
        <w:t>498</w:t>
      </w:r>
      <w:r w:rsidR="00E80C3A" w:rsidRPr="00C60FD5">
        <w:t>тонн)</w:t>
      </w:r>
      <w:r w:rsidRPr="00C60FD5">
        <w:t>.</w:t>
      </w:r>
    </w:p>
    <w:p w:rsidR="00C173CE" w:rsidRPr="00C60FD5" w:rsidRDefault="00C173CE" w:rsidP="00C173CE">
      <w:pPr>
        <w:ind w:firstLine="708"/>
        <w:jc w:val="both"/>
      </w:pPr>
      <w:r w:rsidRPr="00C60FD5">
        <w:t>За  январь- сентябрь 20</w:t>
      </w:r>
      <w:r w:rsidR="005402A9" w:rsidRPr="00C60FD5">
        <w:t>2</w:t>
      </w:r>
      <w:r w:rsidR="009F3051" w:rsidRPr="00C60FD5">
        <w:t>4</w:t>
      </w:r>
      <w:r w:rsidRPr="00C60FD5">
        <w:t xml:space="preserve"> года в хозяйствах всех категорий производство основных видов продукции животноводства составило: молока – </w:t>
      </w:r>
      <w:r w:rsidR="00025C3D" w:rsidRPr="00C60FD5">
        <w:t>2 572,3</w:t>
      </w:r>
      <w:r w:rsidRPr="00C60FD5">
        <w:t xml:space="preserve"> тонн</w:t>
      </w:r>
      <w:r w:rsidR="00025C3D" w:rsidRPr="00C60FD5">
        <w:t>ы</w:t>
      </w:r>
      <w:r w:rsidR="00D8374D" w:rsidRPr="00C60FD5">
        <w:t xml:space="preserve">, что составляет </w:t>
      </w:r>
      <w:r w:rsidR="00025C3D" w:rsidRPr="00C60FD5">
        <w:t>85,6</w:t>
      </w:r>
      <w:r w:rsidRPr="00C60FD5">
        <w:t xml:space="preserve"> % к</w:t>
      </w:r>
      <w:r w:rsidR="00D8374D" w:rsidRPr="00C60FD5">
        <w:t xml:space="preserve"> уровню</w:t>
      </w:r>
      <w:r w:rsidRPr="00C60FD5">
        <w:t xml:space="preserve"> 20</w:t>
      </w:r>
      <w:r w:rsidR="001A53AE" w:rsidRPr="00C60FD5">
        <w:t>2</w:t>
      </w:r>
      <w:r w:rsidR="00025C3D" w:rsidRPr="00C60FD5">
        <w:t>3</w:t>
      </w:r>
      <w:r w:rsidRPr="00C60FD5">
        <w:t xml:space="preserve"> год</w:t>
      </w:r>
      <w:r w:rsidR="00D8374D" w:rsidRPr="00C60FD5">
        <w:t>а (</w:t>
      </w:r>
      <w:r w:rsidR="001336B3" w:rsidRPr="00C60FD5">
        <w:t>3</w:t>
      </w:r>
      <w:r w:rsidR="00025C3D" w:rsidRPr="00C60FD5">
        <w:t> 006,1</w:t>
      </w:r>
      <w:r w:rsidR="00D8374D" w:rsidRPr="00C60FD5">
        <w:t xml:space="preserve"> тонн</w:t>
      </w:r>
      <w:r w:rsidRPr="00C60FD5">
        <w:t xml:space="preserve">), мяса КРС – </w:t>
      </w:r>
      <w:r w:rsidR="00025C3D" w:rsidRPr="00C60FD5">
        <w:t>490,72</w:t>
      </w:r>
      <w:r w:rsidRPr="00C60FD5">
        <w:t xml:space="preserve">  тонн</w:t>
      </w:r>
      <w:r w:rsidR="009E7A10" w:rsidRPr="00C60FD5">
        <w:t xml:space="preserve">, что составляет </w:t>
      </w:r>
      <w:r w:rsidR="005E21D2" w:rsidRPr="00C60FD5">
        <w:t>93,</w:t>
      </w:r>
      <w:r w:rsidR="00025C3D" w:rsidRPr="00C60FD5">
        <w:t>0</w:t>
      </w:r>
      <w:r w:rsidRPr="00C60FD5">
        <w:t>% к уровню  20</w:t>
      </w:r>
      <w:r w:rsidR="001A53AE" w:rsidRPr="00C60FD5">
        <w:t>2</w:t>
      </w:r>
      <w:r w:rsidR="00025C3D" w:rsidRPr="00C60FD5">
        <w:t>3</w:t>
      </w:r>
      <w:r w:rsidRPr="00C60FD5">
        <w:t xml:space="preserve"> года</w:t>
      </w:r>
      <w:r w:rsidR="009E7A10" w:rsidRPr="00C60FD5">
        <w:t xml:space="preserve"> (</w:t>
      </w:r>
      <w:r w:rsidR="005E21D2" w:rsidRPr="00C60FD5">
        <w:t>5</w:t>
      </w:r>
      <w:r w:rsidR="00025C3D" w:rsidRPr="00C60FD5">
        <w:t>27,4</w:t>
      </w:r>
      <w:r w:rsidR="009E7A10" w:rsidRPr="00C60FD5">
        <w:t xml:space="preserve"> тонн</w:t>
      </w:r>
      <w:r w:rsidRPr="00C60FD5">
        <w:t xml:space="preserve">). Поголовье крупнорогатого скота во всех категориях хозяйств сократилось  на  </w:t>
      </w:r>
      <w:r w:rsidR="00A35127" w:rsidRPr="00C60FD5">
        <w:t>385</w:t>
      </w:r>
      <w:r w:rsidRPr="00C60FD5">
        <w:t xml:space="preserve">  голов и составило  </w:t>
      </w:r>
      <w:r w:rsidR="00A35127" w:rsidRPr="00C60FD5">
        <w:t>2 734</w:t>
      </w:r>
      <w:r w:rsidRPr="00C60FD5">
        <w:t>голов</w:t>
      </w:r>
      <w:r w:rsidR="00A35127" w:rsidRPr="00C60FD5">
        <w:t>ы</w:t>
      </w:r>
      <w:r w:rsidRPr="00C60FD5">
        <w:t>.</w:t>
      </w:r>
    </w:p>
    <w:p w:rsidR="00C173CE" w:rsidRPr="00C60FD5" w:rsidRDefault="00C173CE" w:rsidP="00C173CE">
      <w:pPr>
        <w:ind w:firstLine="708"/>
        <w:jc w:val="both"/>
      </w:pPr>
      <w:r w:rsidRPr="00C60FD5">
        <w:t>Индекс производства продукции сельского хозяйства в 20</w:t>
      </w:r>
      <w:r w:rsidR="006D110A" w:rsidRPr="00C60FD5">
        <w:t>2</w:t>
      </w:r>
      <w:r w:rsidR="00DB480C" w:rsidRPr="00C60FD5">
        <w:t>4</w:t>
      </w:r>
      <w:r w:rsidRPr="00C60FD5">
        <w:t xml:space="preserve"> году ожидается в пределах </w:t>
      </w:r>
      <w:r w:rsidR="0041078D" w:rsidRPr="00C60FD5">
        <w:t>9</w:t>
      </w:r>
      <w:r w:rsidR="00917BB2" w:rsidRPr="00C60FD5">
        <w:t>8,0</w:t>
      </w:r>
      <w:r w:rsidRPr="00C60FD5">
        <w:t xml:space="preserve"> % к 20</w:t>
      </w:r>
      <w:r w:rsidR="006C339C" w:rsidRPr="00C60FD5">
        <w:t>2</w:t>
      </w:r>
      <w:r w:rsidR="00DB480C" w:rsidRPr="00C60FD5">
        <w:t>3</w:t>
      </w:r>
      <w:r w:rsidRPr="00C60FD5">
        <w:t xml:space="preserve"> год</w:t>
      </w:r>
      <w:r w:rsidR="00EF4196" w:rsidRPr="00C60FD5">
        <w:t>у</w:t>
      </w:r>
      <w:r w:rsidRPr="00C60FD5">
        <w:t>.</w:t>
      </w:r>
    </w:p>
    <w:p w:rsidR="00C173CE" w:rsidRPr="00C60FD5" w:rsidRDefault="00C173CE" w:rsidP="00C173CE">
      <w:pPr>
        <w:ind w:firstLine="708"/>
        <w:jc w:val="both"/>
      </w:pPr>
      <w:r w:rsidRPr="00C60FD5">
        <w:t>Поголовье  коров на 01.10.20</w:t>
      </w:r>
      <w:r w:rsidR="003F6427" w:rsidRPr="00C60FD5">
        <w:t>2</w:t>
      </w:r>
      <w:r w:rsidR="00CB380D" w:rsidRPr="00C60FD5">
        <w:t>4</w:t>
      </w:r>
      <w:r w:rsidR="003F6427" w:rsidRPr="00C60FD5">
        <w:t xml:space="preserve"> года </w:t>
      </w:r>
      <w:r w:rsidRPr="00C60FD5">
        <w:t xml:space="preserve">насчитывает 1 </w:t>
      </w:r>
      <w:r w:rsidR="00CB380D" w:rsidRPr="00C60FD5">
        <w:t>148</w:t>
      </w:r>
      <w:r w:rsidRPr="00C60FD5">
        <w:t xml:space="preserve"> голов. Снижение поголовья  составило </w:t>
      </w:r>
      <w:r w:rsidR="00CB380D" w:rsidRPr="00C60FD5">
        <w:t>162</w:t>
      </w:r>
      <w:r w:rsidRPr="00C60FD5">
        <w:t xml:space="preserve"> </w:t>
      </w:r>
      <w:proofErr w:type="spellStart"/>
      <w:r w:rsidRPr="00C60FD5">
        <w:t>голов</w:t>
      </w:r>
      <w:r w:rsidR="00D52D97" w:rsidRPr="00C60FD5">
        <w:t>ы</w:t>
      </w:r>
      <w:r w:rsidRPr="00C60FD5">
        <w:t>по</w:t>
      </w:r>
      <w:proofErr w:type="spellEnd"/>
      <w:r w:rsidRPr="00C60FD5">
        <w:t xml:space="preserve"> отношению к</w:t>
      </w:r>
      <w:r w:rsidR="008E528E" w:rsidRPr="00C60FD5">
        <w:t xml:space="preserve"> уровню </w:t>
      </w:r>
      <w:r w:rsidRPr="00C60FD5">
        <w:t>20</w:t>
      </w:r>
      <w:r w:rsidR="00CC3614" w:rsidRPr="00C60FD5">
        <w:t>2</w:t>
      </w:r>
      <w:r w:rsidR="00CB380D" w:rsidRPr="00C60FD5">
        <w:t>3</w:t>
      </w:r>
      <w:r w:rsidRPr="00C60FD5">
        <w:t xml:space="preserve"> год</w:t>
      </w:r>
      <w:r w:rsidR="008E528E" w:rsidRPr="00C60FD5">
        <w:t>а</w:t>
      </w:r>
      <w:r w:rsidR="003F6427" w:rsidRPr="00C60FD5">
        <w:t xml:space="preserve"> (1 </w:t>
      </w:r>
      <w:r w:rsidR="00D52D97" w:rsidRPr="00C60FD5">
        <w:t>3</w:t>
      </w:r>
      <w:r w:rsidR="00CB380D" w:rsidRPr="00C60FD5">
        <w:t>10</w:t>
      </w:r>
      <w:r w:rsidR="003F6427" w:rsidRPr="00C60FD5">
        <w:t xml:space="preserve"> голов</w:t>
      </w:r>
      <w:r w:rsidR="00D52D97" w:rsidRPr="00C60FD5">
        <w:t>ы</w:t>
      </w:r>
      <w:r w:rsidR="003F6427" w:rsidRPr="00C60FD5">
        <w:t>)</w:t>
      </w:r>
      <w:r w:rsidRPr="00C60FD5">
        <w:t xml:space="preserve"> или </w:t>
      </w:r>
      <w:r w:rsidR="00560FB6">
        <w:t>на 12</w:t>
      </w:r>
      <w:r w:rsidR="00CB380D" w:rsidRPr="00C60FD5">
        <w:t>,</w:t>
      </w:r>
      <w:r w:rsidR="00560FB6">
        <w:t>4</w:t>
      </w:r>
      <w:r w:rsidRPr="00C60FD5">
        <w:t xml:space="preserve">%. </w:t>
      </w:r>
    </w:p>
    <w:p w:rsidR="00C173CE" w:rsidRPr="00C60FD5" w:rsidRDefault="00C173CE" w:rsidP="00C173CE">
      <w:pPr>
        <w:ind w:firstLine="708"/>
        <w:jc w:val="both"/>
      </w:pPr>
      <w:proofErr w:type="gramStart"/>
      <w:r w:rsidRPr="00C60FD5">
        <w:lastRenderedPageBreak/>
        <w:t xml:space="preserve">Реализовано сельхозпредприятиями </w:t>
      </w:r>
      <w:r w:rsidR="00F23BE1" w:rsidRPr="00C60FD5">
        <w:t>16,9</w:t>
      </w:r>
      <w:r w:rsidRPr="00C60FD5">
        <w:t xml:space="preserve"> тонн</w:t>
      </w:r>
      <w:r w:rsidR="000E3A69" w:rsidRPr="00C60FD5">
        <w:t>ы</w:t>
      </w:r>
      <w:r w:rsidRPr="00C60FD5">
        <w:t xml:space="preserve"> молока</w:t>
      </w:r>
      <w:r w:rsidR="00F62003" w:rsidRPr="00C60FD5">
        <w:t>,</w:t>
      </w:r>
      <w:r w:rsidR="00A86B72" w:rsidRPr="00C60FD5">
        <w:t>4,5</w:t>
      </w:r>
      <w:r w:rsidRPr="00C60FD5">
        <w:t xml:space="preserve"> % к </w:t>
      </w:r>
      <w:r w:rsidR="002B786A" w:rsidRPr="00C60FD5">
        <w:t xml:space="preserve">аналогичному </w:t>
      </w:r>
      <w:r w:rsidRPr="00C60FD5">
        <w:t>уровню 20</w:t>
      </w:r>
      <w:r w:rsidR="00442903" w:rsidRPr="00C60FD5">
        <w:t>2</w:t>
      </w:r>
      <w:r w:rsidR="00A86B72" w:rsidRPr="00C60FD5">
        <w:t>3</w:t>
      </w:r>
      <w:r w:rsidRPr="00C60FD5">
        <w:t xml:space="preserve"> года</w:t>
      </w:r>
      <w:r w:rsidR="00F62003" w:rsidRPr="00C60FD5">
        <w:t xml:space="preserve"> (</w:t>
      </w:r>
      <w:r w:rsidR="00A86B72" w:rsidRPr="00C60FD5">
        <w:t>379,7</w:t>
      </w:r>
      <w:r w:rsidR="00F62003" w:rsidRPr="00C60FD5">
        <w:t xml:space="preserve"> тонн)</w:t>
      </w:r>
      <w:r w:rsidRPr="00C60FD5">
        <w:t>).</w:t>
      </w:r>
      <w:proofErr w:type="gramEnd"/>
      <w:r w:rsidRPr="00C60FD5">
        <w:t xml:space="preserve">   Закуп молока у населения не осуществляется.</w:t>
      </w:r>
    </w:p>
    <w:p w:rsidR="004C5EC8" w:rsidRPr="00C60FD5" w:rsidRDefault="004C5EC8" w:rsidP="004C5EC8">
      <w:pPr>
        <w:ind w:firstLine="708"/>
        <w:jc w:val="both"/>
      </w:pPr>
      <w:r w:rsidRPr="00C60FD5">
        <w:t xml:space="preserve">Сельскохозяйственными товаропроизводителями  получено субсидий </w:t>
      </w:r>
      <w:r w:rsidR="00242002" w:rsidRPr="00C60FD5">
        <w:t>6 312,6</w:t>
      </w:r>
      <w:r w:rsidR="00106C63" w:rsidRPr="00C60FD5">
        <w:t xml:space="preserve"> тыс.</w:t>
      </w:r>
      <w:r w:rsidRPr="00C60FD5">
        <w:t xml:space="preserve"> рубл</w:t>
      </w:r>
      <w:r w:rsidR="00106C63" w:rsidRPr="00C60FD5">
        <w:t>ей</w:t>
      </w:r>
      <w:r w:rsidRPr="00C60FD5">
        <w:t>, в том числе:</w:t>
      </w:r>
    </w:p>
    <w:p w:rsidR="004C5EC8" w:rsidRPr="00C60FD5" w:rsidRDefault="004C5EC8" w:rsidP="004C5EC8">
      <w:pPr>
        <w:ind w:firstLine="708"/>
        <w:jc w:val="both"/>
      </w:pPr>
      <w:r w:rsidRPr="00C60FD5">
        <w:t>-на возмещение части затрат на развитие мясного животноводства</w:t>
      </w:r>
      <w:r w:rsidR="00106C63" w:rsidRPr="00C60FD5">
        <w:t xml:space="preserve"> –</w:t>
      </w:r>
      <w:r w:rsidRPr="00C60FD5">
        <w:t xml:space="preserve"> 1</w:t>
      </w:r>
      <w:r w:rsidR="005055E2" w:rsidRPr="00C60FD5">
        <w:t> 312,6</w:t>
      </w:r>
      <w:r w:rsidR="00106C63" w:rsidRPr="00C60FD5">
        <w:t xml:space="preserve"> тыс.</w:t>
      </w:r>
      <w:r w:rsidRPr="00C60FD5">
        <w:t xml:space="preserve"> рублей;</w:t>
      </w:r>
    </w:p>
    <w:p w:rsidR="004C5EC8" w:rsidRPr="00C60FD5" w:rsidRDefault="004C5EC8" w:rsidP="004C5EC8">
      <w:pPr>
        <w:ind w:firstLine="708"/>
        <w:jc w:val="both"/>
      </w:pPr>
      <w:r w:rsidRPr="00C60FD5">
        <w:t xml:space="preserve">- Грант </w:t>
      </w:r>
      <w:proofErr w:type="spellStart"/>
      <w:r w:rsidRPr="00C60FD5">
        <w:t>Агростартап</w:t>
      </w:r>
      <w:proofErr w:type="spellEnd"/>
      <w:r w:rsidR="00106C63" w:rsidRPr="00C60FD5">
        <w:t xml:space="preserve">– </w:t>
      </w:r>
      <w:r w:rsidR="000B01CD" w:rsidRPr="00C60FD5">
        <w:t>5</w:t>
      </w:r>
      <w:r w:rsidRPr="00C60FD5">
        <w:t>000,0</w:t>
      </w:r>
      <w:r w:rsidR="00106C63" w:rsidRPr="00C60FD5">
        <w:t xml:space="preserve"> тыс.</w:t>
      </w:r>
      <w:r w:rsidRPr="00C60FD5">
        <w:t xml:space="preserve"> рублей  </w:t>
      </w:r>
      <w:r w:rsidR="00106C63" w:rsidRPr="00C60FD5">
        <w:t>(</w:t>
      </w:r>
      <w:r w:rsidR="00BE1407" w:rsidRPr="00C60FD5">
        <w:t xml:space="preserve">ИП </w:t>
      </w:r>
      <w:proofErr w:type="spellStart"/>
      <w:r w:rsidR="00F330FE" w:rsidRPr="00C60FD5">
        <w:t>Гайдайчук</w:t>
      </w:r>
      <w:proofErr w:type="spellEnd"/>
      <w:r w:rsidR="00A2387D" w:rsidRPr="00C60FD5">
        <w:t xml:space="preserve"> </w:t>
      </w:r>
      <w:proofErr w:type="spellStart"/>
      <w:r w:rsidR="00A2387D" w:rsidRPr="00C60FD5">
        <w:t>М.П.</w:t>
      </w:r>
      <w:r w:rsidR="00BE1407" w:rsidRPr="00C60FD5">
        <w:t>с</w:t>
      </w:r>
      <w:r w:rsidR="00A2387D" w:rsidRPr="00C60FD5">
        <w:t>Екатериновка</w:t>
      </w:r>
      <w:proofErr w:type="spellEnd"/>
      <w:r w:rsidR="00BE1407" w:rsidRPr="00C60FD5">
        <w:t xml:space="preserve"> на реализацию проект</w:t>
      </w:r>
      <w:r w:rsidR="00A2387D" w:rsidRPr="00C60FD5">
        <w:t>а</w:t>
      </w:r>
      <w:r w:rsidR="00BE1407" w:rsidRPr="00C60FD5">
        <w:t xml:space="preserve"> по разведению КРС мясных пород</w:t>
      </w:r>
      <w:r w:rsidR="00CA6914" w:rsidRPr="00C60FD5">
        <w:t>).</w:t>
      </w:r>
    </w:p>
    <w:p w:rsidR="00C173CE" w:rsidRPr="00C60FD5" w:rsidRDefault="006801D2" w:rsidP="00C173CE">
      <w:pPr>
        <w:ind w:firstLine="708"/>
        <w:jc w:val="both"/>
      </w:pPr>
      <w:proofErr w:type="spellStart"/>
      <w:r w:rsidRPr="00C60FD5">
        <w:t>Ростс</w:t>
      </w:r>
      <w:r w:rsidR="00C173CE" w:rsidRPr="00C60FD5">
        <w:t>реднемесячн</w:t>
      </w:r>
      <w:r w:rsidRPr="00C60FD5">
        <w:t>ой</w:t>
      </w:r>
      <w:proofErr w:type="spellEnd"/>
      <w:r w:rsidR="00C173CE" w:rsidRPr="00C60FD5">
        <w:t xml:space="preserve"> заработн</w:t>
      </w:r>
      <w:r w:rsidRPr="00C60FD5">
        <w:t>ой</w:t>
      </w:r>
      <w:r w:rsidR="00C173CE" w:rsidRPr="00C60FD5">
        <w:t xml:space="preserve"> плат</w:t>
      </w:r>
      <w:r w:rsidRPr="00C60FD5">
        <w:t>ы</w:t>
      </w:r>
      <w:r w:rsidR="00C173CE" w:rsidRPr="00C60FD5">
        <w:t xml:space="preserve"> в </w:t>
      </w:r>
      <w:proofErr w:type="spellStart"/>
      <w:r w:rsidR="00C173CE" w:rsidRPr="00C60FD5">
        <w:t>сельхозорганизациях</w:t>
      </w:r>
      <w:r w:rsidRPr="00C60FD5">
        <w:t>за</w:t>
      </w:r>
      <w:proofErr w:type="spellEnd"/>
      <w:r w:rsidRPr="00C60FD5">
        <w:t xml:space="preserve"> </w:t>
      </w:r>
      <w:r w:rsidR="00C173CE" w:rsidRPr="00C60FD5">
        <w:t>январь-сентябрь</w:t>
      </w:r>
      <w:r w:rsidRPr="00C60FD5">
        <w:t xml:space="preserve"> 202</w:t>
      </w:r>
      <w:r w:rsidR="00201158" w:rsidRPr="00C60FD5">
        <w:t>4</w:t>
      </w:r>
      <w:r w:rsidRPr="00C60FD5">
        <w:t xml:space="preserve"> года</w:t>
      </w:r>
      <w:r w:rsidR="00044861" w:rsidRPr="00C60FD5">
        <w:t xml:space="preserve"> (</w:t>
      </w:r>
      <w:r w:rsidR="00201158" w:rsidRPr="00C60FD5">
        <w:t>26 428</w:t>
      </w:r>
      <w:r w:rsidR="00044861" w:rsidRPr="00C60FD5">
        <w:t>,0 рубл</w:t>
      </w:r>
      <w:r w:rsidR="00201158" w:rsidRPr="00C60FD5">
        <w:t>ей</w:t>
      </w:r>
      <w:proofErr w:type="gramStart"/>
      <w:r w:rsidR="00044861" w:rsidRPr="00C60FD5">
        <w:t>)</w:t>
      </w:r>
      <w:r w:rsidRPr="00C60FD5">
        <w:t>с</w:t>
      </w:r>
      <w:proofErr w:type="gramEnd"/>
      <w:r w:rsidRPr="00C60FD5">
        <w:t>оставил</w:t>
      </w:r>
      <w:r w:rsidR="00B34422" w:rsidRPr="00C60FD5">
        <w:t>1</w:t>
      </w:r>
      <w:r w:rsidR="00201158" w:rsidRPr="00C60FD5">
        <w:t>22,1</w:t>
      </w:r>
      <w:r w:rsidR="00C173CE" w:rsidRPr="00C60FD5">
        <w:t xml:space="preserve"> % </w:t>
      </w:r>
      <w:r w:rsidRPr="00C60FD5">
        <w:t>к</w:t>
      </w:r>
      <w:r w:rsidR="00C173CE" w:rsidRPr="00C60FD5">
        <w:t xml:space="preserve"> АППГ 20</w:t>
      </w:r>
      <w:r w:rsidRPr="00C60FD5">
        <w:t>2</w:t>
      </w:r>
      <w:r w:rsidR="00201158" w:rsidRPr="00C60FD5">
        <w:t>3</w:t>
      </w:r>
      <w:r w:rsidR="00C173CE" w:rsidRPr="00C60FD5">
        <w:t xml:space="preserve"> года</w:t>
      </w:r>
      <w:r w:rsidRPr="00C60FD5">
        <w:t xml:space="preserve"> –</w:t>
      </w:r>
      <w:r w:rsidR="00201158" w:rsidRPr="00C60FD5">
        <w:t>21 633</w:t>
      </w:r>
      <w:r w:rsidR="00C173CE" w:rsidRPr="00C60FD5">
        <w:t>,0 рубл</w:t>
      </w:r>
      <w:r w:rsidR="00201158" w:rsidRPr="00C60FD5">
        <w:t>я</w:t>
      </w:r>
      <w:r w:rsidR="00C173CE" w:rsidRPr="00C60FD5">
        <w:t xml:space="preserve">. </w:t>
      </w:r>
    </w:p>
    <w:p w:rsidR="00C173CE" w:rsidRPr="00C60FD5" w:rsidRDefault="00C173CE" w:rsidP="00C173CE">
      <w:pPr>
        <w:pStyle w:val="ConsPlusNormal"/>
        <w:widowControl/>
        <w:spacing w:line="276" w:lineRule="auto"/>
        <w:ind w:firstLine="708"/>
        <w:jc w:val="both"/>
        <w:rPr>
          <w:rFonts w:ascii="Times New Roman" w:hAnsi="Times New Roman" w:cs="Times New Roman"/>
        </w:rPr>
      </w:pPr>
    </w:p>
    <w:p w:rsidR="00FA28FF" w:rsidRPr="00C60FD5" w:rsidRDefault="00C173CE" w:rsidP="00FA28FF">
      <w:pPr>
        <w:ind w:firstLine="567"/>
        <w:jc w:val="center"/>
        <w:rPr>
          <w:i/>
        </w:rPr>
      </w:pPr>
      <w:r w:rsidRPr="00C60FD5">
        <w:rPr>
          <w:b/>
        </w:rPr>
        <w:t>Промышленное рыболовство.</w:t>
      </w:r>
    </w:p>
    <w:p w:rsidR="00C173CE" w:rsidRPr="00C60FD5" w:rsidRDefault="00C173CE" w:rsidP="00C173CE">
      <w:pPr>
        <w:ind w:firstLine="567"/>
        <w:jc w:val="both"/>
      </w:pPr>
      <w:r w:rsidRPr="00C60FD5">
        <w:t>На территории Тевризского муниципального района сформирован</w:t>
      </w:r>
      <w:r w:rsidR="00435B7E" w:rsidRPr="00C60FD5">
        <w:t>о19</w:t>
      </w:r>
      <w:r w:rsidRPr="00C60FD5">
        <w:t xml:space="preserve"> рыбопромысловы</w:t>
      </w:r>
      <w:r w:rsidR="00435B7E" w:rsidRPr="00C60FD5">
        <w:t>х</w:t>
      </w:r>
      <w:r w:rsidRPr="00C60FD5">
        <w:t xml:space="preserve"> участк</w:t>
      </w:r>
      <w:r w:rsidR="00435B7E" w:rsidRPr="00C60FD5">
        <w:t>а</w:t>
      </w:r>
      <w:r w:rsidRPr="00C60FD5">
        <w:t xml:space="preserve"> для осуществления промышленного рыболовства, из которых </w:t>
      </w:r>
      <w:r w:rsidR="00435B7E" w:rsidRPr="00C60FD5">
        <w:t>1</w:t>
      </w:r>
      <w:r w:rsidRPr="00C60FD5">
        <w:t xml:space="preserve"> участ</w:t>
      </w:r>
      <w:r w:rsidR="00435B7E" w:rsidRPr="00C60FD5">
        <w:t>о</w:t>
      </w:r>
      <w:r w:rsidRPr="00C60FD5">
        <w:t>к на реке Иртыш и 1</w:t>
      </w:r>
      <w:r w:rsidR="00435B7E" w:rsidRPr="00C60FD5">
        <w:t>8</w:t>
      </w:r>
      <w:r w:rsidRPr="00C60FD5">
        <w:t> участков на озерах.</w:t>
      </w:r>
    </w:p>
    <w:p w:rsidR="00C173CE" w:rsidRPr="00C60FD5" w:rsidRDefault="00C173CE" w:rsidP="002C4AE6">
      <w:pPr>
        <w:jc w:val="both"/>
      </w:pPr>
      <w:r w:rsidRPr="00C60FD5">
        <w:tab/>
        <w:t>Ожидаемый объем добычи (вылова) рыбы на территории Тевризского района в 20</w:t>
      </w:r>
      <w:r w:rsidR="00076B41" w:rsidRPr="00C60FD5">
        <w:t>2</w:t>
      </w:r>
      <w:r w:rsidR="000A30B8" w:rsidRPr="00C60FD5">
        <w:t>4</w:t>
      </w:r>
      <w:r w:rsidR="004C413A" w:rsidRPr="00C60FD5">
        <w:t xml:space="preserve">планируется на уровне </w:t>
      </w:r>
      <w:r w:rsidR="000A30B8" w:rsidRPr="00C60FD5">
        <w:t>2023 года (</w:t>
      </w:r>
      <w:r w:rsidR="006C6113" w:rsidRPr="00C60FD5">
        <w:t>3</w:t>
      </w:r>
      <w:r w:rsidR="00BF38DF" w:rsidRPr="00C60FD5">
        <w:t>00 тонн</w:t>
      </w:r>
      <w:r w:rsidR="000A30B8" w:rsidRPr="00C60FD5">
        <w:t>).</w:t>
      </w:r>
    </w:p>
    <w:p w:rsidR="00C173CE" w:rsidRPr="00C60FD5" w:rsidRDefault="00C173CE" w:rsidP="00625CC6">
      <w:pPr>
        <w:jc w:val="both"/>
      </w:pPr>
      <w:r w:rsidRPr="00C60FD5">
        <w:tab/>
        <w:t xml:space="preserve">Промышленное рыболовство на территории района осуществляют 6 </w:t>
      </w:r>
      <w:proofErr w:type="gramStart"/>
      <w:r w:rsidRPr="00C60FD5">
        <w:t>индивидуальных</w:t>
      </w:r>
      <w:proofErr w:type="gramEnd"/>
      <w:r w:rsidRPr="00C60FD5">
        <w:t xml:space="preserve"> предпринимателя и 1 юридическое лицо</w:t>
      </w:r>
      <w:r w:rsidR="00625CC6" w:rsidRPr="00C60FD5">
        <w:t>.</w:t>
      </w:r>
    </w:p>
    <w:p w:rsidR="00FA28FF" w:rsidRPr="00C60FD5" w:rsidRDefault="00C173CE" w:rsidP="00FA28FF">
      <w:pPr>
        <w:ind w:firstLine="708"/>
        <w:jc w:val="center"/>
        <w:rPr>
          <w:i/>
        </w:rPr>
      </w:pPr>
      <w:r w:rsidRPr="00C60FD5">
        <w:rPr>
          <w:b/>
        </w:rPr>
        <w:t>Товарное рыбоводство.</w:t>
      </w:r>
    </w:p>
    <w:p w:rsidR="00C173CE" w:rsidRPr="00C60FD5" w:rsidRDefault="00C173CE" w:rsidP="00C173CE">
      <w:pPr>
        <w:ind w:firstLine="708"/>
        <w:jc w:val="both"/>
      </w:pPr>
      <w:r w:rsidRPr="00C60FD5">
        <w:t xml:space="preserve">На территории района сформировано и представлено в пользование по результатам аукционов </w:t>
      </w:r>
      <w:r w:rsidR="00FA28FF" w:rsidRPr="00C60FD5">
        <w:t>6</w:t>
      </w:r>
      <w:r w:rsidR="00AA5463" w:rsidRPr="00C60FD5">
        <w:t xml:space="preserve"> рыбоводных </w:t>
      </w:r>
      <w:proofErr w:type="spellStart"/>
      <w:r w:rsidR="00AA5463" w:rsidRPr="00C60FD5">
        <w:t>участков</w:t>
      </w:r>
      <w:r w:rsidR="00327C12" w:rsidRPr="00C60FD5">
        <w:t>из</w:t>
      </w:r>
      <w:proofErr w:type="spellEnd"/>
      <w:r w:rsidR="00327C12" w:rsidRPr="00C60FD5">
        <w:t xml:space="preserve"> них 4 рыбоводных участка для осуществления товарного рыбоводства (разведению </w:t>
      </w:r>
      <w:proofErr w:type="spellStart"/>
      <w:r w:rsidR="00327C12" w:rsidRPr="00C60FD5">
        <w:t>аквакультуры</w:t>
      </w:r>
      <w:proofErr w:type="spellEnd"/>
      <w:r w:rsidR="00327C12" w:rsidRPr="00C60FD5">
        <w:t>).</w:t>
      </w:r>
    </w:p>
    <w:p w:rsidR="00C173CE" w:rsidRPr="00C60FD5" w:rsidRDefault="00C173CE" w:rsidP="00C173CE">
      <w:pPr>
        <w:ind w:firstLine="708"/>
        <w:jc w:val="both"/>
      </w:pPr>
      <w:r w:rsidRPr="00C60FD5">
        <w:t xml:space="preserve">Товарное рыбоводство на территории района осуществляют </w:t>
      </w:r>
      <w:r w:rsidR="00327C12" w:rsidRPr="00C60FD5">
        <w:t>1</w:t>
      </w:r>
      <w:r w:rsidRPr="00C60FD5">
        <w:t xml:space="preserve"> индивидуальны</w:t>
      </w:r>
      <w:r w:rsidR="00327C12" w:rsidRPr="00C60FD5">
        <w:t>й</w:t>
      </w:r>
      <w:r w:rsidRPr="00C60FD5">
        <w:t xml:space="preserve"> предпринимател</w:t>
      </w:r>
      <w:r w:rsidR="00327C12" w:rsidRPr="00C60FD5">
        <w:t>ь и 1 юридическое лицо.</w:t>
      </w:r>
    </w:p>
    <w:p w:rsidR="00810EC6" w:rsidRPr="00C60FD5" w:rsidRDefault="00810EC6" w:rsidP="00C173CE">
      <w:pPr>
        <w:ind w:firstLine="708"/>
        <w:jc w:val="both"/>
      </w:pPr>
    </w:p>
    <w:p w:rsidR="00C173CE" w:rsidRPr="00C60FD5" w:rsidRDefault="00C173CE" w:rsidP="00C173CE">
      <w:pPr>
        <w:ind w:firstLine="708"/>
        <w:jc w:val="both"/>
      </w:pPr>
      <w:r w:rsidRPr="00C60FD5">
        <w:t>Значимым сектором экономики Тевризского муниципального района является  промышленность.</w:t>
      </w:r>
    </w:p>
    <w:p w:rsidR="00C173CE" w:rsidRPr="00C60FD5" w:rsidRDefault="00C173CE" w:rsidP="00C173CE">
      <w:pPr>
        <w:ind w:firstLine="708"/>
        <w:jc w:val="both"/>
      </w:pPr>
      <w:r w:rsidRPr="00C60FD5">
        <w:t>В январе-сентябре 20</w:t>
      </w:r>
      <w:r w:rsidR="00B4350B" w:rsidRPr="00C60FD5">
        <w:t>2</w:t>
      </w:r>
      <w:r w:rsidR="00B77E37" w:rsidRPr="00C60FD5">
        <w:t>4</w:t>
      </w:r>
      <w:r w:rsidRPr="00C60FD5">
        <w:t xml:space="preserve"> года по виду экономической деятельности </w:t>
      </w:r>
      <w:r w:rsidRPr="00C60FD5">
        <w:rPr>
          <w:b/>
          <w:iCs/>
        </w:rPr>
        <w:t>Добыча полезных ископаемых</w:t>
      </w:r>
      <w:r w:rsidRPr="00C60FD5">
        <w:t xml:space="preserve"> объем отгруженных товаров  собственного  производства </w:t>
      </w:r>
      <w:r w:rsidR="00906FA9" w:rsidRPr="00C60FD5">
        <w:t>уменьшился</w:t>
      </w:r>
      <w:r w:rsidRPr="00C60FD5">
        <w:t>.  По оценке, за 9 месяцев 20</w:t>
      </w:r>
      <w:r w:rsidR="00551A81" w:rsidRPr="00C60FD5">
        <w:t>2</w:t>
      </w:r>
      <w:r w:rsidR="00B77E37" w:rsidRPr="00C60FD5">
        <w:t>4</w:t>
      </w:r>
      <w:r w:rsidRPr="00C60FD5">
        <w:t xml:space="preserve"> года  отгрузка товаров, выполнение работ и услуг собственными силами составила </w:t>
      </w:r>
      <w:r w:rsidR="00B4623E" w:rsidRPr="00C60FD5">
        <w:t>2</w:t>
      </w:r>
      <w:r w:rsidR="00B77E37" w:rsidRPr="00C60FD5">
        <w:t>0</w:t>
      </w:r>
      <w:r w:rsidR="00B4623E" w:rsidRPr="00C60FD5">
        <w:t>,</w:t>
      </w:r>
      <w:r w:rsidR="00B77E37" w:rsidRPr="00C60FD5">
        <w:t>5</w:t>
      </w:r>
      <w:r w:rsidRPr="00C60FD5">
        <w:t xml:space="preserve"> млн</w:t>
      </w:r>
      <w:proofErr w:type="gramStart"/>
      <w:r w:rsidRPr="00C60FD5">
        <w:t>.р</w:t>
      </w:r>
      <w:proofErr w:type="gramEnd"/>
      <w:r w:rsidRPr="00C60FD5">
        <w:t>ублей (аналогичный  период 20</w:t>
      </w:r>
      <w:r w:rsidR="00E904B6" w:rsidRPr="00C60FD5">
        <w:t>2</w:t>
      </w:r>
      <w:r w:rsidR="00B77E37" w:rsidRPr="00C60FD5">
        <w:t>3</w:t>
      </w:r>
      <w:r w:rsidR="00B706CA" w:rsidRPr="00C60FD5">
        <w:t>г</w:t>
      </w:r>
      <w:r w:rsidRPr="00C60FD5">
        <w:t xml:space="preserve">.-  </w:t>
      </w:r>
      <w:r w:rsidR="00B4623E" w:rsidRPr="00C60FD5">
        <w:t>2</w:t>
      </w:r>
      <w:r w:rsidR="00B77E37" w:rsidRPr="00C60FD5">
        <w:t>1,0</w:t>
      </w:r>
      <w:r w:rsidRPr="00C60FD5">
        <w:t xml:space="preserve"> млн. рублей).</w:t>
      </w:r>
    </w:p>
    <w:p w:rsidR="00C173CE" w:rsidRPr="00C60FD5" w:rsidRDefault="00C173CE" w:rsidP="00C173CE">
      <w:pPr>
        <w:ind w:firstLine="708"/>
        <w:jc w:val="both"/>
      </w:pPr>
      <w:r w:rsidRPr="00C60FD5">
        <w:t xml:space="preserve">С января 1998 года на Тевризском газоконденсатном месторождении была начата добыча природного газа, за весь период эксплуатации месторождения добыто около </w:t>
      </w:r>
      <w:r w:rsidR="001038FC" w:rsidRPr="00C60FD5">
        <w:t>1</w:t>
      </w:r>
      <w:r w:rsidR="00B4623E" w:rsidRPr="00C60FD5">
        <w:t>9</w:t>
      </w:r>
      <w:r w:rsidR="00C17405" w:rsidRPr="00C60FD5">
        <w:t>8</w:t>
      </w:r>
      <w:r w:rsidR="00472860" w:rsidRPr="00C60FD5">
        <w:t>,0</w:t>
      </w:r>
      <w:r w:rsidRPr="00C60FD5">
        <w:t xml:space="preserve"> млн. куб. метров природного газа, которым обеспечиваются потребители трех районов - Тевризского, Тарского и Знаменского. </w:t>
      </w:r>
    </w:p>
    <w:p w:rsidR="00C173CE" w:rsidRPr="00C60FD5" w:rsidRDefault="00C173CE" w:rsidP="00C173CE">
      <w:pPr>
        <w:ind w:firstLine="708"/>
        <w:jc w:val="both"/>
      </w:pPr>
      <w:proofErr w:type="gramStart"/>
      <w:r w:rsidRPr="00C60FD5">
        <w:t>В январе-сентябре 20</w:t>
      </w:r>
      <w:r w:rsidR="00E64008" w:rsidRPr="00C60FD5">
        <w:t>2</w:t>
      </w:r>
      <w:r w:rsidR="00D256D9" w:rsidRPr="00C60FD5">
        <w:t>4</w:t>
      </w:r>
      <w:r w:rsidRPr="00C60FD5">
        <w:t xml:space="preserve"> года ОАО "</w:t>
      </w:r>
      <w:proofErr w:type="spellStart"/>
      <w:r w:rsidRPr="00C60FD5">
        <w:t>Тевризнефтегаз</w:t>
      </w:r>
      <w:proofErr w:type="spellEnd"/>
      <w:r w:rsidRPr="00C60FD5">
        <w:t xml:space="preserve">" добыто </w:t>
      </w:r>
      <w:r w:rsidR="00B4623E" w:rsidRPr="00C60FD5">
        <w:t>3</w:t>
      </w:r>
      <w:r w:rsidR="00D256D9" w:rsidRPr="00C60FD5">
        <w:t> 310,9</w:t>
      </w:r>
      <w:r w:rsidRPr="00C60FD5">
        <w:t xml:space="preserve"> тыс. куб. м. газа (</w:t>
      </w:r>
      <w:r w:rsidR="00736E09" w:rsidRPr="00C60FD5">
        <w:t>9</w:t>
      </w:r>
      <w:r w:rsidR="00D256D9" w:rsidRPr="00C60FD5">
        <w:t>1,0</w:t>
      </w:r>
      <w:r w:rsidRPr="00C60FD5">
        <w:t xml:space="preserve"> % к аналогичному периоду 20</w:t>
      </w:r>
      <w:r w:rsidR="00072F9B" w:rsidRPr="00C60FD5">
        <w:t>2</w:t>
      </w:r>
      <w:r w:rsidR="00D256D9" w:rsidRPr="00C60FD5">
        <w:t>3</w:t>
      </w:r>
      <w:r w:rsidRPr="00C60FD5">
        <w:t xml:space="preserve"> года</w:t>
      </w:r>
      <w:r w:rsidR="00E64008" w:rsidRPr="00C60FD5">
        <w:t xml:space="preserve"> (</w:t>
      </w:r>
      <w:r w:rsidR="00D256D9" w:rsidRPr="00C60FD5">
        <w:t>3 636,3</w:t>
      </w:r>
      <w:r w:rsidR="0004613A" w:rsidRPr="00C60FD5">
        <w:t xml:space="preserve">тыс. </w:t>
      </w:r>
      <w:r w:rsidR="00E64008" w:rsidRPr="00C60FD5">
        <w:t>куб.м.</w:t>
      </w:r>
      <w:r w:rsidRPr="00C60FD5">
        <w:t xml:space="preserve">).  </w:t>
      </w:r>
      <w:proofErr w:type="gramEnd"/>
    </w:p>
    <w:p w:rsidR="00C173CE" w:rsidRPr="00C60FD5" w:rsidRDefault="00C173CE" w:rsidP="00C173CE">
      <w:pPr>
        <w:ind w:firstLine="708"/>
        <w:jc w:val="both"/>
      </w:pPr>
      <w:r w:rsidRPr="00C60FD5">
        <w:t>Ожидаемая добыча газа в 20</w:t>
      </w:r>
      <w:r w:rsidR="00C70236" w:rsidRPr="00C60FD5">
        <w:t>2</w:t>
      </w:r>
      <w:r w:rsidR="00906FA9" w:rsidRPr="00C60FD5">
        <w:t>4</w:t>
      </w:r>
      <w:r w:rsidRPr="00C60FD5">
        <w:t xml:space="preserve"> году составит </w:t>
      </w:r>
      <w:r w:rsidR="00906FA9" w:rsidRPr="00C60FD5">
        <w:t>4 907,57</w:t>
      </w:r>
      <w:r w:rsidRPr="00C60FD5">
        <w:t xml:space="preserve"> тыс. куб.м., что составит </w:t>
      </w:r>
      <w:r w:rsidR="00906FA9" w:rsidRPr="00C60FD5">
        <w:t>92,3</w:t>
      </w:r>
      <w:r w:rsidRPr="00C60FD5">
        <w:t xml:space="preserve"> % к уровню 20</w:t>
      </w:r>
      <w:r w:rsidR="004235A0" w:rsidRPr="00C60FD5">
        <w:t>2</w:t>
      </w:r>
      <w:r w:rsidR="00906FA9" w:rsidRPr="00C60FD5">
        <w:t>3</w:t>
      </w:r>
      <w:r w:rsidR="00C70236" w:rsidRPr="00C60FD5">
        <w:t xml:space="preserve"> года (</w:t>
      </w:r>
      <w:r w:rsidR="00906FA9" w:rsidRPr="00C60FD5">
        <w:t>5 767,8</w:t>
      </w:r>
      <w:r w:rsidRPr="00C60FD5">
        <w:t xml:space="preserve"> тыс. куб.м.)</w:t>
      </w:r>
      <w:r w:rsidR="00C70236" w:rsidRPr="00C60FD5">
        <w:t>.</w:t>
      </w:r>
    </w:p>
    <w:p w:rsidR="00133B40" w:rsidRPr="00C60FD5" w:rsidRDefault="00472AE2" w:rsidP="001F20F3">
      <w:pPr>
        <w:widowControl w:val="0"/>
        <w:ind w:firstLine="708"/>
        <w:jc w:val="both"/>
      </w:pPr>
      <w:r w:rsidRPr="00C60FD5">
        <w:t>В настоящее время работают две скважины №110, №6.</w:t>
      </w:r>
      <w:r w:rsidR="0041619A" w:rsidRPr="00C60FD5">
        <w:t xml:space="preserve"> В скважине № 5</w:t>
      </w:r>
      <w:r w:rsidR="003A4357" w:rsidRPr="00C60FD5">
        <w:t xml:space="preserve"> начаты подготовительно-заключительные работы перед строительством второго бокового ствола с горизонтальным окончанием.</w:t>
      </w:r>
    </w:p>
    <w:p w:rsidR="00C20B53" w:rsidRPr="00C60FD5" w:rsidRDefault="00C20B53" w:rsidP="00C173CE">
      <w:pPr>
        <w:widowControl w:val="0"/>
        <w:ind w:firstLine="708"/>
        <w:jc w:val="both"/>
      </w:pPr>
      <w:r w:rsidRPr="00C60FD5">
        <w:t>Количество работающих на месторождении составляет 3</w:t>
      </w:r>
      <w:r w:rsidR="009B4559" w:rsidRPr="00C60FD5">
        <w:t>5</w:t>
      </w:r>
      <w:r w:rsidRPr="00C60FD5">
        <w:t xml:space="preserve"> человек.</w:t>
      </w:r>
    </w:p>
    <w:p w:rsidR="00646470" w:rsidRPr="00C60FD5" w:rsidRDefault="00646470" w:rsidP="00C173CE">
      <w:pPr>
        <w:ind w:firstLine="708"/>
        <w:jc w:val="both"/>
      </w:pPr>
    </w:p>
    <w:p w:rsidR="00C173CE" w:rsidRPr="00C60FD5" w:rsidRDefault="00C173CE" w:rsidP="00C173CE">
      <w:pPr>
        <w:ind w:firstLine="708"/>
        <w:jc w:val="both"/>
      </w:pPr>
      <w:r w:rsidRPr="00C60FD5">
        <w:t>В январе - сентябре 20</w:t>
      </w:r>
      <w:r w:rsidR="007049FF" w:rsidRPr="00C60FD5">
        <w:t>2</w:t>
      </w:r>
      <w:r w:rsidR="00A33051" w:rsidRPr="00C60FD5">
        <w:t>4</w:t>
      </w:r>
      <w:r w:rsidRPr="00C60FD5">
        <w:t xml:space="preserve"> года по виду экономической деятельности </w:t>
      </w:r>
      <w:r w:rsidR="000D6BB9" w:rsidRPr="00C60FD5">
        <w:t>«</w:t>
      </w:r>
      <w:r w:rsidRPr="00C60FD5">
        <w:rPr>
          <w:b/>
          <w:iCs/>
        </w:rPr>
        <w:t>Обрабатывающие производства</w:t>
      </w:r>
      <w:r w:rsidR="000D6BB9" w:rsidRPr="00C60FD5">
        <w:rPr>
          <w:b/>
          <w:iCs/>
        </w:rPr>
        <w:t>»</w:t>
      </w:r>
      <w:r w:rsidR="00CA6F56">
        <w:rPr>
          <w:b/>
          <w:iCs/>
        </w:rPr>
        <w:t xml:space="preserve"> </w:t>
      </w:r>
      <w:r w:rsidRPr="00C60FD5">
        <w:t xml:space="preserve">объем отгруженных товаров собственного производства, выполненных работ и услуг собственными силами (без субъектов малого </w:t>
      </w:r>
      <w:r w:rsidRPr="00C60FD5">
        <w:lastRenderedPageBreak/>
        <w:t>предпринимательства)</w:t>
      </w:r>
      <w:r w:rsidR="00162943" w:rsidRPr="00C60FD5">
        <w:t xml:space="preserve"> по лесопромышленному комплексу</w:t>
      </w:r>
      <w:r w:rsidRPr="00C60FD5">
        <w:t xml:space="preserve"> составил </w:t>
      </w:r>
      <w:r w:rsidR="00A33051" w:rsidRPr="00C60FD5">
        <w:t>10,466</w:t>
      </w:r>
      <w:r w:rsidRPr="00C60FD5">
        <w:t xml:space="preserve"> млн. рублей или </w:t>
      </w:r>
      <w:r w:rsidR="00A33051" w:rsidRPr="00C60FD5">
        <w:t>73,8</w:t>
      </w:r>
      <w:r w:rsidR="00856F80" w:rsidRPr="00C60FD5">
        <w:t>%</w:t>
      </w:r>
      <w:r w:rsidRPr="00C60FD5">
        <w:t>к  аналогичному периоду  20</w:t>
      </w:r>
      <w:r w:rsidR="00707E46" w:rsidRPr="00C60FD5">
        <w:t>2</w:t>
      </w:r>
      <w:r w:rsidR="00A33051" w:rsidRPr="00C60FD5">
        <w:t>3</w:t>
      </w:r>
      <w:r w:rsidRPr="00C60FD5">
        <w:t xml:space="preserve"> года</w:t>
      </w:r>
      <w:r w:rsidR="00D5107D" w:rsidRPr="00C60FD5">
        <w:t xml:space="preserve"> (</w:t>
      </w:r>
      <w:r w:rsidR="00A33051" w:rsidRPr="00C60FD5">
        <w:t>14,188</w:t>
      </w:r>
      <w:r w:rsidR="00D5107D" w:rsidRPr="00C60FD5">
        <w:t xml:space="preserve"> млн. рублей)</w:t>
      </w:r>
      <w:r w:rsidRPr="00C60FD5">
        <w:t xml:space="preserve">. </w:t>
      </w:r>
    </w:p>
    <w:p w:rsidR="00E564FC" w:rsidRPr="00C60FD5" w:rsidRDefault="00E564FC" w:rsidP="00E564FC">
      <w:pPr>
        <w:ind w:firstLine="708"/>
        <w:jc w:val="both"/>
      </w:pPr>
      <w:r w:rsidRPr="00C60FD5">
        <w:t>Объем отгруженных товаров промышленного производства в 202</w:t>
      </w:r>
      <w:r w:rsidR="0015154F" w:rsidRPr="00C60FD5">
        <w:t>4</w:t>
      </w:r>
      <w:r w:rsidRPr="00C60FD5">
        <w:t xml:space="preserve"> году ожидается </w:t>
      </w:r>
      <w:r w:rsidR="00332603" w:rsidRPr="00C60FD5">
        <w:t>на</w:t>
      </w:r>
      <w:r w:rsidRPr="00C60FD5">
        <w:t xml:space="preserve"> уровн</w:t>
      </w:r>
      <w:r w:rsidR="00332603" w:rsidRPr="00C60FD5">
        <w:t>е</w:t>
      </w:r>
      <w:r w:rsidRPr="00C60FD5">
        <w:t xml:space="preserve"> 20</w:t>
      </w:r>
      <w:r w:rsidR="001A33E6" w:rsidRPr="00C60FD5">
        <w:t>2</w:t>
      </w:r>
      <w:r w:rsidR="0015154F" w:rsidRPr="00C60FD5">
        <w:t>3</w:t>
      </w:r>
      <w:r w:rsidRPr="00C60FD5">
        <w:t xml:space="preserve"> года.</w:t>
      </w:r>
    </w:p>
    <w:p w:rsidR="00C173CE" w:rsidRPr="00C60FD5" w:rsidRDefault="00C173CE" w:rsidP="00C173CE">
      <w:pPr>
        <w:ind w:firstLine="708"/>
        <w:jc w:val="both"/>
      </w:pPr>
      <w:r w:rsidRPr="00C60FD5">
        <w:t xml:space="preserve">Объем отгруженных товаров собственного производства, выполненных работ и услуг собственными силами (без субъектов малого предпринимательства) по виду деятельности </w:t>
      </w:r>
      <w:r w:rsidR="00FF1821" w:rsidRPr="00C60FD5">
        <w:t>«</w:t>
      </w:r>
      <w:r w:rsidRPr="00C60FD5">
        <w:t>производство пищевых продуктов, включая напитки, и табака</w:t>
      </w:r>
      <w:r w:rsidR="00FF1821" w:rsidRPr="00C60FD5">
        <w:t>»</w:t>
      </w:r>
      <w:r w:rsidRPr="00C60FD5">
        <w:t xml:space="preserve"> в январе - сентябре 20</w:t>
      </w:r>
      <w:r w:rsidR="00702A04" w:rsidRPr="00C60FD5">
        <w:t>2</w:t>
      </w:r>
      <w:r w:rsidR="003F289D" w:rsidRPr="00C60FD5">
        <w:t>4</w:t>
      </w:r>
      <w:r w:rsidRPr="00C60FD5">
        <w:t xml:space="preserve"> года </w:t>
      </w:r>
      <w:r w:rsidR="00B63C56" w:rsidRPr="00C60FD5">
        <w:t>увеличился</w:t>
      </w:r>
      <w:r w:rsidRPr="00C60FD5">
        <w:t xml:space="preserve"> на </w:t>
      </w:r>
      <w:r w:rsidR="00B63C56" w:rsidRPr="00C60FD5">
        <w:t>3,8</w:t>
      </w:r>
      <w:r w:rsidRPr="00C60FD5">
        <w:t xml:space="preserve"> % к уровню аналогичного периода 20</w:t>
      </w:r>
      <w:r w:rsidR="00B94B1F" w:rsidRPr="00C60FD5">
        <w:t>2</w:t>
      </w:r>
      <w:r w:rsidR="00B63C56" w:rsidRPr="00C60FD5">
        <w:t>3</w:t>
      </w:r>
      <w:r w:rsidRPr="00C60FD5">
        <w:t xml:space="preserve"> года.</w:t>
      </w:r>
    </w:p>
    <w:p w:rsidR="0097313F" w:rsidRPr="00C60FD5" w:rsidRDefault="00C173CE" w:rsidP="00C173CE">
      <w:pPr>
        <w:ind w:firstLine="708"/>
        <w:jc w:val="both"/>
      </w:pPr>
      <w:proofErr w:type="gramStart"/>
      <w:r w:rsidRPr="00C60FD5">
        <w:rPr>
          <w:b/>
        </w:rPr>
        <w:t>Пищевая промышленность</w:t>
      </w:r>
      <w:r w:rsidR="00CA6F56">
        <w:rPr>
          <w:b/>
        </w:rPr>
        <w:t xml:space="preserve"> </w:t>
      </w:r>
      <w:r w:rsidRPr="00C60FD5">
        <w:t xml:space="preserve">района представлена </w:t>
      </w:r>
      <w:r w:rsidR="00981A95" w:rsidRPr="00C60FD5">
        <w:t>5</w:t>
      </w:r>
      <w:r w:rsidRPr="00C60FD5">
        <w:t xml:space="preserve"> организациями и частными предпринимателями, осуществляющими деятельность по производству хлеба</w:t>
      </w:r>
      <w:r w:rsidR="00E564FC" w:rsidRPr="00C60FD5">
        <w:t>, хлебобулочных и</w:t>
      </w:r>
      <w:r w:rsidRPr="00C60FD5">
        <w:t xml:space="preserve"> кондитерских изделий (ПО «</w:t>
      </w:r>
      <w:proofErr w:type="spellStart"/>
      <w:r w:rsidRPr="00C60FD5">
        <w:t>Хлебокомбинат</w:t>
      </w:r>
      <w:proofErr w:type="spellEnd"/>
      <w:r w:rsidR="00CA6F56">
        <w:t xml:space="preserve"> </w:t>
      </w:r>
      <w:proofErr w:type="spellStart"/>
      <w:r w:rsidRPr="00C60FD5">
        <w:t>Тевризский</w:t>
      </w:r>
      <w:proofErr w:type="spellEnd"/>
      <w:r w:rsidRPr="00C60FD5">
        <w:t xml:space="preserve">» </w:t>
      </w:r>
      <w:proofErr w:type="spellStart"/>
      <w:r w:rsidRPr="00C60FD5">
        <w:t>р.п</w:t>
      </w:r>
      <w:proofErr w:type="spellEnd"/>
      <w:r w:rsidRPr="00C60FD5">
        <w:t>.</w:t>
      </w:r>
      <w:proofErr w:type="gramEnd"/>
      <w:r w:rsidRPr="00C60FD5">
        <w:t xml:space="preserve"> Тевриз, ИП </w:t>
      </w:r>
      <w:proofErr w:type="spellStart"/>
      <w:r w:rsidR="00C33556" w:rsidRPr="00C60FD5">
        <w:t>Зобков</w:t>
      </w:r>
      <w:proofErr w:type="spellEnd"/>
      <w:r w:rsidR="00C33556" w:rsidRPr="00C60FD5">
        <w:t xml:space="preserve"> И.В.</w:t>
      </w:r>
      <w:r w:rsidRPr="00C60FD5">
        <w:t xml:space="preserve"> супермаркет «Привет» р.п. Тевриз, ИП Горбачева Е.А. р.п. Тевриз, ООО </w:t>
      </w:r>
      <w:r w:rsidR="003E1171" w:rsidRPr="00C60FD5">
        <w:t>«</w:t>
      </w:r>
      <w:r w:rsidR="008223D3" w:rsidRPr="00C60FD5">
        <w:t>Атлас</w:t>
      </w:r>
      <w:r w:rsidRPr="00C60FD5">
        <w:t xml:space="preserve">» </w:t>
      </w:r>
      <w:r w:rsidR="008223D3" w:rsidRPr="00C60FD5">
        <w:t>р.п. Тевриз</w:t>
      </w:r>
      <w:r w:rsidR="00981A95" w:rsidRPr="00C60FD5">
        <w:t>, ООО «</w:t>
      </w:r>
      <w:proofErr w:type="spellStart"/>
      <w:r w:rsidR="00981A95" w:rsidRPr="00C60FD5">
        <w:t>Холлифуд</w:t>
      </w:r>
      <w:proofErr w:type="spellEnd"/>
      <w:r w:rsidR="00981A95" w:rsidRPr="00C60FD5">
        <w:t>» склад-магазин «</w:t>
      </w:r>
      <w:proofErr w:type="spellStart"/>
      <w:r w:rsidR="00981A95" w:rsidRPr="00C60FD5">
        <w:t>Низкоцен</w:t>
      </w:r>
      <w:proofErr w:type="spellEnd"/>
      <w:r w:rsidR="00981A95" w:rsidRPr="00C60FD5">
        <w:t>»</w:t>
      </w:r>
      <w:r w:rsidR="00BA6505" w:rsidRPr="00C60FD5">
        <w:t>)</w:t>
      </w:r>
      <w:proofErr w:type="gramStart"/>
      <w:r w:rsidRPr="00C60FD5">
        <w:t>.</w:t>
      </w:r>
      <w:r w:rsidR="0097313F" w:rsidRPr="00C60FD5">
        <w:t>В</w:t>
      </w:r>
      <w:proofErr w:type="gramEnd"/>
      <w:r w:rsidR="0097313F" w:rsidRPr="00C60FD5">
        <w:t xml:space="preserve"> целом по району выпуск хлеба, хлебобулочных и кондитерских изделий за 9 месяцев</w:t>
      </w:r>
      <w:r w:rsidR="00C97B44" w:rsidRPr="00C60FD5">
        <w:t xml:space="preserve"> 202</w:t>
      </w:r>
      <w:r w:rsidR="00472A82" w:rsidRPr="00C60FD5">
        <w:t>4</w:t>
      </w:r>
      <w:r w:rsidR="00C97B44" w:rsidRPr="00C60FD5">
        <w:t xml:space="preserve"> года</w:t>
      </w:r>
      <w:r w:rsidR="0097313F" w:rsidRPr="00C60FD5">
        <w:t xml:space="preserve"> составил </w:t>
      </w:r>
      <w:r w:rsidR="003112AD" w:rsidRPr="00C60FD5">
        <w:t>517,5</w:t>
      </w:r>
      <w:r w:rsidR="0097313F" w:rsidRPr="00C60FD5">
        <w:t xml:space="preserve"> тонн</w:t>
      </w:r>
      <w:r w:rsidR="003112AD" w:rsidRPr="00C60FD5">
        <w:t>78,8</w:t>
      </w:r>
      <w:r w:rsidR="0097313F" w:rsidRPr="00C60FD5">
        <w:t>% к уровню 20</w:t>
      </w:r>
      <w:r w:rsidR="00D905FD" w:rsidRPr="00C60FD5">
        <w:t>2</w:t>
      </w:r>
      <w:r w:rsidR="009A2534" w:rsidRPr="00C60FD5">
        <w:t>3</w:t>
      </w:r>
      <w:r w:rsidR="0097313F" w:rsidRPr="00C60FD5">
        <w:t xml:space="preserve"> года</w:t>
      </w:r>
      <w:r w:rsidR="005A1022" w:rsidRPr="00C60FD5">
        <w:t xml:space="preserve"> (</w:t>
      </w:r>
      <w:r w:rsidR="00EB799F" w:rsidRPr="00C60FD5">
        <w:t>657,0</w:t>
      </w:r>
      <w:r w:rsidR="005A1022" w:rsidRPr="00C60FD5">
        <w:t xml:space="preserve"> тонн)</w:t>
      </w:r>
      <w:r w:rsidR="0097313F" w:rsidRPr="00C60FD5">
        <w:t>.</w:t>
      </w:r>
    </w:p>
    <w:p w:rsidR="00C173CE" w:rsidRPr="00C60FD5" w:rsidRDefault="00C173CE" w:rsidP="00C173CE">
      <w:pPr>
        <w:ind w:firstLine="708"/>
        <w:jc w:val="both"/>
      </w:pPr>
      <w:r w:rsidRPr="00C60FD5">
        <w:t>Наиболее крупное предприятие – ПО "</w:t>
      </w:r>
      <w:proofErr w:type="spellStart"/>
      <w:r w:rsidRPr="00C60FD5">
        <w:t>Хлебокомбинат</w:t>
      </w:r>
      <w:proofErr w:type="spellEnd"/>
      <w:r w:rsidR="00CA6F56">
        <w:t xml:space="preserve"> </w:t>
      </w:r>
      <w:proofErr w:type="spellStart"/>
      <w:r w:rsidRPr="00C60FD5">
        <w:t>Тевризский</w:t>
      </w:r>
      <w:proofErr w:type="spellEnd"/>
      <w:r w:rsidRPr="00C60FD5">
        <w:t>", в январе - сентябре 20</w:t>
      </w:r>
      <w:r w:rsidR="00D47504" w:rsidRPr="00C60FD5">
        <w:t>2</w:t>
      </w:r>
      <w:r w:rsidR="009A2534" w:rsidRPr="00C60FD5">
        <w:t>4</w:t>
      </w:r>
      <w:r w:rsidRPr="00C60FD5">
        <w:t xml:space="preserve"> года выпуск хлеба и хлебобулочных изделий составил </w:t>
      </w:r>
      <w:r w:rsidR="001535AE" w:rsidRPr="00C60FD5">
        <w:t>3</w:t>
      </w:r>
      <w:r w:rsidR="00AE15A5" w:rsidRPr="00C60FD5">
        <w:t>25</w:t>
      </w:r>
      <w:r w:rsidR="001535AE" w:rsidRPr="00C60FD5">
        <w:t>,0</w:t>
      </w:r>
      <w:r w:rsidRPr="00C60FD5">
        <w:t xml:space="preserve"> тонн, что составляет </w:t>
      </w:r>
      <w:r w:rsidR="00AE15A5" w:rsidRPr="00C60FD5">
        <w:t>105,2</w:t>
      </w:r>
      <w:r w:rsidRPr="00C60FD5">
        <w:t xml:space="preserve"> % к аналогичному периоду 20</w:t>
      </w:r>
      <w:r w:rsidR="001535AE" w:rsidRPr="00C60FD5">
        <w:t>2</w:t>
      </w:r>
      <w:r w:rsidR="00AE15A5" w:rsidRPr="00C60FD5">
        <w:t>3</w:t>
      </w:r>
      <w:r w:rsidRPr="00C60FD5">
        <w:t xml:space="preserve"> года</w:t>
      </w:r>
      <w:r w:rsidR="001535AE" w:rsidRPr="00C60FD5">
        <w:t xml:space="preserve"> (</w:t>
      </w:r>
      <w:r w:rsidR="003E0693" w:rsidRPr="00C60FD5">
        <w:t>3</w:t>
      </w:r>
      <w:r w:rsidR="00AE15A5" w:rsidRPr="00C60FD5">
        <w:t>09</w:t>
      </w:r>
      <w:r w:rsidR="00971E3D" w:rsidRPr="00C60FD5">
        <w:t>,0</w:t>
      </w:r>
      <w:r w:rsidR="001535AE" w:rsidRPr="00C60FD5">
        <w:t xml:space="preserve"> тонн)</w:t>
      </w:r>
      <w:r w:rsidRPr="00C60FD5">
        <w:t>,  кондитерских изделий</w:t>
      </w:r>
      <w:r w:rsidR="005C28BD" w:rsidRPr="00C60FD5">
        <w:t xml:space="preserve"> составил</w:t>
      </w:r>
      <w:r w:rsidR="001535AE" w:rsidRPr="00C60FD5">
        <w:t>3</w:t>
      </w:r>
      <w:r w:rsidR="00814412" w:rsidRPr="00C60FD5">
        <w:t>3</w:t>
      </w:r>
      <w:r w:rsidR="001535AE" w:rsidRPr="00C60FD5">
        <w:t>,0</w:t>
      </w:r>
      <w:r w:rsidRPr="00C60FD5">
        <w:t xml:space="preserve"> тонн</w:t>
      </w:r>
      <w:r w:rsidR="00814412" w:rsidRPr="00C60FD5">
        <w:t>ы</w:t>
      </w:r>
      <w:r w:rsidR="005C28BD" w:rsidRPr="00C60FD5">
        <w:t xml:space="preserve">, что составляет </w:t>
      </w:r>
      <w:r w:rsidR="001D3C39" w:rsidRPr="00C60FD5">
        <w:t>9</w:t>
      </w:r>
      <w:r w:rsidR="00814412" w:rsidRPr="00C60FD5">
        <w:t>1</w:t>
      </w:r>
      <w:r w:rsidR="001D3C39" w:rsidRPr="00C60FD5">
        <w:t>,7</w:t>
      </w:r>
      <w:r w:rsidR="005C28BD" w:rsidRPr="00C60FD5">
        <w:t xml:space="preserve"> % к аналогичному периоду 202</w:t>
      </w:r>
      <w:r w:rsidR="00814412" w:rsidRPr="00C60FD5">
        <w:t>3</w:t>
      </w:r>
      <w:r w:rsidR="005C28BD" w:rsidRPr="00C60FD5">
        <w:t xml:space="preserve"> года (</w:t>
      </w:r>
      <w:r w:rsidR="0025189A" w:rsidRPr="00C60FD5">
        <w:t>3</w:t>
      </w:r>
      <w:r w:rsidR="00814412" w:rsidRPr="00C60FD5">
        <w:t>6</w:t>
      </w:r>
      <w:r w:rsidR="0025189A" w:rsidRPr="00C60FD5">
        <w:t>,0</w:t>
      </w:r>
      <w:r w:rsidR="005C28BD" w:rsidRPr="00C60FD5">
        <w:t xml:space="preserve"> тонн)</w:t>
      </w:r>
      <w:r w:rsidRPr="00C60FD5">
        <w:t xml:space="preserve">. </w:t>
      </w:r>
    </w:p>
    <w:p w:rsidR="0000707B" w:rsidRPr="00C60FD5" w:rsidRDefault="00C173CE" w:rsidP="00C173CE">
      <w:pPr>
        <w:pStyle w:val="aa"/>
        <w:ind w:firstLine="708"/>
        <w:jc w:val="both"/>
        <w:rPr>
          <w:b w:val="0"/>
          <w:bCs w:val="0"/>
          <w:sz w:val="24"/>
          <w:szCs w:val="24"/>
        </w:rPr>
      </w:pPr>
      <w:r w:rsidRPr="00C60FD5">
        <w:rPr>
          <w:bCs w:val="0"/>
          <w:sz w:val="24"/>
          <w:szCs w:val="24"/>
        </w:rPr>
        <w:t>Лесопромышленный комплекс</w:t>
      </w:r>
      <w:r w:rsidRPr="00C60FD5">
        <w:rPr>
          <w:b w:val="0"/>
          <w:bCs w:val="0"/>
          <w:sz w:val="24"/>
          <w:szCs w:val="24"/>
        </w:rPr>
        <w:t xml:space="preserve"> района представлен более 20 организациями и частными предпринимателями, осуществляющими заготовку леса, первичную переработку древесины, а также производство деревянных строительных конструкций и изделий. Лес-кругляк и пиломатериал реализуются как внутри Омской области, так и в других регионах. На территории района действуют сушильные цеха, столярные мастерские. </w:t>
      </w:r>
    </w:p>
    <w:p w:rsidR="00C173CE" w:rsidRPr="00C60FD5" w:rsidRDefault="006815F8" w:rsidP="00C173CE">
      <w:pPr>
        <w:pStyle w:val="aa"/>
        <w:ind w:firstLine="708"/>
        <w:jc w:val="both"/>
        <w:rPr>
          <w:b w:val="0"/>
          <w:bCs w:val="0"/>
          <w:sz w:val="24"/>
          <w:szCs w:val="24"/>
        </w:rPr>
      </w:pPr>
      <w:r w:rsidRPr="00C60FD5">
        <w:rPr>
          <w:b w:val="0"/>
          <w:bCs w:val="0"/>
          <w:sz w:val="24"/>
          <w:szCs w:val="24"/>
        </w:rPr>
        <w:t>Общий объем заготовки</w:t>
      </w:r>
      <w:r w:rsidR="0000707B" w:rsidRPr="00C60FD5">
        <w:rPr>
          <w:b w:val="0"/>
          <w:bCs w:val="0"/>
          <w:sz w:val="24"/>
          <w:szCs w:val="24"/>
        </w:rPr>
        <w:t xml:space="preserve"> по району</w:t>
      </w:r>
      <w:r w:rsidRPr="00C60FD5">
        <w:rPr>
          <w:b w:val="0"/>
          <w:bCs w:val="0"/>
          <w:sz w:val="24"/>
          <w:szCs w:val="24"/>
        </w:rPr>
        <w:t xml:space="preserve"> за 9 месяцев 2024 года составил 106,474 тыс. куб.м.</w:t>
      </w:r>
      <w:r w:rsidR="0000707B" w:rsidRPr="00C60FD5">
        <w:rPr>
          <w:b w:val="0"/>
          <w:bCs w:val="0"/>
          <w:sz w:val="24"/>
          <w:szCs w:val="24"/>
        </w:rPr>
        <w:t xml:space="preserve"> или 88,7% к аналогичному периоду 2023 года (120,046 тыс. куб.м.)</w:t>
      </w:r>
      <w:proofErr w:type="gramStart"/>
      <w:r w:rsidR="0000707B" w:rsidRPr="00C60FD5">
        <w:rPr>
          <w:b w:val="0"/>
          <w:bCs w:val="0"/>
          <w:sz w:val="24"/>
          <w:szCs w:val="24"/>
        </w:rPr>
        <w:t>.</w:t>
      </w:r>
      <w:r w:rsidR="00EF4E84" w:rsidRPr="00C60FD5">
        <w:rPr>
          <w:b w:val="0"/>
          <w:bCs w:val="0"/>
          <w:sz w:val="24"/>
          <w:szCs w:val="24"/>
        </w:rPr>
        <w:t>П</w:t>
      </w:r>
      <w:proofErr w:type="gramEnd"/>
      <w:r w:rsidR="00EF4E84" w:rsidRPr="00C60FD5">
        <w:rPr>
          <w:b w:val="0"/>
          <w:bCs w:val="0"/>
          <w:sz w:val="24"/>
          <w:szCs w:val="24"/>
        </w:rPr>
        <w:t xml:space="preserve">о информации </w:t>
      </w:r>
      <w:proofErr w:type="spellStart"/>
      <w:r w:rsidR="00EF4E84" w:rsidRPr="00C60FD5">
        <w:rPr>
          <w:b w:val="0"/>
          <w:bCs w:val="0"/>
          <w:sz w:val="24"/>
          <w:szCs w:val="24"/>
        </w:rPr>
        <w:t>Тевризского</w:t>
      </w:r>
      <w:proofErr w:type="spellEnd"/>
      <w:r w:rsidR="00EF4E84" w:rsidRPr="00C60FD5">
        <w:rPr>
          <w:b w:val="0"/>
          <w:bCs w:val="0"/>
          <w:sz w:val="24"/>
          <w:szCs w:val="24"/>
        </w:rPr>
        <w:t xml:space="preserve"> лесничества с</w:t>
      </w:r>
      <w:r w:rsidR="00DC4B86" w:rsidRPr="00C60FD5">
        <w:rPr>
          <w:b w:val="0"/>
          <w:bCs w:val="0"/>
          <w:sz w:val="24"/>
          <w:szCs w:val="24"/>
        </w:rPr>
        <w:t>нижения общего объема заготовки по итогам 2024 года не ожидается.</w:t>
      </w:r>
    </w:p>
    <w:p w:rsidR="002170D7" w:rsidRPr="00C60FD5" w:rsidRDefault="002170D7" w:rsidP="002170D7">
      <w:pPr>
        <w:ind w:firstLine="567"/>
        <w:jc w:val="both"/>
      </w:pPr>
      <w:r w:rsidRPr="00C60FD5">
        <w:t xml:space="preserve">Наиболее крупные предприятия и ИП, занимающиеся заготовкой и переработкой древесины, осуществляющие деятельность на территории Тевризского района: </w:t>
      </w:r>
      <w:r w:rsidR="006815F8" w:rsidRPr="00C60FD5">
        <w:t>ООО «Альянс», ООО «</w:t>
      </w:r>
      <w:proofErr w:type="spellStart"/>
      <w:r w:rsidR="006815F8" w:rsidRPr="00C60FD5">
        <w:t>Лесплюс</w:t>
      </w:r>
      <w:proofErr w:type="spellEnd"/>
      <w:r w:rsidR="006815F8" w:rsidRPr="00C60FD5">
        <w:t xml:space="preserve">», </w:t>
      </w:r>
      <w:r w:rsidRPr="00C60FD5">
        <w:t>САУ Омской области «</w:t>
      </w:r>
      <w:proofErr w:type="spellStart"/>
      <w:r w:rsidRPr="00C60FD5">
        <w:t>Тевризский</w:t>
      </w:r>
      <w:proofErr w:type="spellEnd"/>
      <w:r w:rsidRPr="00C60FD5">
        <w:t xml:space="preserve"> лесхоз», </w:t>
      </w:r>
      <w:r w:rsidR="006815F8" w:rsidRPr="00C60FD5">
        <w:t>ООО «</w:t>
      </w:r>
      <w:proofErr w:type="spellStart"/>
      <w:r w:rsidR="006815F8" w:rsidRPr="00C60FD5">
        <w:t>Тайтым</w:t>
      </w:r>
      <w:proofErr w:type="spellEnd"/>
      <w:r w:rsidR="006815F8" w:rsidRPr="00C60FD5">
        <w:t xml:space="preserve">», ООО «Профит </w:t>
      </w:r>
      <w:proofErr w:type="spellStart"/>
      <w:r w:rsidR="006815F8" w:rsidRPr="00C60FD5">
        <w:t>ЛесСнаб</w:t>
      </w:r>
      <w:proofErr w:type="spellEnd"/>
      <w:r w:rsidR="006815F8" w:rsidRPr="00C60FD5">
        <w:t>»</w:t>
      </w:r>
      <w:proofErr w:type="gramStart"/>
      <w:r w:rsidR="006815F8" w:rsidRPr="00C60FD5">
        <w:t>,О</w:t>
      </w:r>
      <w:proofErr w:type="gramEnd"/>
      <w:r w:rsidR="006815F8" w:rsidRPr="00C60FD5">
        <w:t>ОО «</w:t>
      </w:r>
      <w:proofErr w:type="spellStart"/>
      <w:r w:rsidR="006815F8" w:rsidRPr="00C60FD5">
        <w:t>Трансстрой</w:t>
      </w:r>
      <w:proofErr w:type="spellEnd"/>
      <w:r w:rsidR="006815F8" w:rsidRPr="00C60FD5">
        <w:t>».</w:t>
      </w:r>
    </w:p>
    <w:p w:rsidR="00C173CE" w:rsidRPr="00C60FD5" w:rsidRDefault="00C173CE" w:rsidP="00C173CE">
      <w:pPr>
        <w:ind w:firstLine="708"/>
        <w:jc w:val="both"/>
      </w:pPr>
      <w:proofErr w:type="gramStart"/>
      <w:r w:rsidRPr="00C60FD5">
        <w:t>За 9 месяцев 20</w:t>
      </w:r>
      <w:r w:rsidR="007B7232" w:rsidRPr="00C60FD5">
        <w:t>2</w:t>
      </w:r>
      <w:r w:rsidR="0000707B" w:rsidRPr="00C60FD5">
        <w:t>4</w:t>
      </w:r>
      <w:r w:rsidRPr="00C60FD5">
        <w:t xml:space="preserve"> года объем отгруженной продукции (без субъектов малого предпринимательства) данного вида экономической деятельности составил </w:t>
      </w:r>
      <w:r w:rsidR="0000707B" w:rsidRPr="00C60FD5">
        <w:t>59,3</w:t>
      </w:r>
      <w:r w:rsidRPr="00C60FD5">
        <w:t xml:space="preserve"> % к уровню 20</w:t>
      </w:r>
      <w:r w:rsidR="007E42CC" w:rsidRPr="00C60FD5">
        <w:t>2</w:t>
      </w:r>
      <w:r w:rsidR="0000707B" w:rsidRPr="00C60FD5">
        <w:t>3</w:t>
      </w:r>
      <w:r w:rsidRPr="00C60FD5">
        <w:t xml:space="preserve"> г</w:t>
      </w:r>
      <w:r w:rsidR="0000707B" w:rsidRPr="00C60FD5">
        <w:t>ода (в</w:t>
      </w:r>
      <w:r w:rsidRPr="00C60FD5">
        <w:t xml:space="preserve"> САУ</w:t>
      </w:r>
      <w:r w:rsidR="0000707B" w:rsidRPr="00C60FD5">
        <w:t xml:space="preserve"> Омской области</w:t>
      </w:r>
      <w:r w:rsidRPr="00C60FD5">
        <w:t xml:space="preserve"> «</w:t>
      </w:r>
      <w:proofErr w:type="spellStart"/>
      <w:r w:rsidRPr="00C60FD5">
        <w:t>Тевризский</w:t>
      </w:r>
      <w:proofErr w:type="spellEnd"/>
      <w:r w:rsidRPr="00C60FD5">
        <w:t xml:space="preserve"> лесхоз» объем отгруженных товаров (пиломатериал) за 9 месяцев 20</w:t>
      </w:r>
      <w:r w:rsidR="007B7232" w:rsidRPr="00C60FD5">
        <w:t>2</w:t>
      </w:r>
      <w:r w:rsidR="0000707B" w:rsidRPr="00C60FD5">
        <w:t>4</w:t>
      </w:r>
      <w:r w:rsidRPr="00C60FD5">
        <w:t xml:space="preserve"> году составил </w:t>
      </w:r>
      <w:r w:rsidR="0000707B" w:rsidRPr="00C60FD5">
        <w:t>1 369,0</w:t>
      </w:r>
      <w:r w:rsidRPr="00C60FD5">
        <w:t xml:space="preserve"> куб.м., </w:t>
      </w:r>
      <w:r w:rsidR="0000707B" w:rsidRPr="00C60FD5">
        <w:t>снижение</w:t>
      </w:r>
      <w:r w:rsidRPr="00C60FD5">
        <w:t xml:space="preserve"> к уровню 20</w:t>
      </w:r>
      <w:r w:rsidR="007E42CC" w:rsidRPr="00C60FD5">
        <w:t>2</w:t>
      </w:r>
      <w:r w:rsidR="0000707B" w:rsidRPr="00C60FD5">
        <w:t>3</w:t>
      </w:r>
      <w:r w:rsidR="007B7232" w:rsidRPr="00C60FD5">
        <w:t xml:space="preserve"> года (</w:t>
      </w:r>
      <w:r w:rsidR="0000707B" w:rsidRPr="00C60FD5">
        <w:t>2 308,0</w:t>
      </w:r>
      <w:r w:rsidR="007B7232" w:rsidRPr="00C60FD5">
        <w:t xml:space="preserve"> куб.м.) составил</w:t>
      </w:r>
      <w:r w:rsidR="0000707B" w:rsidRPr="00C60FD5">
        <w:t>о40,7</w:t>
      </w:r>
      <w:r w:rsidRPr="00C60FD5">
        <w:t>%.</w:t>
      </w:r>
      <w:proofErr w:type="gramEnd"/>
    </w:p>
    <w:p w:rsidR="00DC5B66" w:rsidRPr="00C60FD5" w:rsidRDefault="00C173CE" w:rsidP="00C173CE">
      <w:pPr>
        <w:ind w:firstLine="708"/>
        <w:jc w:val="both"/>
      </w:pPr>
      <w:r w:rsidRPr="00C60FD5">
        <w:rPr>
          <w:b/>
        </w:rPr>
        <w:t>Инвестиции, строительство, капитальный ремонт</w:t>
      </w:r>
    </w:p>
    <w:p w:rsidR="0045165A" w:rsidRPr="00C60FD5" w:rsidRDefault="0045165A" w:rsidP="0045165A">
      <w:pPr>
        <w:ind w:firstLine="708"/>
        <w:jc w:val="both"/>
      </w:pPr>
      <w:r w:rsidRPr="00C60FD5">
        <w:t>Общий объем инвестиций в основной капитал по отрасли «Сельское хозяйство» в Тевризском районе за январь-сентябрь 2024 года составил 7,846 млн. рублей, 86,6% к аналогичному периоду 2023 года (9,06 млн. рублей)</w:t>
      </w:r>
      <w:proofErr w:type="gramStart"/>
      <w:r w:rsidRPr="00C60FD5">
        <w:t>.в</w:t>
      </w:r>
      <w:proofErr w:type="gramEnd"/>
      <w:r w:rsidRPr="00C60FD5">
        <w:t xml:space="preserve"> том числе в 2024 году приобретено 4 единицы новой сельскохозяйственной техники и оборудования на 2,846 млн. рублей, </w:t>
      </w:r>
      <w:r w:rsidR="009D5A40" w:rsidRPr="00C60FD5">
        <w:t xml:space="preserve">грант </w:t>
      </w:r>
      <w:proofErr w:type="spellStart"/>
      <w:r w:rsidR="009D5A40" w:rsidRPr="00C60FD5">
        <w:t>Агростартап</w:t>
      </w:r>
      <w:proofErr w:type="spellEnd"/>
      <w:r w:rsidR="009D5A40" w:rsidRPr="00C60FD5">
        <w:t xml:space="preserve"> – 5 000,0 тыс. рублей  (ИП </w:t>
      </w:r>
      <w:proofErr w:type="spellStart"/>
      <w:r w:rsidR="009D5A40" w:rsidRPr="00C60FD5">
        <w:t>Гайдайчук</w:t>
      </w:r>
      <w:proofErr w:type="spellEnd"/>
      <w:r w:rsidR="009D5A40" w:rsidRPr="00C60FD5">
        <w:t xml:space="preserve"> М.П. с Екатериновка на реализацию проекта по разведению КРС мясных пород, в т.ч.</w:t>
      </w:r>
      <w:r w:rsidRPr="00C60FD5">
        <w:t xml:space="preserve"> приобретен товарный скот – 10 голов на сумму 534 тыс. рублей.</w:t>
      </w:r>
    </w:p>
    <w:p w:rsidR="009D5A40" w:rsidRPr="00C60FD5" w:rsidRDefault="009D5A40" w:rsidP="0045165A">
      <w:pPr>
        <w:ind w:firstLine="708"/>
        <w:jc w:val="both"/>
      </w:pPr>
      <w:r w:rsidRPr="00C60FD5">
        <w:t>Внебюджетных инвестиций в строительство, капитальный ремонт за истекший период 2024 года не было.</w:t>
      </w:r>
    </w:p>
    <w:p w:rsidR="00036AA1" w:rsidRPr="00C60FD5" w:rsidRDefault="00036AA1" w:rsidP="007C3C3A">
      <w:pPr>
        <w:ind w:firstLine="720"/>
        <w:jc w:val="both"/>
      </w:pPr>
    </w:p>
    <w:p w:rsidR="001A092F" w:rsidRPr="00C60FD5" w:rsidRDefault="001A092F" w:rsidP="001A092F">
      <w:pPr>
        <w:pStyle w:val="ConsPlusNormal"/>
        <w:widowControl/>
        <w:spacing w:line="276" w:lineRule="auto"/>
        <w:ind w:firstLine="708"/>
        <w:jc w:val="both"/>
        <w:rPr>
          <w:rFonts w:ascii="Times New Roman" w:hAnsi="Times New Roman" w:cs="Times New Roman"/>
        </w:rPr>
      </w:pPr>
      <w:r w:rsidRPr="00C60FD5">
        <w:rPr>
          <w:rFonts w:ascii="Times New Roman" w:hAnsi="Times New Roman" w:cs="Times New Roman"/>
        </w:rPr>
        <w:lastRenderedPageBreak/>
        <w:t>Участниками подпрограммы «Комплексное развитие сельских территорий» стала 1 многодетная семья. Сумма полученной социальной выплаты составила 1 900,84 тыс. рублей. Введено  в эксплуатацию 227,4 кв</w:t>
      </w:r>
      <w:proofErr w:type="gramStart"/>
      <w:r w:rsidRPr="00C60FD5">
        <w:rPr>
          <w:rFonts w:ascii="Times New Roman" w:hAnsi="Times New Roman" w:cs="Times New Roman"/>
        </w:rPr>
        <w:t>.м</w:t>
      </w:r>
      <w:proofErr w:type="gramEnd"/>
      <w:r w:rsidRPr="00C60FD5">
        <w:rPr>
          <w:rFonts w:ascii="Times New Roman" w:hAnsi="Times New Roman" w:cs="Times New Roman"/>
        </w:rPr>
        <w:t xml:space="preserve"> жилья. </w:t>
      </w:r>
    </w:p>
    <w:p w:rsidR="007F3969" w:rsidRPr="00C60FD5" w:rsidRDefault="007F3969" w:rsidP="000E35D9">
      <w:pPr>
        <w:ind w:firstLine="709"/>
        <w:jc w:val="both"/>
        <w:rPr>
          <w:color w:val="000000"/>
        </w:rPr>
      </w:pPr>
    </w:p>
    <w:p w:rsidR="000E35D9" w:rsidRPr="00C60FD5" w:rsidRDefault="00FB4B2F" w:rsidP="000E35D9">
      <w:pPr>
        <w:ind w:firstLine="709"/>
        <w:jc w:val="both"/>
        <w:rPr>
          <w:color w:val="000000"/>
        </w:rPr>
      </w:pPr>
      <w:r w:rsidRPr="00C60FD5">
        <w:rPr>
          <w:color w:val="000000"/>
        </w:rPr>
        <w:t xml:space="preserve">В рамках государственной программы Омской области </w:t>
      </w:r>
      <w:r w:rsidRPr="00C60FD5">
        <w:rPr>
          <w:b/>
          <w:color w:val="000000"/>
        </w:rPr>
        <w:t>«Формирование комфортной городской среды»</w:t>
      </w:r>
      <w:r w:rsidRPr="00C60FD5">
        <w:rPr>
          <w:color w:val="000000"/>
        </w:rPr>
        <w:t xml:space="preserve"> в </w:t>
      </w:r>
      <w:r w:rsidR="00A23BD1" w:rsidRPr="00C60FD5">
        <w:rPr>
          <w:color w:val="000000"/>
        </w:rPr>
        <w:t xml:space="preserve">истекшем периоде </w:t>
      </w:r>
      <w:r w:rsidRPr="00C60FD5">
        <w:rPr>
          <w:color w:val="000000"/>
        </w:rPr>
        <w:t>202</w:t>
      </w:r>
      <w:r w:rsidR="000E35D9" w:rsidRPr="00C60FD5">
        <w:rPr>
          <w:color w:val="000000"/>
        </w:rPr>
        <w:t>4</w:t>
      </w:r>
      <w:r w:rsidRPr="00C60FD5">
        <w:rPr>
          <w:color w:val="000000"/>
        </w:rPr>
        <w:t xml:space="preserve"> год</w:t>
      </w:r>
      <w:r w:rsidR="00A23BD1" w:rsidRPr="00C60FD5">
        <w:rPr>
          <w:color w:val="000000"/>
        </w:rPr>
        <w:t>а</w:t>
      </w:r>
      <w:r w:rsidR="00CA6F56">
        <w:rPr>
          <w:color w:val="000000"/>
        </w:rPr>
        <w:t xml:space="preserve"> </w:t>
      </w:r>
      <w:r w:rsidR="000E35D9" w:rsidRPr="00C60FD5">
        <w:rPr>
          <w:color w:val="000000"/>
        </w:rPr>
        <w:t xml:space="preserve">выполнены работы </w:t>
      </w:r>
      <w:proofErr w:type="gramStart"/>
      <w:r w:rsidR="000E35D9" w:rsidRPr="00C60FD5">
        <w:rPr>
          <w:color w:val="000000"/>
        </w:rPr>
        <w:t>по</w:t>
      </w:r>
      <w:proofErr w:type="gramEnd"/>
      <w:r w:rsidR="000E35D9" w:rsidRPr="00C60FD5">
        <w:rPr>
          <w:color w:val="000000"/>
        </w:rPr>
        <w:t>:</w:t>
      </w:r>
    </w:p>
    <w:p w:rsidR="000E35D9" w:rsidRPr="00C60FD5" w:rsidRDefault="000E35D9" w:rsidP="000E35D9">
      <w:pPr>
        <w:ind w:firstLine="709"/>
        <w:jc w:val="both"/>
        <w:rPr>
          <w:color w:val="000000"/>
        </w:rPr>
      </w:pPr>
      <w:r w:rsidRPr="00C60FD5">
        <w:rPr>
          <w:color w:val="000000"/>
        </w:rPr>
        <w:t>- благоустройству общественной территории ул</w:t>
      </w:r>
      <w:r w:rsidR="00CA6F56">
        <w:rPr>
          <w:color w:val="000000"/>
        </w:rPr>
        <w:t>.</w:t>
      </w:r>
      <w:r w:rsidRPr="00C60FD5">
        <w:rPr>
          <w:color w:val="000000"/>
        </w:rPr>
        <w:t xml:space="preserve"> </w:t>
      </w:r>
      <w:proofErr w:type="spellStart"/>
      <w:r w:rsidRPr="00C60FD5">
        <w:rPr>
          <w:color w:val="000000"/>
        </w:rPr>
        <w:t>Гуртьева</w:t>
      </w:r>
      <w:proofErr w:type="spellEnd"/>
      <w:r w:rsidRPr="00C60FD5">
        <w:rPr>
          <w:color w:val="000000"/>
        </w:rPr>
        <w:t xml:space="preserve"> в </w:t>
      </w:r>
      <w:proofErr w:type="spellStart"/>
      <w:r w:rsidRPr="00C60FD5">
        <w:rPr>
          <w:color w:val="000000"/>
        </w:rPr>
        <w:t>р</w:t>
      </w:r>
      <w:proofErr w:type="gramStart"/>
      <w:r w:rsidR="003520BA">
        <w:rPr>
          <w:color w:val="000000"/>
        </w:rPr>
        <w:t>.</w:t>
      </w:r>
      <w:r w:rsidRPr="00C60FD5">
        <w:rPr>
          <w:color w:val="000000"/>
        </w:rPr>
        <w:t>п</w:t>
      </w:r>
      <w:proofErr w:type="spellEnd"/>
      <w:proofErr w:type="gramEnd"/>
      <w:r w:rsidRPr="00C60FD5">
        <w:rPr>
          <w:color w:val="000000"/>
        </w:rPr>
        <w:t xml:space="preserve"> Тевриз, Тевризского муниципального района Омской области - 7 368, 4 тыс. рублей, в том числе средства областного бюджета – 140,0 тыс. рублей, федерального бюджета - 6 860,0 тыс. рублей, местного бюджета – 368,4 тыс. рублей.</w:t>
      </w:r>
    </w:p>
    <w:p w:rsidR="004341F8" w:rsidRPr="00C60FD5" w:rsidRDefault="004341F8" w:rsidP="004341F8">
      <w:pPr>
        <w:ind w:firstLine="709"/>
        <w:jc w:val="both"/>
      </w:pPr>
      <w:r w:rsidRPr="00C60FD5">
        <w:t xml:space="preserve">В 2025 году планируется продолжить работы </w:t>
      </w:r>
    </w:p>
    <w:p w:rsidR="004341F8" w:rsidRPr="00C60FD5" w:rsidRDefault="004341F8" w:rsidP="004341F8">
      <w:pPr>
        <w:ind w:firstLine="709"/>
        <w:jc w:val="both"/>
      </w:pPr>
      <w:r w:rsidRPr="00C60FD5">
        <w:t xml:space="preserve">- по благоустройству общественной территории ул. </w:t>
      </w:r>
      <w:proofErr w:type="spellStart"/>
      <w:r w:rsidRPr="00C60FD5">
        <w:t>Гуртьева</w:t>
      </w:r>
      <w:proofErr w:type="spellEnd"/>
      <w:r w:rsidRPr="00C60FD5">
        <w:t xml:space="preserve"> в </w:t>
      </w:r>
      <w:proofErr w:type="spellStart"/>
      <w:r w:rsidRPr="00C60FD5">
        <w:t>р.п</w:t>
      </w:r>
      <w:proofErr w:type="spellEnd"/>
      <w:r w:rsidRPr="00C60FD5">
        <w:t xml:space="preserve">. </w:t>
      </w:r>
      <w:proofErr w:type="gramStart"/>
      <w:r w:rsidRPr="00C60FD5">
        <w:t>Тевриз, Тевризского муниципального района Омской области - 10 526,3 тыс. рублей, в том числе средства областного бюджета – 200,0 тыс. рублей, федерального бюджета - 9 800,0 тыс. рублей, местного бюджета – 526,3 тыс. рублей.</w:t>
      </w:r>
      <w:proofErr w:type="gramEnd"/>
    </w:p>
    <w:p w:rsidR="004341F8" w:rsidRPr="00C60FD5" w:rsidRDefault="004341F8" w:rsidP="004341F8">
      <w:pPr>
        <w:ind w:firstLine="709"/>
        <w:jc w:val="both"/>
      </w:pPr>
      <w:r w:rsidRPr="00C60FD5">
        <w:rPr>
          <w:color w:val="000000"/>
        </w:rPr>
        <w:t>- Центральное озеро (работы по благоустройству входной группы, ремонт подхода к мосту, освещение, установка малых архитектурных форм).</w:t>
      </w:r>
    </w:p>
    <w:p w:rsidR="004341F8" w:rsidRPr="00C60FD5" w:rsidRDefault="004341F8" w:rsidP="000E35D9">
      <w:pPr>
        <w:ind w:firstLine="709"/>
        <w:jc w:val="both"/>
      </w:pPr>
      <w:r w:rsidRPr="00C60FD5">
        <w:rPr>
          <w:color w:val="000000"/>
        </w:rPr>
        <w:t xml:space="preserve">В рамках реализации </w:t>
      </w:r>
      <w:r w:rsidRPr="00C60FD5">
        <w:rPr>
          <w:b/>
          <w:color w:val="000000"/>
        </w:rPr>
        <w:t>инициативных проектов</w:t>
      </w:r>
      <w:r w:rsidRPr="00C60FD5">
        <w:rPr>
          <w:color w:val="000000"/>
        </w:rPr>
        <w:t xml:space="preserve"> на территории Тевризского района </w:t>
      </w:r>
      <w:r w:rsidR="00C26F89" w:rsidRPr="00C60FD5">
        <w:rPr>
          <w:color w:val="000000"/>
        </w:rPr>
        <w:t>в</w:t>
      </w:r>
      <w:r w:rsidR="00C26F89" w:rsidRPr="00C60FD5">
        <w:t xml:space="preserve"> 2024 году </w:t>
      </w:r>
      <w:r w:rsidR="00C26F89" w:rsidRPr="00C60FD5">
        <w:rPr>
          <w:b/>
        </w:rPr>
        <w:t>6</w:t>
      </w:r>
      <w:r w:rsidR="00C26F89" w:rsidRPr="00C60FD5">
        <w:t xml:space="preserve"> проект</w:t>
      </w:r>
      <w:r w:rsidR="00123F24">
        <w:t>а</w:t>
      </w:r>
      <w:r w:rsidR="00C26F89" w:rsidRPr="00C60FD5">
        <w:t xml:space="preserve"> получили финансовую поддержку из областного бюджета на следующие </w:t>
      </w:r>
      <w:r w:rsidR="005D760B">
        <w:t>цели</w:t>
      </w:r>
      <w:r w:rsidR="00C26F89" w:rsidRPr="00C60FD5">
        <w:t>:</w:t>
      </w:r>
    </w:p>
    <w:p w:rsidR="00C26F89" w:rsidRPr="00C60FD5" w:rsidRDefault="00C26F89" w:rsidP="000E35D9">
      <w:pPr>
        <w:ind w:firstLine="709"/>
        <w:jc w:val="both"/>
      </w:pPr>
      <w:r w:rsidRPr="00C60FD5">
        <w:rPr>
          <w:color w:val="000000"/>
        </w:rPr>
        <w:t>- б</w:t>
      </w:r>
      <w:r w:rsidRPr="00C60FD5">
        <w:t>лагоустройство общественной территории памятника участникам Великой Отечественной войны, расположенного по адресу: село Александровка, ул. Центральная, рядом с д. 29 – 1 316,02 тыс. рублей;</w:t>
      </w:r>
    </w:p>
    <w:p w:rsidR="00C26F89" w:rsidRPr="00C60FD5" w:rsidRDefault="00C26F89" w:rsidP="000E35D9">
      <w:pPr>
        <w:ind w:firstLine="709"/>
        <w:jc w:val="both"/>
      </w:pPr>
      <w:r w:rsidRPr="00C60FD5">
        <w:rPr>
          <w:color w:val="000000"/>
        </w:rPr>
        <w:t>- о</w:t>
      </w:r>
      <w:r w:rsidRPr="00C60FD5">
        <w:t xml:space="preserve">бустройство прилегающей территории к Бородинскому сельскому клубу, расположенному по адресу: </w:t>
      </w:r>
      <w:proofErr w:type="gramStart"/>
      <w:r w:rsidRPr="00C60FD5">
        <w:t xml:space="preserve">Омская область, </w:t>
      </w:r>
      <w:proofErr w:type="spellStart"/>
      <w:r w:rsidRPr="00C60FD5">
        <w:t>Тевризский</w:t>
      </w:r>
      <w:proofErr w:type="spellEnd"/>
      <w:r w:rsidRPr="00C60FD5">
        <w:t xml:space="preserve"> район, п. </w:t>
      </w:r>
      <w:proofErr w:type="spellStart"/>
      <w:r w:rsidRPr="00C60FD5">
        <w:t>Бородинка</w:t>
      </w:r>
      <w:proofErr w:type="spellEnd"/>
      <w:r w:rsidRPr="00C60FD5">
        <w:t>, ул. Механизаторов, д. 4 – 2 895,04 тыс. рублей;</w:t>
      </w:r>
      <w:proofErr w:type="gramEnd"/>
    </w:p>
    <w:p w:rsidR="00C26F89" w:rsidRPr="00C60FD5" w:rsidRDefault="00C26F89" w:rsidP="000E35D9">
      <w:pPr>
        <w:ind w:firstLine="709"/>
        <w:jc w:val="both"/>
      </w:pPr>
      <w:r w:rsidRPr="00C60FD5">
        <w:t xml:space="preserve">- благоустройство общественной территории памятника участникам ВОВ, расположенного по адресу: </w:t>
      </w:r>
      <w:proofErr w:type="gramStart"/>
      <w:r w:rsidRPr="00C60FD5">
        <w:t>с</w:t>
      </w:r>
      <w:proofErr w:type="gramEnd"/>
      <w:r w:rsidRPr="00C60FD5">
        <w:t xml:space="preserve">. </w:t>
      </w:r>
      <w:proofErr w:type="gramStart"/>
      <w:r w:rsidRPr="00C60FD5">
        <w:t>Екатериновка</w:t>
      </w:r>
      <w:proofErr w:type="gramEnd"/>
      <w:r w:rsidRPr="00C60FD5">
        <w:t>, ул. Зеленая, ориентир д. 2  - 3 171,5 тыс. рублей;</w:t>
      </w:r>
    </w:p>
    <w:p w:rsidR="00C26F89" w:rsidRPr="00C60FD5" w:rsidRDefault="00C26F89" w:rsidP="000E35D9">
      <w:pPr>
        <w:ind w:firstLine="709"/>
        <w:jc w:val="both"/>
      </w:pPr>
      <w:r w:rsidRPr="00C60FD5">
        <w:t>- устройство спортивной площадки, расположенной по адресу: с. Иванов Мыс, по ул. Береговой – 2 341,3 тыс. рублей;</w:t>
      </w:r>
    </w:p>
    <w:p w:rsidR="000E35D9" w:rsidRPr="00C60FD5" w:rsidRDefault="00C26F89" w:rsidP="000E35D9">
      <w:pPr>
        <w:ind w:firstLine="709"/>
        <w:jc w:val="both"/>
        <w:rPr>
          <w:color w:val="000000"/>
        </w:rPr>
      </w:pPr>
      <w:r w:rsidRPr="00C60FD5">
        <w:t xml:space="preserve">- </w:t>
      </w:r>
      <w:r w:rsidR="000E35D9" w:rsidRPr="00C60FD5">
        <w:rPr>
          <w:color w:val="000000"/>
        </w:rPr>
        <w:t>устройств</w:t>
      </w:r>
      <w:r w:rsidRPr="00C60FD5">
        <w:rPr>
          <w:color w:val="000000"/>
        </w:rPr>
        <w:t>о</w:t>
      </w:r>
      <w:r w:rsidR="000E35D9" w:rsidRPr="00C60FD5">
        <w:rPr>
          <w:color w:val="000000"/>
        </w:rPr>
        <w:t xml:space="preserve"> детской игровой площадки в д. </w:t>
      </w:r>
      <w:proofErr w:type="spellStart"/>
      <w:r w:rsidR="000E35D9" w:rsidRPr="00C60FD5">
        <w:rPr>
          <w:color w:val="000000"/>
        </w:rPr>
        <w:t>Кускуны</w:t>
      </w:r>
      <w:proofErr w:type="spellEnd"/>
      <w:r w:rsidR="000E35D9" w:rsidRPr="00C60FD5">
        <w:rPr>
          <w:color w:val="000000"/>
        </w:rPr>
        <w:t xml:space="preserve"> </w:t>
      </w:r>
      <w:proofErr w:type="spellStart"/>
      <w:r w:rsidR="000E35D9" w:rsidRPr="00C60FD5">
        <w:rPr>
          <w:color w:val="000000"/>
        </w:rPr>
        <w:t>Тевризского</w:t>
      </w:r>
      <w:proofErr w:type="spellEnd"/>
      <w:r w:rsidR="000E35D9" w:rsidRPr="00C60FD5">
        <w:rPr>
          <w:color w:val="000000"/>
        </w:rPr>
        <w:t xml:space="preserve"> городского поселения Тевризского муниципального района Омской области - 2 720,1 тыс. рублей</w:t>
      </w:r>
      <w:r w:rsidRPr="00C60FD5">
        <w:rPr>
          <w:color w:val="000000"/>
        </w:rPr>
        <w:t>;</w:t>
      </w:r>
    </w:p>
    <w:p w:rsidR="00C26F89" w:rsidRPr="00C60FD5" w:rsidRDefault="00C26F89" w:rsidP="000E35D9">
      <w:pPr>
        <w:ind w:firstLine="709"/>
        <w:jc w:val="both"/>
      </w:pPr>
      <w:r w:rsidRPr="00C60FD5">
        <w:rPr>
          <w:color w:val="000000"/>
        </w:rPr>
        <w:t xml:space="preserve">- </w:t>
      </w:r>
      <w:r w:rsidRPr="00C60FD5">
        <w:t>благоустройство общественной территории (стадиона), расположенной с южной стороны от здания ул. Победы, д. 26 в селе Утьма – 3 242,8 тыс. рублей.</w:t>
      </w:r>
    </w:p>
    <w:p w:rsidR="007B6DBC" w:rsidRPr="00C60FD5" w:rsidRDefault="007B6DBC" w:rsidP="007B6DBC">
      <w:pPr>
        <w:ind w:firstLine="426"/>
      </w:pPr>
      <w:r w:rsidRPr="00C60FD5">
        <w:t xml:space="preserve">По состоянию на 01 октября 2024 года полностью реализовано 2 </w:t>
      </w:r>
      <w:proofErr w:type="gramStart"/>
      <w:r w:rsidRPr="00C60FD5">
        <w:t>инициативных</w:t>
      </w:r>
      <w:proofErr w:type="gramEnd"/>
      <w:r w:rsidRPr="00C60FD5">
        <w:t xml:space="preserve"> проекта:</w:t>
      </w:r>
    </w:p>
    <w:p w:rsidR="007B6DBC" w:rsidRPr="00C60FD5" w:rsidRDefault="007B6DBC" w:rsidP="007B6DBC">
      <w:pPr>
        <w:ind w:firstLine="426"/>
      </w:pPr>
      <w:r w:rsidRPr="00C60FD5">
        <w:t xml:space="preserve">- </w:t>
      </w:r>
      <w:r w:rsidR="000F5AFD" w:rsidRPr="00C60FD5">
        <w:t>б</w:t>
      </w:r>
      <w:r w:rsidRPr="00C60FD5">
        <w:t>лагоустройство общественной территории памятника участникам Великой Отечественной войны, расположенного по адресу: село Александровка, ул. Центральная, рядом с д. 29.</w:t>
      </w:r>
    </w:p>
    <w:p w:rsidR="007B6DBC" w:rsidRPr="00C60FD5" w:rsidRDefault="007B6DBC" w:rsidP="007B6DBC">
      <w:pPr>
        <w:ind w:firstLine="426"/>
      </w:pPr>
      <w:r w:rsidRPr="00C60FD5">
        <w:t xml:space="preserve">- </w:t>
      </w:r>
      <w:r w:rsidR="000F5AFD" w:rsidRPr="00C60FD5">
        <w:t>б</w:t>
      </w:r>
      <w:r w:rsidRPr="00C60FD5">
        <w:t>лагоустройство общественной территории (стадиона), расположенной с южной стороны от здания ул. Победы, д. 26 в селе Утьма.</w:t>
      </w:r>
    </w:p>
    <w:p w:rsidR="0045614F" w:rsidRPr="00C60FD5" w:rsidRDefault="0045614F" w:rsidP="0045614F">
      <w:pPr>
        <w:ind w:firstLine="709"/>
        <w:jc w:val="both"/>
      </w:pPr>
      <w:r w:rsidRPr="00C60FD5">
        <w:t>В 2024 году проведен конкурсный отбор инициативных проектов поселений на уровне муниципального района. Выплаты предоставлены Иваново-</w:t>
      </w:r>
      <w:proofErr w:type="spellStart"/>
      <w:r w:rsidRPr="00C60FD5">
        <w:t>Мысскому</w:t>
      </w:r>
      <w:proofErr w:type="spellEnd"/>
      <w:r w:rsidRPr="00C60FD5">
        <w:t xml:space="preserve"> с/</w:t>
      </w:r>
      <w:proofErr w:type="gramStart"/>
      <w:r w:rsidRPr="00C60FD5">
        <w:t>п</w:t>
      </w:r>
      <w:proofErr w:type="gramEnd"/>
      <w:r w:rsidRPr="00C60FD5">
        <w:t xml:space="preserve"> на благоустройство общественной территории в д. </w:t>
      </w:r>
      <w:proofErr w:type="spellStart"/>
      <w:r w:rsidRPr="00C60FD5">
        <w:t>Тайчи</w:t>
      </w:r>
      <w:proofErr w:type="spellEnd"/>
      <w:r w:rsidRPr="00C60FD5">
        <w:t xml:space="preserve"> - </w:t>
      </w:r>
      <w:r w:rsidRPr="00C60FD5">
        <w:rPr>
          <w:b/>
          <w:bCs/>
        </w:rPr>
        <w:t>63,0</w:t>
      </w:r>
      <w:r w:rsidRPr="00C60FD5">
        <w:t xml:space="preserve"> тыс. рублей  и </w:t>
      </w:r>
      <w:proofErr w:type="spellStart"/>
      <w:r w:rsidRPr="00C60FD5">
        <w:t>Кипскому</w:t>
      </w:r>
      <w:proofErr w:type="spellEnd"/>
      <w:r w:rsidRPr="00C60FD5">
        <w:t xml:space="preserve"> с/п на ремонт ограждения кладбища в д. </w:t>
      </w:r>
      <w:proofErr w:type="spellStart"/>
      <w:r w:rsidRPr="00C60FD5">
        <w:t>Поддол</w:t>
      </w:r>
      <w:proofErr w:type="spellEnd"/>
      <w:r w:rsidRPr="00C60FD5">
        <w:t xml:space="preserve"> - </w:t>
      </w:r>
      <w:r w:rsidRPr="00C60FD5">
        <w:rPr>
          <w:b/>
          <w:bCs/>
        </w:rPr>
        <w:t>100,0</w:t>
      </w:r>
      <w:r w:rsidRPr="00C60FD5">
        <w:t xml:space="preserve"> тыс. рублей.</w:t>
      </w:r>
    </w:p>
    <w:p w:rsidR="007B6DBC" w:rsidRPr="00C60FD5" w:rsidRDefault="007B6DBC" w:rsidP="000E35D9">
      <w:pPr>
        <w:ind w:firstLine="709"/>
        <w:jc w:val="both"/>
      </w:pPr>
    </w:p>
    <w:p w:rsidR="00B82FBA" w:rsidRPr="00C60FD5" w:rsidRDefault="00B82FBA" w:rsidP="000E35D9">
      <w:pPr>
        <w:ind w:firstLine="709"/>
        <w:jc w:val="both"/>
      </w:pPr>
      <w:r w:rsidRPr="00C60FD5">
        <w:t xml:space="preserve">За 9 месяцев 2024 года в районе  введено в эксплуатацию 22 жилых дома общей площадью 1863 кв. </w:t>
      </w:r>
      <w:r w:rsidR="0074642E" w:rsidRPr="00C60FD5">
        <w:t>м.</w:t>
      </w:r>
      <w:r w:rsidR="00F7138F">
        <w:t xml:space="preserve"> </w:t>
      </w:r>
      <w:r w:rsidR="0074642E" w:rsidRPr="00C60FD5">
        <w:t>О</w:t>
      </w:r>
      <w:r w:rsidRPr="00C60FD5">
        <w:t>жидаемый ввод жилых домов в эксплуатацию  в 2024 году – 2 000,0 кв. м.</w:t>
      </w:r>
    </w:p>
    <w:p w:rsidR="00C173CE" w:rsidRPr="00C60FD5" w:rsidRDefault="00C173CE" w:rsidP="00C173CE">
      <w:pPr>
        <w:ind w:firstLine="708"/>
        <w:jc w:val="both"/>
      </w:pPr>
      <w:r w:rsidRPr="00C60FD5">
        <w:lastRenderedPageBreak/>
        <w:tab/>
      </w:r>
    </w:p>
    <w:p w:rsidR="00C173CE" w:rsidRPr="00C60FD5" w:rsidRDefault="00C173CE" w:rsidP="00C173CE">
      <w:pPr>
        <w:ind w:firstLine="708"/>
        <w:jc w:val="both"/>
      </w:pPr>
      <w:r w:rsidRPr="00C60FD5">
        <w:t>Инвестиции в основной капитал в 20</w:t>
      </w:r>
      <w:r w:rsidR="00733511" w:rsidRPr="00C60FD5">
        <w:t>2</w:t>
      </w:r>
      <w:r w:rsidR="004F1EC2" w:rsidRPr="00C60FD5">
        <w:t>4</w:t>
      </w:r>
      <w:r w:rsidRPr="00C60FD5">
        <w:t xml:space="preserve"> году ожидаются </w:t>
      </w:r>
      <w:r w:rsidR="00554CDF" w:rsidRPr="00C60FD5">
        <w:t xml:space="preserve">на </w:t>
      </w:r>
      <w:r w:rsidR="00835D8D" w:rsidRPr="00C60FD5">
        <w:t>уровн</w:t>
      </w:r>
      <w:r w:rsidR="00554CDF" w:rsidRPr="00C60FD5">
        <w:t>е</w:t>
      </w:r>
      <w:r w:rsidRPr="00C60FD5">
        <w:t xml:space="preserve"> 20</w:t>
      </w:r>
      <w:r w:rsidR="00F92AAB" w:rsidRPr="00C60FD5">
        <w:t>2</w:t>
      </w:r>
      <w:r w:rsidR="004F1EC2" w:rsidRPr="00C60FD5">
        <w:t>3</w:t>
      </w:r>
      <w:r w:rsidRPr="00C60FD5">
        <w:t xml:space="preserve"> года</w:t>
      </w:r>
      <w:r w:rsidR="00A75A42" w:rsidRPr="00C60FD5">
        <w:t>.</w:t>
      </w:r>
    </w:p>
    <w:p w:rsidR="00C173CE" w:rsidRPr="00C60FD5" w:rsidRDefault="00C173CE" w:rsidP="00C173CE">
      <w:pPr>
        <w:ind w:firstLine="708"/>
        <w:jc w:val="both"/>
      </w:pPr>
      <w:r w:rsidRPr="00C60FD5">
        <w:rPr>
          <w:b/>
        </w:rPr>
        <w:t>Предпринимательство</w:t>
      </w:r>
      <w:r w:rsidR="00406877" w:rsidRPr="00C60FD5">
        <w:rPr>
          <w:b/>
        </w:rPr>
        <w:t>.</w:t>
      </w:r>
      <w:r w:rsidR="00D56B1F">
        <w:rPr>
          <w:b/>
        </w:rPr>
        <w:t xml:space="preserve"> </w:t>
      </w:r>
      <w:proofErr w:type="gramStart"/>
      <w:r w:rsidRPr="00C60FD5">
        <w:t>Согласно мониторинга</w:t>
      </w:r>
      <w:proofErr w:type="gramEnd"/>
      <w:r w:rsidRPr="00C60FD5">
        <w:t xml:space="preserve"> процессов развития малого предпринимательства на территории Тевризского муниципального района на 1 октября 20</w:t>
      </w:r>
      <w:r w:rsidR="00733511" w:rsidRPr="00C60FD5">
        <w:t>2</w:t>
      </w:r>
      <w:r w:rsidR="00FB73DE" w:rsidRPr="00C60FD5">
        <w:t>4</w:t>
      </w:r>
      <w:r w:rsidRPr="00C60FD5">
        <w:t xml:space="preserve"> года зарегистрировано </w:t>
      </w:r>
      <w:r w:rsidR="00DC5755" w:rsidRPr="00C60FD5">
        <w:t>1</w:t>
      </w:r>
      <w:r w:rsidR="00AA094C" w:rsidRPr="00C60FD5">
        <w:t>95</w:t>
      </w:r>
      <w:r w:rsidRPr="00C60FD5">
        <w:t xml:space="preserve"> субъект</w:t>
      </w:r>
      <w:r w:rsidR="00883592" w:rsidRPr="00C60FD5">
        <w:t>ов</w:t>
      </w:r>
      <w:r w:rsidRPr="00C60FD5">
        <w:t xml:space="preserve"> малого предпринимательства, в том числе </w:t>
      </w:r>
      <w:r w:rsidR="00F04793" w:rsidRPr="00C60FD5">
        <w:t>175</w:t>
      </w:r>
      <w:r w:rsidRPr="00C60FD5">
        <w:t xml:space="preserve"> индивидуальных предпринимател</w:t>
      </w:r>
      <w:r w:rsidR="00F04793" w:rsidRPr="00C60FD5">
        <w:t>ей</w:t>
      </w:r>
      <w:r w:rsidRPr="00C60FD5">
        <w:t xml:space="preserve">. </w:t>
      </w:r>
      <w:proofErr w:type="gramStart"/>
      <w:r w:rsidRPr="00C60FD5">
        <w:t>За рассматриваемый период20</w:t>
      </w:r>
      <w:r w:rsidR="00733511" w:rsidRPr="00C60FD5">
        <w:t>2</w:t>
      </w:r>
      <w:r w:rsidR="00F04793" w:rsidRPr="00C60FD5">
        <w:t>4</w:t>
      </w:r>
      <w:r w:rsidRPr="00C60FD5">
        <w:t xml:space="preserve"> года среднесписочная численность работников, занятых на малых предприятиях, составила </w:t>
      </w:r>
      <w:r w:rsidR="008C3A2E" w:rsidRPr="00C60FD5">
        <w:t>7</w:t>
      </w:r>
      <w:r w:rsidR="00F04793" w:rsidRPr="00C60FD5">
        <w:t>75</w:t>
      </w:r>
      <w:r w:rsidRPr="00C60FD5">
        <w:t xml:space="preserve"> человек</w:t>
      </w:r>
      <w:r w:rsidR="003229A2" w:rsidRPr="00C60FD5">
        <w:t>.</w:t>
      </w:r>
      <w:proofErr w:type="gramEnd"/>
      <w:r w:rsidRPr="00C60FD5">
        <w:t xml:space="preserve"> Доля работников, занятых в малом бизнесе, в общей численности экономически активного населения района составляет 2</w:t>
      </w:r>
      <w:r w:rsidR="000F6E5B" w:rsidRPr="00C60FD5">
        <w:t>7</w:t>
      </w:r>
      <w:r w:rsidRPr="00C60FD5">
        <w:t xml:space="preserve"> %. </w:t>
      </w:r>
    </w:p>
    <w:p w:rsidR="00077DD8" w:rsidRPr="00C60FD5" w:rsidRDefault="00077DD8" w:rsidP="00077DD8">
      <w:pPr>
        <w:ind w:firstLine="708"/>
        <w:jc w:val="both"/>
      </w:pPr>
      <w:proofErr w:type="gramStart"/>
      <w:r w:rsidRPr="00C60FD5">
        <w:t xml:space="preserve">В отраслевой структуре малых и средних предприятий численность занятых в сельском хозяйстве – </w:t>
      </w:r>
      <w:r w:rsidR="006E6588" w:rsidRPr="00C60FD5">
        <w:t>21,4</w:t>
      </w:r>
      <w:r w:rsidRPr="00C60FD5">
        <w:t xml:space="preserve">%, добыча полезных ископаемых – 0,5%, в обрабатывающих производствах – </w:t>
      </w:r>
      <w:r w:rsidR="00744998" w:rsidRPr="00C60FD5">
        <w:t>8,7</w:t>
      </w:r>
      <w:r w:rsidRPr="00C60FD5">
        <w:t xml:space="preserve">%, строительстве – </w:t>
      </w:r>
      <w:r w:rsidR="005A493E" w:rsidRPr="00C60FD5">
        <w:t>3,1</w:t>
      </w:r>
      <w:r w:rsidRPr="00C60FD5">
        <w:t xml:space="preserve">%, оптовой и розничной торговле -  </w:t>
      </w:r>
      <w:r w:rsidR="005A493E" w:rsidRPr="00C60FD5">
        <w:t>42,3</w:t>
      </w:r>
      <w:r w:rsidRPr="00C60FD5">
        <w:t>%, транспортировке и хранении – 8,</w:t>
      </w:r>
      <w:r w:rsidR="005A493E" w:rsidRPr="00C60FD5">
        <w:t>7</w:t>
      </w:r>
      <w:r w:rsidRPr="00C60FD5">
        <w:t xml:space="preserve">%, в деятельности гостиниц и предприятий общественного питания – </w:t>
      </w:r>
      <w:r w:rsidR="00F15F7C" w:rsidRPr="00C60FD5">
        <w:t>1,5</w:t>
      </w:r>
      <w:r w:rsidRPr="00C60FD5">
        <w:t xml:space="preserve">%, в области информации и связи – </w:t>
      </w:r>
      <w:r w:rsidR="00F15F7C" w:rsidRPr="00C60FD5">
        <w:t>1,0</w:t>
      </w:r>
      <w:r w:rsidRPr="00C60FD5">
        <w:t>%, операциях с недвижимым имуществом – 0,5%,  в профессиональной, научной и технической деятельности – 3,</w:t>
      </w:r>
      <w:r w:rsidR="008C324A" w:rsidRPr="00C60FD5">
        <w:t>6</w:t>
      </w:r>
      <w:r w:rsidRPr="00C60FD5">
        <w:t>%, административной деятельности</w:t>
      </w:r>
      <w:proofErr w:type="gramEnd"/>
      <w:r w:rsidRPr="00C60FD5">
        <w:t xml:space="preserve"> и сопутствующих дополнительных </w:t>
      </w:r>
      <w:proofErr w:type="gramStart"/>
      <w:r w:rsidRPr="00C60FD5">
        <w:t>услугах</w:t>
      </w:r>
      <w:proofErr w:type="gramEnd"/>
      <w:r w:rsidRPr="00C60FD5">
        <w:t xml:space="preserve"> – 2,</w:t>
      </w:r>
      <w:r w:rsidR="00722967" w:rsidRPr="00C60FD5">
        <w:t>0</w:t>
      </w:r>
      <w:r w:rsidRPr="00C60FD5">
        <w:t xml:space="preserve">%, прочих видов услуг – </w:t>
      </w:r>
      <w:r w:rsidR="00722967" w:rsidRPr="00C60FD5">
        <w:t>5,6</w:t>
      </w:r>
      <w:r w:rsidRPr="00C60FD5">
        <w:t>%.</w:t>
      </w:r>
    </w:p>
    <w:p w:rsidR="00C173CE" w:rsidRPr="00C60FD5" w:rsidRDefault="00C173CE" w:rsidP="00C173CE">
      <w:pPr>
        <w:ind w:firstLine="708"/>
        <w:jc w:val="both"/>
      </w:pPr>
      <w:r w:rsidRPr="00C60FD5">
        <w:t>Сложившаяся отраслевая структура свидетельствует о развитии малого  предпринимательства  преимущественно в сфере торговли. Отсутствуют виды деятельности: производство муки и круп, аудит, оценочная деятельность, услуги бани, химическая чистка изделий, ковровых изделий, туристические услуги. Слабо развиты виды деятельности:  переработка мясной продукции, услуги по ремонту помещений, услуги по пошиву и ремонту одежды, производство мебели, свиноводство, кролиководство.</w:t>
      </w:r>
    </w:p>
    <w:p w:rsidR="00C173CE" w:rsidRPr="00C60FD5" w:rsidRDefault="00C173CE" w:rsidP="00C173CE">
      <w:pPr>
        <w:ind w:firstLine="708"/>
        <w:jc w:val="both"/>
      </w:pPr>
      <w:r w:rsidRPr="00C60FD5">
        <w:t>Объём отгруженной продукции собственного производства за январь- сентябрь 20</w:t>
      </w:r>
      <w:r w:rsidR="00124379" w:rsidRPr="00C60FD5">
        <w:t>2</w:t>
      </w:r>
      <w:r w:rsidR="00F04793" w:rsidRPr="00C60FD5">
        <w:t>4</w:t>
      </w:r>
      <w:r w:rsidRPr="00C60FD5">
        <w:t xml:space="preserve"> года составил </w:t>
      </w:r>
      <w:r w:rsidR="00F04793" w:rsidRPr="00C60FD5">
        <w:t>57,16</w:t>
      </w:r>
      <w:r w:rsidRPr="00C60FD5">
        <w:t xml:space="preserve"> млн. рублей. Доля отгруженной продукции собственного производства в общем объёме отгруженной продукции составила </w:t>
      </w:r>
      <w:r w:rsidR="005E49CF" w:rsidRPr="00C60FD5">
        <w:t>6,</w:t>
      </w:r>
      <w:r w:rsidR="00F04793" w:rsidRPr="00C60FD5">
        <w:t>0</w:t>
      </w:r>
      <w:r w:rsidRPr="00C60FD5">
        <w:t xml:space="preserve"> %.</w:t>
      </w:r>
    </w:p>
    <w:p w:rsidR="00C173CE" w:rsidRPr="00C60FD5" w:rsidRDefault="00C173CE" w:rsidP="00C173CE">
      <w:pPr>
        <w:ind w:firstLine="708"/>
        <w:jc w:val="both"/>
      </w:pPr>
      <w:r w:rsidRPr="00C60FD5">
        <w:t xml:space="preserve">Среднемесячная заработная плата работников, занятых у субъектов  малого предпринимательства  в среднем составила </w:t>
      </w:r>
      <w:r w:rsidR="00F04793" w:rsidRPr="00C60FD5">
        <w:t>22,1</w:t>
      </w:r>
      <w:r w:rsidRPr="00C60FD5">
        <w:t xml:space="preserve"> тыс</w:t>
      </w:r>
      <w:proofErr w:type="gramStart"/>
      <w:r w:rsidRPr="00C60FD5">
        <w:t>.р</w:t>
      </w:r>
      <w:proofErr w:type="gramEnd"/>
      <w:r w:rsidRPr="00C60FD5">
        <w:t xml:space="preserve">ублей. </w:t>
      </w:r>
    </w:p>
    <w:p w:rsidR="00C173CE" w:rsidRPr="00C60FD5" w:rsidRDefault="00E45809" w:rsidP="00C173CE">
      <w:pPr>
        <w:ind w:firstLine="708"/>
        <w:jc w:val="both"/>
      </w:pPr>
      <w:r w:rsidRPr="00C60FD5">
        <w:t>Р</w:t>
      </w:r>
      <w:r w:rsidR="00C173CE" w:rsidRPr="00C60FD5">
        <w:t>еализуются мероприятия подпрограммы «Развитие малого и среднего предпринимательства в Тевризском муниципальном районе» муниципальной программы Тевризского муниципального района Омской области «Развитие экономического потенциала Тевризского муниципального района Омской области» (20</w:t>
      </w:r>
      <w:r w:rsidRPr="00C60FD5">
        <w:t>21</w:t>
      </w:r>
      <w:r w:rsidR="00C173CE" w:rsidRPr="00C60FD5">
        <w:t>-202</w:t>
      </w:r>
      <w:r w:rsidRPr="00C60FD5">
        <w:t>7</w:t>
      </w:r>
      <w:r w:rsidR="00C173CE" w:rsidRPr="00C60FD5">
        <w:t xml:space="preserve">гг)»,  утвержденной Постановлением </w:t>
      </w:r>
      <w:r w:rsidRPr="00C60FD5">
        <w:t>Администрации</w:t>
      </w:r>
      <w:r w:rsidR="00C173CE" w:rsidRPr="00C60FD5">
        <w:t xml:space="preserve"> Тевризского муниципального района</w:t>
      </w:r>
      <w:r w:rsidRPr="00C60FD5">
        <w:t xml:space="preserve"> Омской области</w:t>
      </w:r>
      <w:r w:rsidR="00C173CE" w:rsidRPr="00C60FD5">
        <w:t xml:space="preserve"> от </w:t>
      </w:r>
      <w:r w:rsidR="00BC769C" w:rsidRPr="00C60FD5">
        <w:t>17</w:t>
      </w:r>
      <w:r w:rsidR="00C173CE" w:rsidRPr="00C60FD5">
        <w:t>.</w:t>
      </w:r>
      <w:r w:rsidR="00BC769C" w:rsidRPr="00C60FD5">
        <w:t>07</w:t>
      </w:r>
      <w:r w:rsidR="00C173CE" w:rsidRPr="00C60FD5">
        <w:t>.20</w:t>
      </w:r>
      <w:r w:rsidR="00BC769C" w:rsidRPr="00C60FD5">
        <w:t>20</w:t>
      </w:r>
      <w:r w:rsidR="003A126F" w:rsidRPr="00C60FD5">
        <w:t>г.</w:t>
      </w:r>
      <w:r w:rsidR="00C173CE" w:rsidRPr="00C60FD5">
        <w:t xml:space="preserve"> № </w:t>
      </w:r>
      <w:r w:rsidR="00BC769C" w:rsidRPr="00C60FD5">
        <w:t>185</w:t>
      </w:r>
      <w:r w:rsidR="00C173CE" w:rsidRPr="00C60FD5">
        <w:t>-п</w:t>
      </w:r>
      <w:r w:rsidR="00C50235" w:rsidRPr="00C60FD5">
        <w:t xml:space="preserve">. </w:t>
      </w:r>
    </w:p>
    <w:p w:rsidR="00C173CE" w:rsidRPr="00C60FD5" w:rsidRDefault="00C173CE" w:rsidP="00C173CE">
      <w:pPr>
        <w:ind w:firstLine="708"/>
        <w:jc w:val="both"/>
      </w:pPr>
      <w:r w:rsidRPr="00C60FD5">
        <w:t xml:space="preserve">В рамках работы </w:t>
      </w:r>
      <w:proofErr w:type="gramStart"/>
      <w:r w:rsidRPr="00C60FD5">
        <w:t>бизнес-консультационного</w:t>
      </w:r>
      <w:proofErr w:type="gramEnd"/>
      <w:r w:rsidRPr="00C60FD5">
        <w:t xml:space="preserve"> пункта,  совместно с </w:t>
      </w:r>
      <w:r w:rsidR="00916FDA" w:rsidRPr="00C60FD5">
        <w:t xml:space="preserve">Отделением УМТСР № 6 по Тевризскому району, </w:t>
      </w:r>
      <w:r w:rsidRPr="00C60FD5">
        <w:t>КУ Омской области «Центр занятости населения Тевризского района»,  за январь-сентябрь 20</w:t>
      </w:r>
      <w:r w:rsidR="009174BD" w:rsidRPr="00C60FD5">
        <w:t>2</w:t>
      </w:r>
      <w:r w:rsidR="00B07778" w:rsidRPr="00C60FD5">
        <w:t>4</w:t>
      </w:r>
      <w:r w:rsidRPr="00C60FD5">
        <w:t xml:space="preserve"> года </w:t>
      </w:r>
      <w:r w:rsidR="00B07778" w:rsidRPr="00C60FD5">
        <w:t>проведено</w:t>
      </w:r>
      <w:r w:rsidR="00F941F8">
        <w:t xml:space="preserve"> </w:t>
      </w:r>
      <w:r w:rsidR="00FA4A70" w:rsidRPr="00C60FD5">
        <w:t>30</w:t>
      </w:r>
      <w:r w:rsidR="00F941F8">
        <w:t xml:space="preserve"> </w:t>
      </w:r>
      <w:r w:rsidR="00FA4A70" w:rsidRPr="00C60FD5">
        <w:t>мероприятий</w:t>
      </w:r>
      <w:r w:rsidRPr="00C60FD5">
        <w:t xml:space="preserve"> по вопросам </w:t>
      </w:r>
      <w:r w:rsidR="00FA4A70" w:rsidRPr="00C60FD5">
        <w:t>информационной и консультационной поддержки субъектов малого и среднего предпринимательства</w:t>
      </w:r>
      <w:r w:rsidRPr="00C60FD5">
        <w:t>.</w:t>
      </w:r>
    </w:p>
    <w:p w:rsidR="001A2B3E" w:rsidRPr="00C60FD5" w:rsidRDefault="00C173CE" w:rsidP="00C173CE">
      <w:pPr>
        <w:ind w:firstLine="708"/>
        <w:jc w:val="both"/>
      </w:pPr>
      <w:r w:rsidRPr="00C60FD5">
        <w:t xml:space="preserve">С целью создания условий для организации </w:t>
      </w:r>
      <w:proofErr w:type="spellStart"/>
      <w:r w:rsidRPr="00C60FD5">
        <w:t>самозанятости</w:t>
      </w:r>
      <w:proofErr w:type="spellEnd"/>
      <w:r w:rsidRPr="00C60FD5">
        <w:t xml:space="preserve"> безработных граждан, развития предпринимательской инициативы незанятого населения и поддержки организаций и индивидуальных предпринимателей, в Администрации Тевризского района действует координационный Совет по содействию </w:t>
      </w:r>
      <w:proofErr w:type="spellStart"/>
      <w:r w:rsidRPr="00C60FD5">
        <w:t>самозанятости</w:t>
      </w:r>
      <w:proofErr w:type="spellEnd"/>
      <w:r w:rsidRPr="00C60FD5">
        <w:t xml:space="preserve"> безработных граждан и поддержке предпринимательской инициативы незанятого населения  района, который выдаёт экспертное заключение по технико-экономическому обоснованию бизнес-</w:t>
      </w:r>
      <w:proofErr w:type="spellStart"/>
      <w:r w:rsidRPr="00C60FD5">
        <w:t>планов</w:t>
      </w:r>
      <w:proofErr w:type="gramStart"/>
      <w:r w:rsidRPr="00C60FD5">
        <w:t>.З</w:t>
      </w:r>
      <w:proofErr w:type="gramEnd"/>
      <w:r w:rsidRPr="00C60FD5">
        <w:t>а</w:t>
      </w:r>
      <w:proofErr w:type="spellEnd"/>
      <w:r w:rsidRPr="00C60FD5">
        <w:t xml:space="preserve"> 9 месяцев 20</w:t>
      </w:r>
      <w:r w:rsidR="00315DA2" w:rsidRPr="00C60FD5">
        <w:t>2</w:t>
      </w:r>
      <w:r w:rsidR="001A2B3E" w:rsidRPr="00C60FD5">
        <w:t>4</w:t>
      </w:r>
      <w:r w:rsidRPr="00C60FD5">
        <w:t xml:space="preserve"> года </w:t>
      </w:r>
      <w:r w:rsidR="008C54CD" w:rsidRPr="00C60FD5">
        <w:t>Советом</w:t>
      </w:r>
      <w:r w:rsidR="001D5A75">
        <w:t xml:space="preserve"> </w:t>
      </w:r>
      <w:r w:rsidR="008C54CD" w:rsidRPr="00C60FD5">
        <w:t xml:space="preserve">по содействию </w:t>
      </w:r>
      <w:proofErr w:type="spellStart"/>
      <w:r w:rsidR="008C54CD" w:rsidRPr="00C60FD5">
        <w:t>самозанятости</w:t>
      </w:r>
      <w:proofErr w:type="spellEnd"/>
      <w:r w:rsidR="008C54CD" w:rsidRPr="00C60FD5">
        <w:t xml:space="preserve"> безработных граждан и поддержке предпринимательской инициативы незанятого населения  района  </w:t>
      </w:r>
      <w:r w:rsidR="001A2B3E" w:rsidRPr="00C60FD5">
        <w:t xml:space="preserve">рассмотрен 1 </w:t>
      </w:r>
      <w:r w:rsidR="008C54CD" w:rsidRPr="00C60FD5">
        <w:t xml:space="preserve">проект </w:t>
      </w:r>
      <w:r w:rsidRPr="00C60FD5">
        <w:t>безработн</w:t>
      </w:r>
      <w:r w:rsidR="001A2B3E" w:rsidRPr="00C60FD5">
        <w:t>ого</w:t>
      </w:r>
      <w:r w:rsidRPr="00C60FD5">
        <w:t xml:space="preserve"> граждан</w:t>
      </w:r>
      <w:r w:rsidR="001A2B3E" w:rsidRPr="00C60FD5">
        <w:t xml:space="preserve">ина (Иванов В.А.), предоставлена выплата на организацию </w:t>
      </w:r>
      <w:r w:rsidR="001A2B3E" w:rsidRPr="00C60FD5">
        <w:lastRenderedPageBreak/>
        <w:t>собственного дела в качестве субъекта малого предпринимательства и создание дополнительных рабочих мест для трудоустройства безработных граждан</w:t>
      </w:r>
      <w:r w:rsidRPr="00C60FD5">
        <w:t>.</w:t>
      </w:r>
    </w:p>
    <w:p w:rsidR="00C173CE" w:rsidRPr="00C60FD5" w:rsidRDefault="001A2B3E" w:rsidP="00C173CE">
      <w:pPr>
        <w:ind w:firstLine="708"/>
        <w:jc w:val="both"/>
      </w:pPr>
      <w:r w:rsidRPr="00C60FD5">
        <w:t xml:space="preserve">Тевризским отделом </w:t>
      </w:r>
      <w:r w:rsidR="008C4B82" w:rsidRPr="00C60FD5">
        <w:t>МУ МТСР № 6 в целях поддержки предпринимательской инициативы</w:t>
      </w:r>
      <w:r w:rsidR="005677D3" w:rsidRPr="00C60FD5">
        <w:t>,</w:t>
      </w:r>
      <w:r w:rsidR="001D5A75">
        <w:t xml:space="preserve"> </w:t>
      </w:r>
      <w:proofErr w:type="spellStart"/>
      <w:r w:rsidR="008C4B82" w:rsidRPr="00C60FD5">
        <w:t>самозанятых</w:t>
      </w:r>
      <w:proofErr w:type="spellEnd"/>
      <w:r w:rsidR="008C4B82" w:rsidRPr="00C60FD5">
        <w:t xml:space="preserve"> граждан, за 9 месяцев 202</w:t>
      </w:r>
      <w:r w:rsidRPr="00C60FD5">
        <w:t>4</w:t>
      </w:r>
      <w:r w:rsidR="008C4B82" w:rsidRPr="00C60FD5">
        <w:t xml:space="preserve"> года предоставлена субсидия </w:t>
      </w:r>
      <w:r w:rsidR="00584BDD" w:rsidRPr="00C60FD5">
        <w:t>15</w:t>
      </w:r>
      <w:r w:rsidR="008C4B82" w:rsidRPr="00C60FD5">
        <w:t xml:space="preserve"> гражданам</w:t>
      </w:r>
      <w:r w:rsidR="00584BDD" w:rsidRPr="00C60FD5">
        <w:t xml:space="preserve"> (</w:t>
      </w:r>
      <w:r w:rsidR="00431C33" w:rsidRPr="00C60FD5">
        <w:t xml:space="preserve">5 </w:t>
      </w:r>
      <w:r w:rsidR="00584BDD" w:rsidRPr="00C60FD5">
        <w:t xml:space="preserve">- ИП, </w:t>
      </w:r>
      <w:r w:rsidR="00431C33" w:rsidRPr="00C60FD5">
        <w:t>10</w:t>
      </w:r>
      <w:r w:rsidR="00584BDD" w:rsidRPr="00C60FD5">
        <w:t xml:space="preserve"> – </w:t>
      </w:r>
      <w:proofErr w:type="spellStart"/>
      <w:r w:rsidR="00584BDD" w:rsidRPr="00C60FD5">
        <w:t>самозанятых</w:t>
      </w:r>
      <w:proofErr w:type="spellEnd"/>
      <w:r w:rsidR="00584BDD" w:rsidRPr="00C60FD5">
        <w:t>)</w:t>
      </w:r>
      <w:r w:rsidR="00CC34D8" w:rsidRPr="00C60FD5">
        <w:t>, планирующим осуществлять деятельность на территории</w:t>
      </w:r>
      <w:r w:rsidR="008C4B82" w:rsidRPr="00C60FD5">
        <w:t xml:space="preserve"> Тевризского района Омской области.</w:t>
      </w:r>
    </w:p>
    <w:p w:rsidR="00C173CE" w:rsidRPr="00C60FD5" w:rsidRDefault="00C173CE" w:rsidP="00C173CE">
      <w:pPr>
        <w:ind w:firstLine="708"/>
        <w:jc w:val="both"/>
      </w:pPr>
      <w:r w:rsidRPr="00C60FD5">
        <w:t>Оборот розничной торговли и платных услуг населению в 20</w:t>
      </w:r>
      <w:r w:rsidR="00B706CA" w:rsidRPr="00C60FD5">
        <w:t>2</w:t>
      </w:r>
      <w:r w:rsidR="000B46D2" w:rsidRPr="00C60FD5">
        <w:t>4</w:t>
      </w:r>
      <w:r w:rsidRPr="00C60FD5">
        <w:t xml:space="preserve"> году ожидается на уровне 20</w:t>
      </w:r>
      <w:r w:rsidR="00B24832" w:rsidRPr="00C60FD5">
        <w:t>2</w:t>
      </w:r>
      <w:r w:rsidR="000B46D2" w:rsidRPr="00C60FD5">
        <w:t>3</w:t>
      </w:r>
      <w:r w:rsidRPr="00C60FD5">
        <w:t xml:space="preserve"> года.</w:t>
      </w:r>
    </w:p>
    <w:p w:rsidR="00FE5D74" w:rsidRPr="00C60FD5" w:rsidRDefault="00FE5D74" w:rsidP="00FE5D74">
      <w:pPr>
        <w:pStyle w:val="aa"/>
        <w:ind w:firstLine="708"/>
        <w:jc w:val="both"/>
        <w:rPr>
          <w:b w:val="0"/>
          <w:bCs w:val="0"/>
          <w:sz w:val="24"/>
          <w:szCs w:val="24"/>
        </w:rPr>
      </w:pPr>
      <w:r w:rsidRPr="00C60FD5">
        <w:rPr>
          <w:b w:val="0"/>
          <w:bCs w:val="0"/>
          <w:sz w:val="24"/>
          <w:szCs w:val="24"/>
        </w:rPr>
        <w:t xml:space="preserve">Реализация мероприятий в </w:t>
      </w:r>
      <w:r w:rsidRPr="00C60FD5">
        <w:rPr>
          <w:bCs w:val="0"/>
          <w:sz w:val="24"/>
          <w:szCs w:val="24"/>
        </w:rPr>
        <w:t>сфере развития жилищн</w:t>
      </w:r>
      <w:proofErr w:type="gramStart"/>
      <w:r w:rsidRPr="00C60FD5">
        <w:rPr>
          <w:bCs w:val="0"/>
          <w:sz w:val="24"/>
          <w:szCs w:val="24"/>
        </w:rPr>
        <w:t>о-</w:t>
      </w:r>
      <w:proofErr w:type="gramEnd"/>
      <w:r w:rsidRPr="00C60FD5">
        <w:rPr>
          <w:bCs w:val="0"/>
          <w:sz w:val="24"/>
          <w:szCs w:val="24"/>
        </w:rPr>
        <w:t xml:space="preserve"> коммунального хозяйства</w:t>
      </w:r>
      <w:r w:rsidRPr="00C60FD5">
        <w:rPr>
          <w:b w:val="0"/>
          <w:bCs w:val="0"/>
          <w:sz w:val="24"/>
          <w:szCs w:val="24"/>
        </w:rPr>
        <w:t xml:space="preserve"> и инфраструктуры на территории Тевризского муниципального района в текущем году организована в рамках действующих муниципальных программ.</w:t>
      </w:r>
    </w:p>
    <w:p w:rsidR="00FE5D74" w:rsidRPr="00C60FD5" w:rsidRDefault="00FE5D74" w:rsidP="00FE5D74">
      <w:pPr>
        <w:ind w:firstLine="708"/>
        <w:jc w:val="both"/>
        <w:rPr>
          <w:color w:val="000000"/>
        </w:rPr>
      </w:pPr>
      <w:r w:rsidRPr="00C60FD5">
        <w:t xml:space="preserve">В период подготовки к осенне-зимнему периоду 2024/25 годов были составлены и утверждены </w:t>
      </w:r>
      <w:r w:rsidRPr="00C60FD5">
        <w:rPr>
          <w:color w:val="000000"/>
        </w:rPr>
        <w:t xml:space="preserve">Планы  подготовки объектов жилищно-коммунального комплекса и социальной сферы к отопительному периоду  2024/25 года. Данные планы согласованы с Федеральной службой по экологическому, технологическому и атомному надзору (далее по тексту </w:t>
      </w:r>
      <w:proofErr w:type="spellStart"/>
      <w:r w:rsidRPr="00C60FD5">
        <w:rPr>
          <w:color w:val="000000"/>
        </w:rPr>
        <w:t>Ростехнадзор</w:t>
      </w:r>
      <w:proofErr w:type="spellEnd"/>
      <w:r w:rsidRPr="00C60FD5">
        <w:rPr>
          <w:color w:val="000000"/>
        </w:rPr>
        <w:t>).</w:t>
      </w:r>
    </w:p>
    <w:p w:rsidR="00FE5D74" w:rsidRPr="00C60FD5" w:rsidRDefault="00FE5D74" w:rsidP="00FE5D74">
      <w:pPr>
        <w:shd w:val="clear" w:color="auto" w:fill="FFFFFF"/>
        <w:autoSpaceDE w:val="0"/>
        <w:autoSpaceDN w:val="0"/>
        <w:adjustRightInd w:val="0"/>
        <w:ind w:firstLine="708"/>
        <w:jc w:val="both"/>
        <w:rPr>
          <w:color w:val="000000"/>
        </w:rPr>
      </w:pPr>
      <w:r w:rsidRPr="00C60FD5">
        <w:rPr>
          <w:color w:val="000000"/>
        </w:rPr>
        <w:t>Подготовка теплоэнергетического и водопроводного хозяйства была выполнена на 100%: подготовлено 57 котельных, подготовлено 12,5 км  тепловых и 106,3 км водопроводных сетей; заменено 0,7 км</w:t>
      </w:r>
      <w:proofErr w:type="gramStart"/>
      <w:r w:rsidRPr="00C60FD5">
        <w:rPr>
          <w:color w:val="000000"/>
        </w:rPr>
        <w:t>.</w:t>
      </w:r>
      <w:proofErr w:type="gramEnd"/>
      <w:r w:rsidR="00FF6327">
        <w:rPr>
          <w:color w:val="000000"/>
        </w:rPr>
        <w:t xml:space="preserve"> </w:t>
      </w:r>
      <w:proofErr w:type="gramStart"/>
      <w:r w:rsidRPr="00C60FD5">
        <w:rPr>
          <w:color w:val="000000"/>
        </w:rPr>
        <w:t>т</w:t>
      </w:r>
      <w:proofErr w:type="gramEnd"/>
      <w:r w:rsidRPr="00C60FD5">
        <w:rPr>
          <w:color w:val="000000"/>
        </w:rPr>
        <w:t>епловых, 2,5 км. водопроводных сетей,  подготовлено 86 водоразборных колонок.</w:t>
      </w:r>
    </w:p>
    <w:p w:rsidR="00FE5D74" w:rsidRPr="00C60FD5" w:rsidRDefault="00FE5D74" w:rsidP="00FE5D74">
      <w:pPr>
        <w:pStyle w:val="ac"/>
        <w:ind w:left="0" w:firstLine="709"/>
        <w:jc w:val="both"/>
        <w:rPr>
          <w:b/>
          <w:color w:val="000000"/>
        </w:rPr>
      </w:pPr>
      <w:r w:rsidRPr="00C60FD5">
        <w:rPr>
          <w:color w:val="000000"/>
        </w:rPr>
        <w:t>За счет собственных сре</w:t>
      </w:r>
      <w:proofErr w:type="gramStart"/>
      <w:r w:rsidRPr="00C60FD5">
        <w:rPr>
          <w:color w:val="000000"/>
        </w:rPr>
        <w:t>дств пр</w:t>
      </w:r>
      <w:proofErr w:type="gramEnd"/>
      <w:r w:rsidRPr="00C60FD5">
        <w:rPr>
          <w:color w:val="000000"/>
        </w:rPr>
        <w:t xml:space="preserve">едприятия и средств местного бюджета были установлены 5 новых котлов на котельные </w:t>
      </w:r>
      <w:proofErr w:type="spellStart"/>
      <w:r w:rsidRPr="00C60FD5">
        <w:rPr>
          <w:color w:val="000000"/>
        </w:rPr>
        <w:t>Журавлевской</w:t>
      </w:r>
      <w:proofErr w:type="spellEnd"/>
      <w:r w:rsidRPr="00C60FD5">
        <w:rPr>
          <w:color w:val="000000"/>
        </w:rPr>
        <w:t xml:space="preserve"> СОШ, </w:t>
      </w:r>
      <w:r w:rsidRPr="00C60FD5">
        <w:t xml:space="preserve">Д/с №4, Д/с № 1, ЦРБ, </w:t>
      </w:r>
      <w:proofErr w:type="spellStart"/>
      <w:r w:rsidRPr="00C60FD5">
        <w:t>Утузского</w:t>
      </w:r>
      <w:proofErr w:type="spellEnd"/>
      <w:r w:rsidRPr="00C60FD5">
        <w:t xml:space="preserve"> СДК</w:t>
      </w:r>
      <w:r w:rsidRPr="00C60FD5">
        <w:rPr>
          <w:color w:val="000000"/>
        </w:rPr>
        <w:t>,</w:t>
      </w:r>
      <w:r w:rsidRPr="00C60FD5">
        <w:t xml:space="preserve"> проведено обследование 6-ти дымовых труб и двух твердотопливных котлов. Выполнен капитальный ремонт крыши на котельной ТСШ № 2, установлены 8 мембранных баков на котельные МУП «Сибирь» и заменена дымовая труба на котельной </w:t>
      </w:r>
      <w:proofErr w:type="spellStart"/>
      <w:r w:rsidRPr="00C60FD5">
        <w:t>Петелинской</w:t>
      </w:r>
      <w:proofErr w:type="spellEnd"/>
      <w:r w:rsidRPr="00C60FD5">
        <w:t xml:space="preserve"> СОШ.</w:t>
      </w:r>
    </w:p>
    <w:p w:rsidR="00FE5D74" w:rsidRPr="00C60FD5" w:rsidRDefault="00FE5D74" w:rsidP="00FE5D74">
      <w:pPr>
        <w:shd w:val="clear" w:color="auto" w:fill="FFFFFF"/>
        <w:autoSpaceDE w:val="0"/>
        <w:autoSpaceDN w:val="0"/>
        <w:adjustRightInd w:val="0"/>
        <w:ind w:firstLine="708"/>
        <w:jc w:val="both"/>
      </w:pPr>
      <w:r w:rsidRPr="00C60FD5">
        <w:rPr>
          <w:shd w:val="clear" w:color="auto" w:fill="FFFFFF"/>
        </w:rPr>
        <w:t>В период подготовки Администрация района приняла участие в отборах на приобретение и установку</w:t>
      </w:r>
      <w:r w:rsidRPr="00C60FD5">
        <w:t xml:space="preserve">: </w:t>
      </w:r>
    </w:p>
    <w:p w:rsidR="00FE5D74" w:rsidRPr="00C60FD5" w:rsidRDefault="00FE5D74" w:rsidP="00FE5D74">
      <w:pPr>
        <w:ind w:firstLine="708"/>
        <w:jc w:val="both"/>
      </w:pPr>
      <w:r w:rsidRPr="00C60FD5">
        <w:t>- 2 резервных источника электроснабжения на сумму 1</w:t>
      </w:r>
      <w:r w:rsidR="00862402" w:rsidRPr="00C60FD5">
        <w:t> </w:t>
      </w:r>
      <w:r w:rsidRPr="00C60FD5">
        <w:t>080</w:t>
      </w:r>
      <w:r w:rsidR="00862402" w:rsidRPr="00C60FD5">
        <w:t>,0</w:t>
      </w:r>
      <w:r w:rsidRPr="00C60FD5">
        <w:t xml:space="preserve"> тыс. руб</w:t>
      </w:r>
      <w:r w:rsidR="00862402" w:rsidRPr="00C60FD5">
        <w:t>лей</w:t>
      </w:r>
      <w:r w:rsidRPr="00C60FD5">
        <w:t>.</w:t>
      </w:r>
    </w:p>
    <w:p w:rsidR="00FE5D74" w:rsidRPr="00C60FD5" w:rsidRDefault="00FE5D74" w:rsidP="00FE5D74">
      <w:pPr>
        <w:shd w:val="clear" w:color="auto" w:fill="FFFFFF"/>
        <w:autoSpaceDE w:val="0"/>
        <w:autoSpaceDN w:val="0"/>
        <w:adjustRightInd w:val="0"/>
        <w:ind w:firstLine="708"/>
        <w:jc w:val="both"/>
        <w:rPr>
          <w:color w:val="000000"/>
        </w:rPr>
      </w:pPr>
      <w:r w:rsidRPr="00C60FD5">
        <w:rPr>
          <w:color w:val="000000"/>
        </w:rPr>
        <w:t>Фактическая сумма затрат в отчетном периоде составляет 6,5  млн. руб., в том числе 1,1 млн. руб</w:t>
      </w:r>
      <w:r w:rsidR="00DB44D1" w:rsidRPr="00C60FD5">
        <w:rPr>
          <w:color w:val="000000"/>
        </w:rPr>
        <w:t>лей -</w:t>
      </w:r>
      <w:r w:rsidRPr="00C60FD5">
        <w:rPr>
          <w:color w:val="000000"/>
        </w:rPr>
        <w:t xml:space="preserve"> средства областного бюджета, 1,4</w:t>
      </w:r>
      <w:r w:rsidR="00DB44D1" w:rsidRPr="00C60FD5">
        <w:rPr>
          <w:color w:val="000000"/>
        </w:rPr>
        <w:t xml:space="preserve"> млн. рублей -</w:t>
      </w:r>
      <w:r w:rsidRPr="00C60FD5">
        <w:rPr>
          <w:color w:val="000000"/>
        </w:rPr>
        <w:t xml:space="preserve"> средства местного бюджета,  4</w:t>
      </w:r>
      <w:r w:rsidR="00DB44D1" w:rsidRPr="00C60FD5">
        <w:rPr>
          <w:color w:val="000000"/>
        </w:rPr>
        <w:t>,0</w:t>
      </w:r>
      <w:r w:rsidRPr="00C60FD5">
        <w:rPr>
          <w:color w:val="000000"/>
        </w:rPr>
        <w:t xml:space="preserve"> млн. руб</w:t>
      </w:r>
      <w:r w:rsidR="00DB44D1" w:rsidRPr="00C60FD5">
        <w:rPr>
          <w:color w:val="000000"/>
        </w:rPr>
        <w:t>лей -</w:t>
      </w:r>
      <w:r w:rsidRPr="00C60FD5">
        <w:rPr>
          <w:color w:val="000000"/>
        </w:rPr>
        <w:t xml:space="preserve"> средства  предприятия.</w:t>
      </w:r>
    </w:p>
    <w:p w:rsidR="00FE5D74" w:rsidRPr="00C60FD5" w:rsidRDefault="00FE5D74" w:rsidP="00FE5D74">
      <w:pPr>
        <w:shd w:val="clear" w:color="auto" w:fill="FFFFFF"/>
        <w:autoSpaceDE w:val="0"/>
        <w:autoSpaceDN w:val="0"/>
        <w:adjustRightInd w:val="0"/>
        <w:ind w:firstLine="708"/>
        <w:jc w:val="both"/>
        <w:rPr>
          <w:color w:val="000000"/>
        </w:rPr>
      </w:pPr>
      <w:r w:rsidRPr="00C60FD5">
        <w:rPr>
          <w:color w:val="000000"/>
        </w:rPr>
        <w:t xml:space="preserve">Подготовка жилого фонда  к осенне-зимнему периоду 2024/25 г. выполнена на 100%: подготовлено 22 </w:t>
      </w:r>
      <w:proofErr w:type="gramStart"/>
      <w:r w:rsidRPr="00C60FD5">
        <w:rPr>
          <w:color w:val="000000"/>
        </w:rPr>
        <w:t>многоквартирных</w:t>
      </w:r>
      <w:proofErr w:type="gramEnd"/>
      <w:r w:rsidRPr="00C60FD5">
        <w:rPr>
          <w:color w:val="000000"/>
        </w:rPr>
        <w:t xml:space="preserve"> дома. В рамках подготовки был осуществлен ремонт  систем теплоснабжения, водоснабжения, ремонт подъездов. Фактическая сумма затрат составила 130,5 тыс. рублей за счет средств ООО «</w:t>
      </w:r>
      <w:proofErr w:type="spellStart"/>
      <w:r w:rsidRPr="00C60FD5">
        <w:rPr>
          <w:color w:val="000000"/>
        </w:rPr>
        <w:t>Тевризжилсервис</w:t>
      </w:r>
      <w:proofErr w:type="spellEnd"/>
      <w:r w:rsidRPr="00C60FD5">
        <w:rPr>
          <w:color w:val="000000"/>
        </w:rPr>
        <w:t>». На все многоквартирные дома составлены паспорта готовности.</w:t>
      </w:r>
    </w:p>
    <w:p w:rsidR="00FE5D74" w:rsidRPr="00C60FD5" w:rsidRDefault="00FE5D74" w:rsidP="00FE5D74">
      <w:pPr>
        <w:shd w:val="clear" w:color="auto" w:fill="FFFFFF"/>
        <w:autoSpaceDE w:val="0"/>
        <w:autoSpaceDN w:val="0"/>
        <w:adjustRightInd w:val="0"/>
        <w:ind w:firstLine="708"/>
        <w:jc w:val="both"/>
        <w:rPr>
          <w:color w:val="000000"/>
        </w:rPr>
      </w:pPr>
      <w:r w:rsidRPr="00C60FD5">
        <w:rPr>
          <w:color w:val="000000"/>
        </w:rPr>
        <w:t xml:space="preserve">Важнейшей задачей в период подготовки к отопительному сезону является  создание запасов топлива. Общая потребность угля на отопительный сезон 2024/2025 года составляет 4999,0 тонн. В настоящее время обеспечен необходимый запас топлива. </w:t>
      </w:r>
    </w:p>
    <w:p w:rsidR="00FE5D74" w:rsidRPr="00C60FD5" w:rsidRDefault="00FE5D74" w:rsidP="00FE5D74">
      <w:pPr>
        <w:ind w:firstLine="708"/>
        <w:jc w:val="both"/>
      </w:pPr>
      <w:r w:rsidRPr="00C60FD5">
        <w:t xml:space="preserve">В соответствии с Федеральным законом от 23.11.2009г. № 261-ФЗ «Об энергосбережении и повышении энергетической эффективности и о внесении изменений в отдельные законодательные акты Российской Федерации» на территории Тевризского муниципального района продолжается работа по оснащению приборами учета потребляемых энергоресурсов. Оснащение многоквартирных жилых домов коллективными (общедомовыми) приборами учета электрической энергии, холодной воды выполнено на 100%, тепловой энергии  выполнено на 20%. Оснащение жилых домов индивидуальными приборами учета составляет: электрической энергии – 100%, холодной воды – 78%, тепловой энергии – 19%.  </w:t>
      </w:r>
    </w:p>
    <w:p w:rsidR="00FE5D74" w:rsidRPr="00C60FD5" w:rsidRDefault="00FE5D74" w:rsidP="00FE5D74">
      <w:pPr>
        <w:ind w:firstLine="708"/>
        <w:jc w:val="both"/>
      </w:pPr>
      <w:r w:rsidRPr="00C60FD5">
        <w:lastRenderedPageBreak/>
        <w:t xml:space="preserve">Предприятиями ЖКХ  Тевризского муниципального района Омской области ведется работа по взысканию задолженности. С 01.05.2024г. по 01.10.2024г. на предприятиях ЖКХ проводилась информационная акция «Долг». В результате проведения акции на 01.10.2024г. средства, поступившие в результате досудебной и судебной работы с должниками, составили 270,8 тыс. рублей.   Данные денежные средства были направлены на погашение долгов перед поставщиками энергоресурсов, задолженности по налогам. </w:t>
      </w:r>
    </w:p>
    <w:p w:rsidR="00FE5D74" w:rsidRPr="00C60FD5" w:rsidRDefault="00FE5D74" w:rsidP="00FE5D74">
      <w:pPr>
        <w:pStyle w:val="ConsPlusNormal"/>
        <w:widowControl/>
        <w:spacing w:line="276" w:lineRule="auto"/>
        <w:ind w:firstLine="708"/>
        <w:jc w:val="both"/>
        <w:rPr>
          <w:rFonts w:ascii="Times New Roman" w:hAnsi="Times New Roman" w:cs="Times New Roman"/>
        </w:rPr>
      </w:pPr>
      <w:r w:rsidRPr="00C60FD5">
        <w:rPr>
          <w:rFonts w:ascii="Times New Roman" w:hAnsi="Times New Roman" w:cs="Times New Roman"/>
        </w:rPr>
        <w:t>Также во время проведения акции «Долг» проводятся мероприятия по взысканию задолженности с населения. За время акции «Долг» направлено исков в суд на погашение задолженности 12 шт. на сумму 1291,5 тыс. рублей (данная задолженность образовалась в 2022-2023 год), выдано 156 предписаний на общую сумму 1722,00 тыс. рублей.</w:t>
      </w:r>
    </w:p>
    <w:p w:rsidR="00FE5D74" w:rsidRPr="00C60FD5" w:rsidRDefault="00FE5D74" w:rsidP="00FE5D74">
      <w:pPr>
        <w:pStyle w:val="ConsPlusNormal"/>
        <w:widowControl/>
        <w:spacing w:line="276" w:lineRule="auto"/>
        <w:ind w:firstLine="708"/>
        <w:jc w:val="both"/>
        <w:rPr>
          <w:rFonts w:ascii="Times New Roman" w:hAnsi="Times New Roman" w:cs="Times New Roman"/>
        </w:rPr>
      </w:pPr>
      <w:r w:rsidRPr="00C60FD5">
        <w:rPr>
          <w:rFonts w:ascii="Times New Roman" w:hAnsi="Times New Roman" w:cs="Times New Roman"/>
        </w:rPr>
        <w:t>Данная работа по взысканию задолженности осложняется тем фактом, что должники являются неплатежеспособными, в связи с отсутствием работы.</w:t>
      </w:r>
    </w:p>
    <w:p w:rsidR="00DB44D1" w:rsidRPr="00C60FD5" w:rsidRDefault="00DB44D1" w:rsidP="00FE5D74">
      <w:pPr>
        <w:pStyle w:val="ConsPlusNormal"/>
        <w:widowControl/>
        <w:spacing w:line="276" w:lineRule="auto"/>
        <w:ind w:firstLine="708"/>
        <w:jc w:val="both"/>
      </w:pPr>
    </w:p>
    <w:p w:rsidR="00FE5D74" w:rsidRPr="00C60FD5" w:rsidRDefault="00FE5D74" w:rsidP="00FE5D74">
      <w:pPr>
        <w:ind w:firstLine="708"/>
        <w:jc w:val="both"/>
      </w:pPr>
      <w:r w:rsidRPr="00C60FD5">
        <w:t>Из средств дорожного фонда, по состоянию на 01.10.202</w:t>
      </w:r>
      <w:r w:rsidR="00453336" w:rsidRPr="00C60FD5">
        <w:t>4</w:t>
      </w:r>
      <w:r w:rsidRPr="00C60FD5">
        <w:t xml:space="preserve"> г. израсходовано  </w:t>
      </w:r>
      <w:r w:rsidR="00453336" w:rsidRPr="00C60FD5">
        <w:t>17 098,7</w:t>
      </w:r>
      <w:r w:rsidRPr="00C60FD5">
        <w:t xml:space="preserve"> тыс. рублей (в том числе дорожный фонд Тевризского муниципального района – </w:t>
      </w:r>
      <w:r w:rsidR="00453336" w:rsidRPr="00C60FD5">
        <w:t>600,0</w:t>
      </w:r>
      <w:r w:rsidRPr="00C60FD5">
        <w:t xml:space="preserve"> тыс. рублей) в разрезе мероприятий:</w:t>
      </w:r>
    </w:p>
    <w:p w:rsidR="00FE5D74" w:rsidRPr="00C60FD5" w:rsidRDefault="00FE5D74" w:rsidP="00FE5D74">
      <w:pPr>
        <w:ind w:firstLine="708"/>
        <w:jc w:val="both"/>
      </w:pPr>
      <w:r w:rsidRPr="00C60FD5">
        <w:t xml:space="preserve">- расходы по содержанию сети автомобильных дорог – </w:t>
      </w:r>
      <w:r w:rsidR="00453336" w:rsidRPr="00C60FD5">
        <w:t>600,0</w:t>
      </w:r>
      <w:r w:rsidRPr="00C60FD5">
        <w:t xml:space="preserve"> тыс. рублей</w:t>
      </w:r>
      <w:r w:rsidR="00453336" w:rsidRPr="00C60FD5">
        <w:t>.</w:t>
      </w:r>
    </w:p>
    <w:p w:rsidR="00FE5D74" w:rsidRPr="00C60FD5" w:rsidRDefault="00FE5D74" w:rsidP="00FE5D74">
      <w:pPr>
        <w:ind w:firstLine="708"/>
        <w:jc w:val="both"/>
      </w:pPr>
      <w:proofErr w:type="gramStart"/>
      <w:r w:rsidRPr="00C60FD5">
        <w:t xml:space="preserve">Израсходовано средств дорожного фонда в сельских (городском) поселениях всего в размере </w:t>
      </w:r>
      <w:r w:rsidR="0039453E" w:rsidRPr="00C60FD5">
        <w:t>16 498,7</w:t>
      </w:r>
      <w:r w:rsidRPr="00C60FD5">
        <w:t xml:space="preserve"> тыс. рублей</w:t>
      </w:r>
      <w:r w:rsidRPr="00C60FD5">
        <w:rPr>
          <w:b/>
          <w:bCs/>
        </w:rPr>
        <w:t xml:space="preserve">, </w:t>
      </w:r>
      <w:r w:rsidRPr="00C60FD5">
        <w:t xml:space="preserve">в том числе средства областного бюджета </w:t>
      </w:r>
      <w:r w:rsidR="0039453E" w:rsidRPr="00C60FD5">
        <w:t>2 900,0</w:t>
      </w:r>
      <w:r w:rsidRPr="00C60FD5">
        <w:t xml:space="preserve"> тыс. рублей.</w:t>
      </w:r>
      <w:proofErr w:type="gramEnd"/>
    </w:p>
    <w:p w:rsidR="00FE5D74" w:rsidRPr="00C60FD5" w:rsidRDefault="00FE5D74" w:rsidP="00FE5D74">
      <w:pPr>
        <w:ind w:firstLine="708"/>
        <w:jc w:val="both"/>
        <w:rPr>
          <w:b/>
          <w:bCs/>
        </w:rPr>
      </w:pPr>
      <w:r w:rsidRPr="00C60FD5">
        <w:t>по мероприятиям:</w:t>
      </w:r>
    </w:p>
    <w:p w:rsidR="00FE5D74" w:rsidRPr="00C60FD5" w:rsidRDefault="00FE5D74" w:rsidP="00FE5D74">
      <w:pPr>
        <w:ind w:firstLine="708"/>
        <w:jc w:val="both"/>
      </w:pPr>
      <w:r w:rsidRPr="00C60FD5">
        <w:t xml:space="preserve">- расходы на капитальный ремонт и ремонт автомобильных дорог общего пользования местного значения – </w:t>
      </w:r>
      <w:r w:rsidR="0039453E" w:rsidRPr="00C60FD5">
        <w:t>1 184,2</w:t>
      </w:r>
      <w:r w:rsidRPr="00C60FD5">
        <w:t xml:space="preserve"> тыс. рублей (в том числе средства областного бюджета </w:t>
      </w:r>
      <w:r w:rsidR="0039453E" w:rsidRPr="00C60FD5">
        <w:t>900</w:t>
      </w:r>
      <w:r w:rsidRPr="00C60FD5">
        <w:t>,0 тыс. рублей;</w:t>
      </w:r>
    </w:p>
    <w:p w:rsidR="00FE5D74" w:rsidRPr="00C60FD5" w:rsidRDefault="00FE5D74" w:rsidP="00FE5D74">
      <w:pPr>
        <w:ind w:firstLine="708"/>
        <w:jc w:val="both"/>
      </w:pPr>
      <w:r w:rsidRPr="00C60FD5">
        <w:t xml:space="preserve">- расходы по содержанию сети автомобильных дорог общего пользования местного значения – </w:t>
      </w:r>
      <w:r w:rsidR="00020599" w:rsidRPr="00C60FD5">
        <w:t>12 926,4</w:t>
      </w:r>
      <w:r w:rsidRPr="00C60FD5">
        <w:t xml:space="preserve"> тыс. рублей (в том числе средства областного бюджета </w:t>
      </w:r>
      <w:r w:rsidR="00020599" w:rsidRPr="00C60FD5">
        <w:t>2 000,0</w:t>
      </w:r>
      <w:r w:rsidRPr="00C60FD5">
        <w:t xml:space="preserve"> тыс. рублей);</w:t>
      </w:r>
    </w:p>
    <w:p w:rsidR="00F01342" w:rsidRPr="00C60FD5" w:rsidRDefault="00F01342" w:rsidP="00FE5D74">
      <w:pPr>
        <w:ind w:firstLine="708"/>
        <w:jc w:val="both"/>
      </w:pPr>
      <w:r w:rsidRPr="00C60FD5">
        <w:t>- разработка проектной документации, проведение государственной экспертизы проектной документации – 911,5 тыс. рублей:</w:t>
      </w:r>
    </w:p>
    <w:p w:rsidR="00FE5D74" w:rsidRPr="00C60FD5" w:rsidRDefault="00FE5D74" w:rsidP="00FE5D74">
      <w:pPr>
        <w:ind w:firstLine="708"/>
        <w:jc w:val="both"/>
      </w:pPr>
      <w:r w:rsidRPr="00C60FD5">
        <w:t xml:space="preserve">- расходы по содержанию подведомственных муниципальных учреждений, осуществляющих управление дорожным хозяйством </w:t>
      </w:r>
      <w:r w:rsidR="00233C8C" w:rsidRPr="00C60FD5">
        <w:t>–1 476,6</w:t>
      </w:r>
      <w:r w:rsidRPr="00C60FD5">
        <w:t xml:space="preserve"> тыс. рублей.</w:t>
      </w:r>
    </w:p>
    <w:p w:rsidR="00FE5D74" w:rsidRPr="00C60FD5" w:rsidRDefault="00FE5D74" w:rsidP="00FE5D74">
      <w:pPr>
        <w:ind w:firstLine="709"/>
        <w:jc w:val="both"/>
      </w:pPr>
      <w:r w:rsidRPr="00C60FD5">
        <w:t>За счет средств местного бюджета выполнен капитальный ремонт 8 водонапорных башен, стоимость ремонта составила 2747,1 тыс. рублей.</w:t>
      </w:r>
    </w:p>
    <w:p w:rsidR="00FE5D74" w:rsidRPr="00C60FD5" w:rsidRDefault="00FE5D74" w:rsidP="00FE5D74">
      <w:pPr>
        <w:spacing w:line="100" w:lineRule="atLeast"/>
        <w:ind w:firstLine="709"/>
        <w:jc w:val="both"/>
      </w:pPr>
      <w:r w:rsidRPr="00C60FD5">
        <w:t>Также в 2024 году в рамках государственной программы Омской области «Развитие жилищно-коммунального комплекса и энергетики Омской области» приобретены и установлены 2 локальные станции очистки воды, общей стоимостью 9815,175 тыс. руб.</w:t>
      </w:r>
    </w:p>
    <w:p w:rsidR="00FE5D74" w:rsidRPr="00C60FD5" w:rsidRDefault="00FE5D74" w:rsidP="00DB44D1">
      <w:pPr>
        <w:spacing w:line="100" w:lineRule="atLeast"/>
        <w:ind w:firstLine="709"/>
        <w:jc w:val="both"/>
      </w:pPr>
      <w:r w:rsidRPr="00C60FD5">
        <w:t xml:space="preserve">Одна станция очистки воды установлена в р.п. Тевриз по ул. </w:t>
      </w:r>
      <w:proofErr w:type="spellStart"/>
      <w:r w:rsidRPr="00C60FD5">
        <w:t>Плюснина</w:t>
      </w:r>
      <w:proofErr w:type="spellEnd"/>
      <w:r w:rsidRPr="00C60FD5">
        <w:t xml:space="preserve">, вторая установлена </w:t>
      </w:r>
      <w:proofErr w:type="gramStart"/>
      <w:r w:rsidRPr="00C60FD5">
        <w:t>в</w:t>
      </w:r>
      <w:proofErr w:type="gramEnd"/>
      <w:r w:rsidRPr="00C60FD5">
        <w:t xml:space="preserve"> с. Кип. Очистка воды будет производиться путем многоуровневой фильтрации и обеззараживания.   </w:t>
      </w:r>
    </w:p>
    <w:p w:rsidR="002661A3" w:rsidRPr="00C60FD5" w:rsidRDefault="002661A3" w:rsidP="002661A3">
      <w:pPr>
        <w:jc w:val="center"/>
        <w:rPr>
          <w:b/>
        </w:rPr>
      </w:pPr>
      <w:r w:rsidRPr="00C60FD5">
        <w:rPr>
          <w:b/>
        </w:rPr>
        <w:t>Занятость населения</w:t>
      </w:r>
    </w:p>
    <w:p w:rsidR="002661A3" w:rsidRPr="00C60FD5" w:rsidRDefault="002661A3" w:rsidP="002661A3">
      <w:pPr>
        <w:ind w:firstLine="708"/>
        <w:jc w:val="both"/>
      </w:pPr>
      <w:r w:rsidRPr="00C60FD5">
        <w:t xml:space="preserve">По состоянию на 1 января 2024 года численность населения Тевризского муниципального района по данным территориального органа Федеральной службы государственной  статистики Омской области -  11 958 человек. </w:t>
      </w:r>
    </w:p>
    <w:p w:rsidR="002661A3" w:rsidRPr="00C60FD5" w:rsidRDefault="002661A3" w:rsidP="002661A3">
      <w:pPr>
        <w:pStyle w:val="ac"/>
        <w:ind w:left="0" w:firstLine="708"/>
        <w:jc w:val="both"/>
      </w:pPr>
      <w:r w:rsidRPr="00C60FD5">
        <w:t>С января по сентябрь 2024 года на организацию временной занятости подростков израсходовано 477,26 тыс. рублей, из них 346,78 тыс. рублей – средства местного бюджета, 130,48 тыс. рублей – средства областного бюджета на материальную поддержку несовершеннолетних.</w:t>
      </w:r>
    </w:p>
    <w:p w:rsidR="002661A3" w:rsidRPr="00C60FD5" w:rsidRDefault="002661A3" w:rsidP="002661A3">
      <w:pPr>
        <w:pStyle w:val="ac"/>
        <w:ind w:left="0" w:firstLine="708"/>
        <w:jc w:val="both"/>
      </w:pPr>
      <w:r w:rsidRPr="00C60FD5">
        <w:t xml:space="preserve">Кроме того, в центре занятости существует банк вакансий временных рабочих мест, который ведется в электронной форме и обновляется по мере подачи работодателями </w:t>
      </w:r>
      <w:r w:rsidRPr="00C60FD5">
        <w:lastRenderedPageBreak/>
        <w:t>сведений о потребности в работниках и наличии свободных рабочих мест (вакантных должностей).  В течение отчетного периода в центр занятости были поданы сведения о 98 вакансиях для трудоустройства школьников.</w:t>
      </w:r>
    </w:p>
    <w:p w:rsidR="002661A3" w:rsidRPr="00C60FD5" w:rsidRDefault="002661A3" w:rsidP="002661A3">
      <w:pPr>
        <w:pStyle w:val="ac"/>
        <w:ind w:left="0" w:firstLine="708"/>
        <w:jc w:val="both"/>
      </w:pPr>
      <w:r w:rsidRPr="00C60FD5">
        <w:t>По состоянию на 1 октября 2024 года сфера занятости населения характеризуется следующими показателями:</w:t>
      </w:r>
    </w:p>
    <w:p w:rsidR="002661A3" w:rsidRPr="00C60FD5" w:rsidRDefault="002661A3" w:rsidP="002661A3">
      <w:pPr>
        <w:pStyle w:val="ac"/>
        <w:ind w:left="0" w:firstLine="708"/>
        <w:jc w:val="both"/>
        <w:rPr>
          <w:color w:val="FF0000"/>
        </w:rPr>
      </w:pPr>
      <w:r w:rsidRPr="00C60FD5">
        <w:t>- численность  рабочей силы – 6 634 человека;</w:t>
      </w:r>
    </w:p>
    <w:p w:rsidR="002661A3" w:rsidRPr="00C60FD5" w:rsidRDefault="002661A3" w:rsidP="002661A3">
      <w:pPr>
        <w:pStyle w:val="ac"/>
        <w:ind w:left="0" w:firstLine="708"/>
        <w:jc w:val="both"/>
        <w:rPr>
          <w:color w:val="FF0000"/>
        </w:rPr>
      </w:pPr>
      <w:r w:rsidRPr="00C60FD5">
        <w:t>- уровень общей безработицы – 10,5 %;</w:t>
      </w:r>
    </w:p>
    <w:p w:rsidR="002661A3" w:rsidRPr="00C60FD5" w:rsidRDefault="002661A3" w:rsidP="002661A3">
      <w:pPr>
        <w:pStyle w:val="ac"/>
        <w:ind w:left="0" w:firstLine="708"/>
        <w:jc w:val="both"/>
        <w:rPr>
          <w:color w:val="FF0000"/>
        </w:rPr>
      </w:pPr>
      <w:r w:rsidRPr="00C60FD5">
        <w:t>- уровень  зарегистрированной безработицы – 1,7 %;</w:t>
      </w:r>
    </w:p>
    <w:p w:rsidR="002661A3" w:rsidRPr="00C60FD5" w:rsidRDefault="002661A3" w:rsidP="002661A3">
      <w:pPr>
        <w:pStyle w:val="ac"/>
        <w:ind w:left="0" w:firstLine="708"/>
        <w:jc w:val="both"/>
      </w:pPr>
      <w:r w:rsidRPr="00C60FD5">
        <w:t>- коэффициент напряженности на рынке труда – 1,2 %;</w:t>
      </w:r>
    </w:p>
    <w:p w:rsidR="002661A3" w:rsidRPr="00C60FD5" w:rsidRDefault="002661A3" w:rsidP="002661A3">
      <w:pPr>
        <w:pStyle w:val="ac"/>
        <w:ind w:left="0" w:firstLine="708"/>
        <w:jc w:val="both"/>
      </w:pPr>
      <w:r w:rsidRPr="00C60FD5">
        <w:t>- численность граждан, состоящих на регистрационном учёте в целях поиска подходящей работы - 129 человек, в том числе безработных граждан - 110 человек.</w:t>
      </w:r>
    </w:p>
    <w:p w:rsidR="002661A3" w:rsidRPr="00C60FD5" w:rsidRDefault="002661A3" w:rsidP="002661A3">
      <w:pPr>
        <w:pStyle w:val="ac"/>
        <w:ind w:left="0" w:firstLine="708"/>
        <w:jc w:val="both"/>
      </w:pPr>
      <w:r w:rsidRPr="00C60FD5">
        <w:t xml:space="preserve">В целях реализации социальной </w:t>
      </w:r>
      <w:proofErr w:type="gramStart"/>
      <w:r w:rsidRPr="00C60FD5">
        <w:t>политики в сфере оказания содействия занятости населения</w:t>
      </w:r>
      <w:proofErr w:type="gramEnd"/>
      <w:r w:rsidRPr="00C60FD5">
        <w:t xml:space="preserve"> на территории Тевризского муниципального района на организацию общественных работ  направлено 971,97 тыс. рублей, в том числе 952,53 тыс. рублей – средства федерального бюджета.  Трудоустроено 30 безработных граждан.</w:t>
      </w:r>
    </w:p>
    <w:p w:rsidR="002661A3" w:rsidRPr="00C60FD5" w:rsidRDefault="002661A3" w:rsidP="002661A3">
      <w:pPr>
        <w:pStyle w:val="ac"/>
        <w:ind w:left="0"/>
        <w:jc w:val="center"/>
        <w:rPr>
          <w:b/>
        </w:rPr>
      </w:pPr>
      <w:r w:rsidRPr="00C60FD5">
        <w:rPr>
          <w:b/>
        </w:rPr>
        <w:t>Временно трудоустроено (летняя занятость)</w:t>
      </w:r>
    </w:p>
    <w:p w:rsidR="002661A3" w:rsidRPr="00C60FD5" w:rsidRDefault="002661A3" w:rsidP="002661A3">
      <w:pPr>
        <w:pStyle w:val="ac"/>
        <w:ind w:left="0" w:firstLine="708"/>
        <w:jc w:val="both"/>
      </w:pPr>
      <w:r w:rsidRPr="00C60FD5">
        <w:t>За период с января по сентябрь 2024 года филиалом «Кадровый центр Тевризского района» заключено 16 договоров о совместной деятельности по организации временного трудоустройства несовершеннолетних граждан в возрасте от 14 до 18 лет в свободное от учебы время. В рамках заключенных договоров трудоустроено 88 подростков.</w:t>
      </w:r>
    </w:p>
    <w:p w:rsidR="002661A3" w:rsidRPr="00C60FD5" w:rsidRDefault="002661A3" w:rsidP="002661A3">
      <w:pPr>
        <w:pStyle w:val="ac"/>
        <w:ind w:left="0" w:firstLine="708"/>
        <w:jc w:val="both"/>
      </w:pPr>
      <w:r w:rsidRPr="00C60FD5">
        <w:t>Кроме заработной платы несовершеннолетние получали материальную поддержку из областного бюджета. В этом году сумма данной выплаты на одного ребенка составляла 2315,81 рублей за полный отработанный месяц.</w:t>
      </w:r>
    </w:p>
    <w:p w:rsidR="00724DC1" w:rsidRPr="00C60FD5" w:rsidRDefault="00724DC1" w:rsidP="0061579D">
      <w:pPr>
        <w:pStyle w:val="ac"/>
        <w:ind w:left="0" w:firstLine="708"/>
        <w:jc w:val="both"/>
      </w:pPr>
    </w:p>
    <w:p w:rsidR="003461CA" w:rsidRPr="00C60FD5" w:rsidRDefault="00C173CE" w:rsidP="00C173CE">
      <w:pPr>
        <w:pStyle w:val="ConsPlusNormal"/>
        <w:widowControl/>
        <w:spacing w:line="276" w:lineRule="auto"/>
        <w:ind w:firstLine="708"/>
        <w:jc w:val="both"/>
        <w:rPr>
          <w:rFonts w:ascii="Times New Roman" w:hAnsi="Times New Roman" w:cs="Times New Roman"/>
        </w:rPr>
      </w:pPr>
      <w:r w:rsidRPr="00C60FD5">
        <w:rPr>
          <w:rFonts w:ascii="Times New Roman" w:hAnsi="Times New Roman" w:cs="Times New Roman"/>
        </w:rPr>
        <w:t>В рамках мероприятия «Обеспечение жильём молодых семей» подпрограммы «Развитие инфраструктуры Тевризского муниципального района Омской области» муниципальной программы «Развитие экономического потенциала Тевризского муниципального района Омской области» (20</w:t>
      </w:r>
      <w:r w:rsidR="002657BE" w:rsidRPr="00C60FD5">
        <w:rPr>
          <w:rFonts w:ascii="Times New Roman" w:hAnsi="Times New Roman" w:cs="Times New Roman"/>
        </w:rPr>
        <w:t>21</w:t>
      </w:r>
      <w:r w:rsidRPr="00C60FD5">
        <w:rPr>
          <w:rFonts w:ascii="Times New Roman" w:hAnsi="Times New Roman" w:cs="Times New Roman"/>
        </w:rPr>
        <w:t>-202</w:t>
      </w:r>
      <w:r w:rsidR="002657BE" w:rsidRPr="00C60FD5">
        <w:rPr>
          <w:rFonts w:ascii="Times New Roman" w:hAnsi="Times New Roman" w:cs="Times New Roman"/>
        </w:rPr>
        <w:t>7</w:t>
      </w:r>
      <w:r w:rsidRPr="00C60FD5">
        <w:rPr>
          <w:rFonts w:ascii="Times New Roman" w:hAnsi="Times New Roman" w:cs="Times New Roman"/>
        </w:rPr>
        <w:t xml:space="preserve"> годы) государственная поддержка на 01 октября 20</w:t>
      </w:r>
      <w:r w:rsidR="00877BFA" w:rsidRPr="00C60FD5">
        <w:rPr>
          <w:rFonts w:ascii="Times New Roman" w:hAnsi="Times New Roman" w:cs="Times New Roman"/>
        </w:rPr>
        <w:t>2</w:t>
      </w:r>
      <w:r w:rsidR="00ED0194" w:rsidRPr="00C60FD5">
        <w:rPr>
          <w:rFonts w:ascii="Times New Roman" w:hAnsi="Times New Roman" w:cs="Times New Roman"/>
        </w:rPr>
        <w:t>4</w:t>
      </w:r>
      <w:r w:rsidRPr="00C60FD5">
        <w:rPr>
          <w:rFonts w:ascii="Times New Roman" w:hAnsi="Times New Roman" w:cs="Times New Roman"/>
        </w:rPr>
        <w:t xml:space="preserve"> года предоставлена </w:t>
      </w:r>
      <w:r w:rsidR="00B72945" w:rsidRPr="00C60FD5">
        <w:rPr>
          <w:rFonts w:ascii="Times New Roman" w:hAnsi="Times New Roman" w:cs="Times New Roman"/>
        </w:rPr>
        <w:t>1</w:t>
      </w:r>
      <w:r w:rsidRPr="00C60FD5">
        <w:rPr>
          <w:rFonts w:ascii="Times New Roman" w:hAnsi="Times New Roman" w:cs="Times New Roman"/>
        </w:rPr>
        <w:t xml:space="preserve"> семь</w:t>
      </w:r>
      <w:r w:rsidR="002028F0" w:rsidRPr="00C60FD5">
        <w:rPr>
          <w:rFonts w:ascii="Times New Roman" w:hAnsi="Times New Roman" w:cs="Times New Roman"/>
        </w:rPr>
        <w:t>е</w:t>
      </w:r>
      <w:r w:rsidRPr="00C60FD5">
        <w:rPr>
          <w:rFonts w:ascii="Times New Roman" w:hAnsi="Times New Roman" w:cs="Times New Roman"/>
        </w:rPr>
        <w:t xml:space="preserve"> (</w:t>
      </w:r>
      <w:proofErr w:type="spellStart"/>
      <w:r w:rsidR="0036464F" w:rsidRPr="00C60FD5">
        <w:rPr>
          <w:rFonts w:ascii="Times New Roman" w:hAnsi="Times New Roman" w:cs="Times New Roman"/>
        </w:rPr>
        <w:t>Собянина</w:t>
      </w:r>
      <w:proofErr w:type="spellEnd"/>
      <w:r w:rsidR="0036464F" w:rsidRPr="00C60FD5">
        <w:rPr>
          <w:rFonts w:ascii="Times New Roman" w:hAnsi="Times New Roman" w:cs="Times New Roman"/>
        </w:rPr>
        <w:t xml:space="preserve"> М.Г.</w:t>
      </w:r>
      <w:r w:rsidRPr="00C60FD5">
        <w:rPr>
          <w:rFonts w:ascii="Times New Roman" w:hAnsi="Times New Roman" w:cs="Times New Roman"/>
        </w:rPr>
        <w:t xml:space="preserve">). </w:t>
      </w:r>
      <w:proofErr w:type="gramStart"/>
      <w:r w:rsidRPr="00C60FD5">
        <w:rPr>
          <w:rFonts w:ascii="Times New Roman" w:hAnsi="Times New Roman" w:cs="Times New Roman"/>
        </w:rPr>
        <w:t xml:space="preserve">Общая сумма поддержки составила </w:t>
      </w:r>
      <w:r w:rsidR="0036464F" w:rsidRPr="00C60FD5">
        <w:rPr>
          <w:rFonts w:ascii="Times New Roman" w:hAnsi="Times New Roman" w:cs="Times New Roman"/>
        </w:rPr>
        <w:t>441</w:t>
      </w:r>
      <w:r w:rsidR="00B72945" w:rsidRPr="00C60FD5">
        <w:rPr>
          <w:rFonts w:ascii="Times New Roman" w:hAnsi="Times New Roman" w:cs="Times New Roman"/>
        </w:rPr>
        <w:t>,0</w:t>
      </w:r>
      <w:r w:rsidRPr="00C60FD5">
        <w:rPr>
          <w:rFonts w:ascii="Times New Roman" w:hAnsi="Times New Roman" w:cs="Times New Roman"/>
        </w:rPr>
        <w:t xml:space="preserve"> тыс. рублей, в том числе </w:t>
      </w:r>
      <w:r w:rsidR="0036464F" w:rsidRPr="00C60FD5">
        <w:rPr>
          <w:rFonts w:ascii="Times New Roman" w:hAnsi="Times New Roman" w:cs="Times New Roman"/>
        </w:rPr>
        <w:t>140,2</w:t>
      </w:r>
      <w:r w:rsidRPr="00C60FD5">
        <w:rPr>
          <w:rFonts w:ascii="Times New Roman" w:hAnsi="Times New Roman" w:cs="Times New Roman"/>
        </w:rPr>
        <w:t xml:space="preserve"> тыс. рублей – средства федерального бюджета, </w:t>
      </w:r>
      <w:r w:rsidR="0036464F" w:rsidRPr="00C60FD5">
        <w:rPr>
          <w:rFonts w:ascii="Times New Roman" w:hAnsi="Times New Roman" w:cs="Times New Roman"/>
        </w:rPr>
        <w:t>287,6</w:t>
      </w:r>
      <w:r w:rsidRPr="00C60FD5">
        <w:rPr>
          <w:rFonts w:ascii="Times New Roman" w:hAnsi="Times New Roman" w:cs="Times New Roman"/>
        </w:rPr>
        <w:t xml:space="preserve"> тыс. рублей – средства областного бюджета, </w:t>
      </w:r>
      <w:r w:rsidR="0036464F" w:rsidRPr="00C60FD5">
        <w:rPr>
          <w:rFonts w:ascii="Times New Roman" w:hAnsi="Times New Roman" w:cs="Times New Roman"/>
        </w:rPr>
        <w:t>13,2</w:t>
      </w:r>
      <w:r w:rsidRPr="00C60FD5">
        <w:rPr>
          <w:rFonts w:ascii="Times New Roman" w:hAnsi="Times New Roman" w:cs="Times New Roman"/>
        </w:rPr>
        <w:t xml:space="preserve"> тыс. рублей – местный бюджет</w:t>
      </w:r>
      <w:r w:rsidR="003461CA" w:rsidRPr="00C60FD5">
        <w:rPr>
          <w:rFonts w:ascii="Times New Roman" w:hAnsi="Times New Roman" w:cs="Times New Roman"/>
        </w:rPr>
        <w:t>.</w:t>
      </w:r>
      <w:proofErr w:type="gramEnd"/>
    </w:p>
    <w:p w:rsidR="00C173CE" w:rsidRPr="00C60FD5" w:rsidRDefault="00C173CE" w:rsidP="00C173CE">
      <w:pPr>
        <w:pStyle w:val="ConsPlusNormal"/>
        <w:widowControl/>
        <w:spacing w:line="276" w:lineRule="auto"/>
        <w:ind w:firstLine="708"/>
        <w:jc w:val="both"/>
        <w:rPr>
          <w:rFonts w:ascii="Times New Roman" w:hAnsi="Times New Roman" w:cs="Times New Roman"/>
        </w:rPr>
      </w:pPr>
      <w:r w:rsidRPr="00C60FD5">
        <w:rPr>
          <w:rFonts w:ascii="Times New Roman" w:hAnsi="Times New Roman" w:cs="Times New Roman"/>
        </w:rPr>
        <w:t>В рамках реализации мероприятия «Предоставление гражданам социальных выплат на строительство (реконструкцию) индивидуального жилья» в текущем году поддержка не оказывалась.</w:t>
      </w:r>
    </w:p>
    <w:p w:rsidR="00C173CE" w:rsidRPr="00C60FD5" w:rsidRDefault="00C173CE" w:rsidP="00C173CE">
      <w:pPr>
        <w:pStyle w:val="ConsPlusNormal"/>
        <w:widowControl/>
        <w:spacing w:line="276" w:lineRule="auto"/>
        <w:ind w:firstLine="708"/>
        <w:jc w:val="both"/>
        <w:rPr>
          <w:rFonts w:ascii="Times New Roman" w:hAnsi="Times New Roman" w:cs="Times New Roman"/>
        </w:rPr>
      </w:pPr>
      <w:r w:rsidRPr="00C60FD5">
        <w:rPr>
          <w:rFonts w:ascii="Times New Roman" w:hAnsi="Times New Roman" w:cs="Times New Roman"/>
        </w:rPr>
        <w:t>На 1 октября 20</w:t>
      </w:r>
      <w:r w:rsidR="009C0A2B" w:rsidRPr="00C60FD5">
        <w:rPr>
          <w:rFonts w:ascii="Times New Roman" w:hAnsi="Times New Roman" w:cs="Times New Roman"/>
        </w:rPr>
        <w:t>2</w:t>
      </w:r>
      <w:r w:rsidR="002A6FE7" w:rsidRPr="00C60FD5">
        <w:rPr>
          <w:rFonts w:ascii="Times New Roman" w:hAnsi="Times New Roman" w:cs="Times New Roman"/>
        </w:rPr>
        <w:t>4</w:t>
      </w:r>
      <w:r w:rsidRPr="00C60FD5">
        <w:rPr>
          <w:rFonts w:ascii="Times New Roman" w:hAnsi="Times New Roman" w:cs="Times New Roman"/>
        </w:rPr>
        <w:t xml:space="preserve"> года в списке  ветеранов Великой Отечественной войны претендентов на получение сертификата нет.</w:t>
      </w:r>
    </w:p>
    <w:p w:rsidR="002A6FE7" w:rsidRPr="00C60FD5" w:rsidRDefault="002A6FE7" w:rsidP="00C173CE">
      <w:pPr>
        <w:pStyle w:val="ConsPlusNormal"/>
        <w:widowControl/>
        <w:spacing w:line="276" w:lineRule="auto"/>
        <w:ind w:firstLine="708"/>
        <w:jc w:val="both"/>
        <w:rPr>
          <w:rFonts w:ascii="Times New Roman" w:hAnsi="Times New Roman" w:cs="Times New Roman"/>
        </w:rPr>
      </w:pPr>
      <w:proofErr w:type="gramStart"/>
      <w:r w:rsidRPr="00C60FD5">
        <w:rPr>
          <w:rFonts w:ascii="Times New Roman" w:hAnsi="Times New Roman" w:cs="Times New Roman"/>
        </w:rPr>
        <w:t>В списке Ветеранов боевых действий</w:t>
      </w:r>
      <w:r w:rsidR="00DA79B6" w:rsidRPr="00C60FD5">
        <w:rPr>
          <w:rFonts w:ascii="Times New Roman" w:hAnsi="Times New Roman" w:cs="Times New Roman"/>
        </w:rPr>
        <w:t>, нуждающихся в жилых помещениях, предоставляемых по договорам социального найма, проживающих на территории Омской области, принимавших участие в боевых действиях в Афганистане с апреля 1978 года по 15 февраля 1989 года, выполнении задач в условиях вооруженного конфликта в Чеченской Республике и на прилегающих к ней территориях Российской Федерации, отнесенных к зоне вооруженного</w:t>
      </w:r>
      <w:r w:rsidR="00041FC2" w:rsidRPr="00C60FD5">
        <w:rPr>
          <w:rFonts w:ascii="Times New Roman" w:hAnsi="Times New Roman" w:cs="Times New Roman"/>
        </w:rPr>
        <w:t xml:space="preserve"> конфликта, с декабря 1994года</w:t>
      </w:r>
      <w:proofErr w:type="gramEnd"/>
      <w:r w:rsidR="00041FC2" w:rsidRPr="00C60FD5">
        <w:rPr>
          <w:rFonts w:ascii="Times New Roman" w:hAnsi="Times New Roman" w:cs="Times New Roman"/>
        </w:rPr>
        <w:t xml:space="preserve"> </w:t>
      </w:r>
      <w:proofErr w:type="gramStart"/>
      <w:r w:rsidR="00041FC2" w:rsidRPr="00C60FD5">
        <w:rPr>
          <w:rFonts w:ascii="Times New Roman" w:hAnsi="Times New Roman" w:cs="Times New Roman"/>
        </w:rPr>
        <w:t>по декабрь 1996 года, выполнении задач в ходе контртеррористических операций на территории Северо-Кавказского региона с августа 1999 года, выполнении специальных задач на территории Сирийской Арабской Республики</w:t>
      </w:r>
      <w:r w:rsidR="000262C9" w:rsidRPr="00C60FD5">
        <w:rPr>
          <w:rFonts w:ascii="Times New Roman" w:hAnsi="Times New Roman" w:cs="Times New Roman"/>
        </w:rPr>
        <w:t xml:space="preserve"> с 30 сентября 2015 года, выполнении задач в ходе специальной военной операции на территориях </w:t>
      </w:r>
      <w:r w:rsidR="000262C9" w:rsidRPr="00C60FD5">
        <w:rPr>
          <w:rFonts w:ascii="Times New Roman" w:hAnsi="Times New Roman" w:cs="Times New Roman"/>
        </w:rPr>
        <w:lastRenderedPageBreak/>
        <w:t>Украины, Донецкой Народной Республики и Луганской Народной Республики с 24 февраля 2022 года и ставших инвалидами, вследствие ранения, контузии, увечья</w:t>
      </w:r>
      <w:proofErr w:type="gramEnd"/>
      <w:r w:rsidR="000262C9" w:rsidRPr="00C60FD5">
        <w:rPr>
          <w:rFonts w:ascii="Times New Roman" w:hAnsi="Times New Roman" w:cs="Times New Roman"/>
        </w:rPr>
        <w:t xml:space="preserve"> или заболевания, полученных в районах боевых действий в период боевых действий, а также нуждающихся в жилых помещениях и проживающих на территории Омской области членов семьи погибшего (умершего) в результате боевых действий ветерана боевых действий, либо военнослужащего, признанного в установленном </w:t>
      </w:r>
      <w:proofErr w:type="gramStart"/>
      <w:r w:rsidR="000262C9" w:rsidRPr="00C60FD5">
        <w:rPr>
          <w:rFonts w:ascii="Times New Roman" w:hAnsi="Times New Roman" w:cs="Times New Roman"/>
        </w:rPr>
        <w:t>порядке</w:t>
      </w:r>
      <w:proofErr w:type="gramEnd"/>
      <w:r w:rsidR="000262C9" w:rsidRPr="00C60FD5">
        <w:rPr>
          <w:rFonts w:ascii="Times New Roman" w:hAnsi="Times New Roman" w:cs="Times New Roman"/>
        </w:rPr>
        <w:t xml:space="preserve"> пропавшим без вести в районе боевых действий, претендующих на получение социальной выплаты за счет средств областного бюджета в целях оплаты стоимости жилого помещения в планируемом году, на 1 октября 2024 года 3 претендента.</w:t>
      </w:r>
    </w:p>
    <w:p w:rsidR="00C173CE" w:rsidRPr="00C60FD5" w:rsidRDefault="00C173CE" w:rsidP="00C173CE">
      <w:pPr>
        <w:ind w:firstLine="708"/>
        <w:jc w:val="both"/>
      </w:pPr>
      <w:r w:rsidRPr="00C60FD5">
        <w:t xml:space="preserve">На территории Тевризского района районе проживают </w:t>
      </w:r>
      <w:r w:rsidR="00683D2E" w:rsidRPr="00C60FD5">
        <w:t>4</w:t>
      </w:r>
      <w:r w:rsidR="002A6FE7" w:rsidRPr="00C60FD5">
        <w:t>24</w:t>
      </w:r>
      <w:r w:rsidRPr="00C60FD5">
        <w:t xml:space="preserve"> многодетны</w:t>
      </w:r>
      <w:r w:rsidR="00C504D6" w:rsidRPr="00C60FD5">
        <w:t>х</w:t>
      </w:r>
      <w:r w:rsidRPr="00C60FD5">
        <w:t xml:space="preserve"> сем</w:t>
      </w:r>
      <w:r w:rsidR="002A6FE7" w:rsidRPr="00C60FD5">
        <w:t>ьи</w:t>
      </w:r>
      <w:r w:rsidRPr="00C60FD5">
        <w:t xml:space="preserve">, из них на учет в качестве нуждающихся в улучшении жилищных условий принято </w:t>
      </w:r>
      <w:r w:rsidR="00683D2E" w:rsidRPr="00C60FD5">
        <w:t>6</w:t>
      </w:r>
      <w:r w:rsidR="00E51BB1" w:rsidRPr="00C60FD5">
        <w:t>7</w:t>
      </w:r>
      <w:r w:rsidRPr="00C60FD5">
        <w:t xml:space="preserve"> сем</w:t>
      </w:r>
      <w:r w:rsidR="00E51BB1" w:rsidRPr="00C60FD5">
        <w:t>ей</w:t>
      </w:r>
      <w:r w:rsidRPr="00C60FD5">
        <w:t>.</w:t>
      </w:r>
    </w:p>
    <w:p w:rsidR="00C173CE" w:rsidRPr="00C60FD5" w:rsidRDefault="00C173CE" w:rsidP="00C173CE">
      <w:pPr>
        <w:ind w:firstLine="708"/>
        <w:jc w:val="both"/>
      </w:pPr>
      <w:r w:rsidRPr="00C60FD5">
        <w:t>По состоянию на 1 октября 20</w:t>
      </w:r>
      <w:r w:rsidR="00B3571A" w:rsidRPr="00C60FD5">
        <w:t>2</w:t>
      </w:r>
      <w:r w:rsidR="00254FFB" w:rsidRPr="00C60FD5">
        <w:t>4</w:t>
      </w:r>
      <w:r w:rsidRPr="00C60FD5">
        <w:t xml:space="preserve"> года  зарегистрировано </w:t>
      </w:r>
      <w:r w:rsidR="00D41904" w:rsidRPr="00C60FD5">
        <w:t>5</w:t>
      </w:r>
      <w:r w:rsidRPr="00C60FD5">
        <w:t xml:space="preserve"> обращени</w:t>
      </w:r>
      <w:r w:rsidR="00D41904" w:rsidRPr="00C60FD5">
        <w:t>й</w:t>
      </w:r>
      <w:r w:rsidRPr="00C60FD5">
        <w:t xml:space="preserve"> многодетн</w:t>
      </w:r>
      <w:r w:rsidR="00D41904" w:rsidRPr="00C60FD5">
        <w:t>ых</w:t>
      </w:r>
      <w:r w:rsidRPr="00C60FD5">
        <w:t xml:space="preserve"> сем</w:t>
      </w:r>
      <w:r w:rsidR="00D41904" w:rsidRPr="00C60FD5">
        <w:t>ей</w:t>
      </w:r>
      <w:r w:rsidRPr="00C60FD5">
        <w:t xml:space="preserve"> о постановке на учёт для получения земельных участков бесплатно в целях ведения личного подсобного хозяйства. </w:t>
      </w:r>
      <w:r w:rsidR="006B0146" w:rsidRPr="00C60FD5">
        <w:t>Данн</w:t>
      </w:r>
      <w:r w:rsidR="00D731BB" w:rsidRPr="00C60FD5">
        <w:t>ые</w:t>
      </w:r>
      <w:r w:rsidR="006B0146" w:rsidRPr="00C60FD5">
        <w:t xml:space="preserve"> семь</w:t>
      </w:r>
      <w:r w:rsidR="00D731BB" w:rsidRPr="00C60FD5">
        <w:t>и</w:t>
      </w:r>
      <w:r w:rsidR="006B0146" w:rsidRPr="00C60FD5">
        <w:t xml:space="preserve"> поставлен</w:t>
      </w:r>
      <w:r w:rsidR="00254FFB" w:rsidRPr="00C60FD5">
        <w:t>ы</w:t>
      </w:r>
      <w:r w:rsidR="006B0146" w:rsidRPr="00C60FD5">
        <w:t xml:space="preserve"> на учет</w:t>
      </w:r>
      <w:r w:rsidR="006F2B98" w:rsidRPr="00C60FD5">
        <w:t xml:space="preserve"> в целях бесплатного предоставления земельных участков.</w:t>
      </w:r>
    </w:p>
    <w:p w:rsidR="00254FFB" w:rsidRPr="00C60FD5" w:rsidRDefault="00C173CE" w:rsidP="00C173CE">
      <w:pPr>
        <w:ind w:firstLine="708"/>
        <w:jc w:val="both"/>
      </w:pPr>
      <w:proofErr w:type="gramStart"/>
      <w:r w:rsidRPr="00C60FD5">
        <w:t xml:space="preserve">Бесплатно в собственность предоставлено </w:t>
      </w:r>
      <w:r w:rsidR="00254FFB" w:rsidRPr="00C60FD5">
        <w:t>103</w:t>
      </w:r>
      <w:r w:rsidRPr="00C60FD5">
        <w:t xml:space="preserve"> земельных участк</w:t>
      </w:r>
      <w:r w:rsidR="00254FFB" w:rsidRPr="00C60FD5">
        <w:t>а</w:t>
      </w:r>
      <w:r w:rsidRPr="00C60FD5">
        <w:t>, в т.ч. в 2011-2012 году – 6 земельных участков, в 2013 году 15 земельных участков, в 2014 году участки не предоставлялись, в 2015 году предоставлено 14 земельных участков, в 2016 году – 23 земельных участк</w:t>
      </w:r>
      <w:r w:rsidR="0031635B" w:rsidRPr="00C60FD5">
        <w:t>а</w:t>
      </w:r>
      <w:r w:rsidRPr="00C60FD5">
        <w:t xml:space="preserve">, 2017г. - 24 земельных участка, 2018 г. – 8 земельных участков, </w:t>
      </w:r>
      <w:r w:rsidR="0031635B" w:rsidRPr="00C60FD5">
        <w:t>в 2019г.</w:t>
      </w:r>
      <w:r w:rsidR="000C7806" w:rsidRPr="00C60FD5">
        <w:t>, 2020г.</w:t>
      </w:r>
      <w:r w:rsidR="00254FFB" w:rsidRPr="00C60FD5">
        <w:t>,</w:t>
      </w:r>
      <w:r w:rsidR="009F2335">
        <w:t xml:space="preserve"> </w:t>
      </w:r>
      <w:r w:rsidR="001A740D" w:rsidRPr="00C60FD5">
        <w:t>202</w:t>
      </w:r>
      <w:r w:rsidR="0052530D" w:rsidRPr="00C60FD5">
        <w:t>2</w:t>
      </w:r>
      <w:r w:rsidR="001A740D" w:rsidRPr="00C60FD5">
        <w:t>г.</w:t>
      </w:r>
      <w:r w:rsidR="009F2335">
        <w:t xml:space="preserve"> </w:t>
      </w:r>
      <w:r w:rsidR="00254FFB" w:rsidRPr="00C60FD5">
        <w:t xml:space="preserve">- </w:t>
      </w:r>
      <w:r w:rsidR="000C7806" w:rsidRPr="00C60FD5">
        <w:t>з</w:t>
      </w:r>
      <w:r w:rsidR="0031635B" w:rsidRPr="00C60FD5">
        <w:t xml:space="preserve">емельные участки не предоставлялись, </w:t>
      </w:r>
      <w:r w:rsidR="00254FFB" w:rsidRPr="00C60FD5">
        <w:t>в</w:t>
      </w:r>
      <w:r w:rsidRPr="00C60FD5">
        <w:t xml:space="preserve"> 20</w:t>
      </w:r>
      <w:r w:rsidR="0031635B" w:rsidRPr="00C60FD5">
        <w:t>2</w:t>
      </w:r>
      <w:r w:rsidR="0052530D" w:rsidRPr="00C60FD5">
        <w:t>3</w:t>
      </w:r>
      <w:proofErr w:type="gramEnd"/>
      <w:r w:rsidRPr="00C60FD5">
        <w:t xml:space="preserve"> г. </w:t>
      </w:r>
      <w:r w:rsidR="0052530D" w:rsidRPr="00C60FD5">
        <w:t xml:space="preserve"> предоставлено </w:t>
      </w:r>
      <w:r w:rsidR="00254FFB" w:rsidRPr="00C60FD5">
        <w:t>12</w:t>
      </w:r>
      <w:r w:rsidR="009F2335">
        <w:t xml:space="preserve"> </w:t>
      </w:r>
      <w:r w:rsidRPr="00C60FD5">
        <w:t>земельны</w:t>
      </w:r>
      <w:r w:rsidR="0052530D" w:rsidRPr="00C60FD5">
        <w:t>х</w:t>
      </w:r>
      <w:r w:rsidRPr="00C60FD5">
        <w:t xml:space="preserve"> участк</w:t>
      </w:r>
      <w:r w:rsidR="0052530D" w:rsidRPr="00C60FD5">
        <w:t>ов</w:t>
      </w:r>
      <w:r w:rsidR="00254FFB" w:rsidRPr="00C60FD5">
        <w:t>, в истекшем периоде 2024г. – 1 земельный участок.</w:t>
      </w:r>
    </w:p>
    <w:p w:rsidR="00C173CE" w:rsidRPr="00C60FD5" w:rsidRDefault="00C173CE" w:rsidP="00C173CE">
      <w:pPr>
        <w:ind w:firstLine="708"/>
        <w:jc w:val="both"/>
      </w:pPr>
      <w:r w:rsidRPr="00C60FD5">
        <w:t>По состоянию на 01 октября 20</w:t>
      </w:r>
      <w:r w:rsidR="008D5158" w:rsidRPr="00C60FD5">
        <w:t>2</w:t>
      </w:r>
      <w:r w:rsidR="00254FFB" w:rsidRPr="00C60FD5">
        <w:t>4</w:t>
      </w:r>
      <w:r w:rsidRPr="00C60FD5">
        <w:t xml:space="preserve">г. </w:t>
      </w:r>
      <w:r w:rsidR="00254FFB" w:rsidRPr="00C60FD5">
        <w:t>в утвержденный перечень включены</w:t>
      </w:r>
      <w:r w:rsidR="00941C14">
        <w:t xml:space="preserve"> </w:t>
      </w:r>
      <w:r w:rsidR="00254FFB" w:rsidRPr="00C60FD5">
        <w:t>4</w:t>
      </w:r>
      <w:r w:rsidR="00941C14">
        <w:t xml:space="preserve"> </w:t>
      </w:r>
      <w:proofErr w:type="gramStart"/>
      <w:r w:rsidRPr="00C60FD5">
        <w:t>земельных</w:t>
      </w:r>
      <w:proofErr w:type="gramEnd"/>
      <w:r w:rsidRPr="00C60FD5">
        <w:t xml:space="preserve"> участк</w:t>
      </w:r>
      <w:r w:rsidR="00254FFB" w:rsidRPr="00C60FD5">
        <w:t>а</w:t>
      </w:r>
      <w:r w:rsidRPr="00C60FD5">
        <w:t xml:space="preserve">, которые на сегодняшний день </w:t>
      </w:r>
      <w:r w:rsidR="00BB5FAC" w:rsidRPr="00C60FD5">
        <w:t>находятся на стадии предоставления и будут предоставлены в 4 квартале 202</w:t>
      </w:r>
      <w:r w:rsidR="00254FFB" w:rsidRPr="00C60FD5">
        <w:t>4</w:t>
      </w:r>
      <w:r w:rsidR="00BB5FAC" w:rsidRPr="00C60FD5">
        <w:t>г. – 1 квартале 202</w:t>
      </w:r>
      <w:r w:rsidR="00254FFB" w:rsidRPr="00C60FD5">
        <w:t>5</w:t>
      </w:r>
      <w:r w:rsidR="00BB5FAC" w:rsidRPr="00C60FD5">
        <w:t>г.</w:t>
      </w:r>
    </w:p>
    <w:p w:rsidR="00D4043A" w:rsidRPr="00C60FD5" w:rsidRDefault="00D4043A" w:rsidP="00D4043A">
      <w:pPr>
        <w:pStyle w:val="ConsPlusNormal"/>
        <w:widowControl/>
        <w:spacing w:line="276" w:lineRule="auto"/>
        <w:ind w:firstLine="708"/>
        <w:jc w:val="both"/>
        <w:rPr>
          <w:rFonts w:ascii="Times New Roman" w:hAnsi="Times New Roman" w:cs="Times New Roman"/>
        </w:rPr>
      </w:pPr>
      <w:r w:rsidRPr="00C60FD5">
        <w:rPr>
          <w:rFonts w:ascii="Times New Roman" w:hAnsi="Times New Roman" w:cs="Times New Roman"/>
        </w:rPr>
        <w:t>В части реализации финансового потенциала по итогам 9 месяцев 2024 года наблюдается увеличение налоговых и неналоговых доходов консолидированного бюджета Тевризского муниципального района.</w:t>
      </w:r>
    </w:p>
    <w:p w:rsidR="00D4043A" w:rsidRPr="00C60FD5" w:rsidRDefault="00D4043A" w:rsidP="00D4043A">
      <w:pPr>
        <w:ind w:firstLine="900"/>
        <w:jc w:val="both"/>
      </w:pPr>
      <w:r w:rsidRPr="00C60FD5">
        <w:t>За 9 месяцев 2024 года в консолидированный бюджет Тевризского муниципального района поступили налоговые и неналоговые доходы в сумме 119 081,50 тыс. рублей, утвержденные плановые назначения выполнены на 68,1%. Темп роста поступлений в сравнении с прошлым годом составил 113,23 %.</w:t>
      </w:r>
    </w:p>
    <w:p w:rsidR="00D4043A" w:rsidRPr="00C60FD5" w:rsidRDefault="00D4043A" w:rsidP="00D4043A">
      <w:pPr>
        <w:ind w:firstLine="900"/>
        <w:jc w:val="both"/>
      </w:pPr>
      <w:r w:rsidRPr="00C60FD5">
        <w:t xml:space="preserve">Налоговые доходы выполнены в сумме 110 714,50 тыс. рублей, что составило 113,16% к поступлениям прошлого года.                                                                                                                         </w:t>
      </w:r>
    </w:p>
    <w:p w:rsidR="00D4043A" w:rsidRPr="00C60FD5" w:rsidRDefault="00D4043A" w:rsidP="00D4043A">
      <w:pPr>
        <w:ind w:firstLine="900"/>
        <w:jc w:val="both"/>
      </w:pPr>
      <w:r w:rsidRPr="00C60FD5">
        <w:t>Основным источником доходов консолидированного бюджета Тевризского муниципального района является налог на доходы физических лиц.  В структуре налоговых и неналоговых доходов НДФЛ составляет  74,51 %. За 9 месяцев 2024 года поступления по налогу сложились в сумме 88 728,50 тыс. рублей, из которых 81 196,08 тыс. рублей зачислено в районный бюджет, 6 959,87 тыс. рублей – в бюджет городского поселения, 572,55 тыс. рублей - в бюджеты сельских поселений. Темп роста поступлений к прошлому году составил 113,7 %, то есть на 10 705,28 тыс. рублей выше уровня поступлений прошлого года.</w:t>
      </w:r>
    </w:p>
    <w:p w:rsidR="00D4043A" w:rsidRPr="00C60FD5" w:rsidRDefault="00D4043A" w:rsidP="00D4043A">
      <w:pPr>
        <w:ind w:firstLine="900"/>
        <w:jc w:val="both"/>
      </w:pPr>
      <w:proofErr w:type="gramStart"/>
      <w:r w:rsidRPr="00C60FD5">
        <w:t>Дополнительный норматив отчисления от НДФЛ в районный бюджет по сравнению с 2023 годом не изменился и составил 80%. Несмотря на это, наблюдается рост поступлений НДФЛ, причиной которого является  повышение минимального размера оплаты труда с 01.01.2024 года на 18,5 %, а также индексация осенью 2023 года заработной платы работников различных секторов экономики района.</w:t>
      </w:r>
      <w:proofErr w:type="gramEnd"/>
    </w:p>
    <w:p w:rsidR="00D4043A" w:rsidRPr="00C60FD5" w:rsidRDefault="00D4043A" w:rsidP="00D4043A">
      <w:pPr>
        <w:ind w:firstLine="900"/>
        <w:jc w:val="both"/>
      </w:pPr>
      <w:r w:rsidRPr="00C60FD5">
        <w:lastRenderedPageBreak/>
        <w:t>Самыми крупными предприятиями плательщиками налога на доходы физических лиц на территории района являются предприятия: БУЗОО "</w:t>
      </w:r>
      <w:proofErr w:type="spellStart"/>
      <w:r w:rsidRPr="00C60FD5">
        <w:t>Тевризская</w:t>
      </w:r>
      <w:proofErr w:type="spellEnd"/>
      <w:r w:rsidRPr="00C60FD5">
        <w:t xml:space="preserve"> ЦРБ", ОМВД России по Тевризскому району, МКУ "ЦОУО", БОУ "</w:t>
      </w:r>
      <w:proofErr w:type="spellStart"/>
      <w:r w:rsidRPr="00C60FD5">
        <w:t>Тевризская</w:t>
      </w:r>
      <w:proofErr w:type="spellEnd"/>
      <w:r w:rsidRPr="00C60FD5">
        <w:t xml:space="preserve"> СОШ №2", БУ "КЦСОН </w:t>
      </w:r>
      <w:proofErr w:type="spellStart"/>
      <w:r w:rsidRPr="00C60FD5">
        <w:t>Тевризского</w:t>
      </w:r>
      <w:proofErr w:type="spellEnd"/>
      <w:r w:rsidRPr="00C60FD5">
        <w:t xml:space="preserve"> района", БОУ "</w:t>
      </w:r>
      <w:proofErr w:type="spellStart"/>
      <w:r w:rsidRPr="00C60FD5">
        <w:t>Тевризская</w:t>
      </w:r>
      <w:proofErr w:type="spellEnd"/>
      <w:r w:rsidRPr="00C60FD5">
        <w:t xml:space="preserve"> СОШ №1", ГП </w:t>
      </w:r>
      <w:proofErr w:type="spellStart"/>
      <w:r w:rsidRPr="00C60FD5">
        <w:t>Тевризское</w:t>
      </w:r>
      <w:proofErr w:type="spellEnd"/>
      <w:r w:rsidRPr="00C60FD5">
        <w:t xml:space="preserve"> ДРСУ, ОАО МРСК Сибири, УФПС Омской области, ПО «</w:t>
      </w:r>
      <w:proofErr w:type="spellStart"/>
      <w:r w:rsidRPr="00C60FD5">
        <w:t>Хлебокомбинат</w:t>
      </w:r>
      <w:proofErr w:type="spellEnd"/>
      <w:r w:rsidR="001F582C">
        <w:t xml:space="preserve"> </w:t>
      </w:r>
      <w:proofErr w:type="spellStart"/>
      <w:r w:rsidRPr="00C60FD5">
        <w:t>Тевризский</w:t>
      </w:r>
      <w:proofErr w:type="spellEnd"/>
      <w:r w:rsidRPr="00C60FD5">
        <w:t>», ГУ МЧС России по Омской области.</w:t>
      </w:r>
    </w:p>
    <w:p w:rsidR="00D4043A" w:rsidRPr="00C60FD5" w:rsidRDefault="00D4043A" w:rsidP="00D4043A">
      <w:pPr>
        <w:ind w:firstLine="900"/>
        <w:jc w:val="both"/>
      </w:pPr>
      <w:r w:rsidRPr="00C60FD5">
        <w:t>Доходы от уплаты акцизов на автомобильный и прямогонный бензин, дизельное топливо, моторные масла для дизельных и (или) карбюраторных (</w:t>
      </w:r>
      <w:proofErr w:type="spellStart"/>
      <w:r w:rsidRPr="00C60FD5">
        <w:t>инжекторных</w:t>
      </w:r>
      <w:proofErr w:type="spellEnd"/>
      <w:r w:rsidRPr="00C60FD5">
        <w:t>) двигателей за 9 месяцев 2024 года поступили в сумме 15 415,31 тыс. рублей, это составило 71,5 % от годового назначения. Поступления сложились на 579,48 тыс. рублей выше уровня прошлого года. Доходы в местный бюджет поступают в виде отчислений от акцизов на ГСМ по дифференцированному нормативу, который составлял в 2023 году 0,2942 %, а в 2024 году - 0,3009 %.</w:t>
      </w:r>
    </w:p>
    <w:p w:rsidR="00D4043A" w:rsidRPr="00C60FD5" w:rsidRDefault="00D4043A" w:rsidP="00D4043A">
      <w:pPr>
        <w:ind w:firstLine="900"/>
        <w:jc w:val="both"/>
      </w:pPr>
      <w:r w:rsidRPr="00C60FD5">
        <w:t>Налог, взимаемый в связи с применением упрощенной системы налогообложения, поступил в бюджет Тевризского муниципального района в сумме 3 382,33 тыс. рублей, что выше поступлений прошлого года на 399,25 тыс. рублей.</w:t>
      </w:r>
    </w:p>
    <w:p w:rsidR="00D4043A" w:rsidRPr="00C60FD5" w:rsidRDefault="00D4043A" w:rsidP="00D4043A">
      <w:pPr>
        <w:ind w:firstLine="900"/>
        <w:jc w:val="both"/>
      </w:pPr>
      <w:r w:rsidRPr="00C60FD5">
        <w:t>Поступления по единому налогу на вмененный доход сложились в сумме 1,3  тыс. рублей. В прошлом году сумма поступлений за аналогичный период составляла 26,13 тыс. рублей с отрицательным значением. В связи с отменой с 01.01.2021 года ЕНВД, как налогового режима в отчетном периоде в результате перерасчетов налоговым органом была уточнена сумма прошлых периодов.</w:t>
      </w:r>
    </w:p>
    <w:p w:rsidR="00D4043A" w:rsidRPr="00C60FD5" w:rsidRDefault="00D4043A" w:rsidP="00D4043A">
      <w:pPr>
        <w:ind w:firstLine="900"/>
        <w:jc w:val="both"/>
      </w:pPr>
      <w:r w:rsidRPr="00C60FD5">
        <w:t xml:space="preserve">По единому сельскохозяйственному налогу поступления в консолидированный бюджет Тевризского района составили 108,08 тыс. рублей, что ниже поступления прошлого года на 67,93 тыс. рублей. </w:t>
      </w:r>
    </w:p>
    <w:p w:rsidR="00D4043A" w:rsidRPr="00C60FD5" w:rsidRDefault="00D4043A" w:rsidP="00D4043A">
      <w:pPr>
        <w:ind w:firstLine="900"/>
        <w:jc w:val="both"/>
      </w:pPr>
      <w:r w:rsidRPr="00C60FD5">
        <w:t xml:space="preserve">За 9 месяцев 2024 года в районный бюджет поступления по налогу, взимаемому в связи с применением патентной системы налогообложения, сложились в сумме 666,38 тыс. рублей, что на 393,70 тыс. рублей выше поступлений прошлого года. </w:t>
      </w:r>
    </w:p>
    <w:p w:rsidR="00D4043A" w:rsidRPr="00C60FD5" w:rsidRDefault="00D4043A" w:rsidP="00D4043A">
      <w:pPr>
        <w:ind w:firstLine="900"/>
        <w:jc w:val="both"/>
      </w:pPr>
      <w:r w:rsidRPr="00C60FD5">
        <w:t>В целом, на увеличение поступлений налогов на совокупный доход за 9 месяцев 2024 года могло повлиять поднятие переплаты на ЕНС в прошлом году. Так Федеральным казначейством в феврале 2023 года было осуществлено крупное списание сумм денежных средств с единого счета, необходимых для исполнения Распоряжений налогового органа, в размере 2741,3 тыс. рублей.</w:t>
      </w:r>
    </w:p>
    <w:p w:rsidR="00D4043A" w:rsidRPr="00C60FD5" w:rsidRDefault="00D4043A" w:rsidP="00D4043A">
      <w:pPr>
        <w:ind w:firstLine="900"/>
        <w:jc w:val="both"/>
      </w:pPr>
      <w:r w:rsidRPr="00C60FD5">
        <w:t>Имущественных налогов в консолидированный бюджет Тевризского муниципального района поступило в сумме 945,24 тыс. рублей, что выше поступлений прошлого года на 490,11 тыс. рублей. Из них 772,39 тыс. рублей зачислено в бюджет городского поселения, в бюджеты сельских поселений 172,85 тыс. рублей.</w:t>
      </w:r>
    </w:p>
    <w:p w:rsidR="00D4043A" w:rsidRPr="00C60FD5" w:rsidRDefault="00D4043A" w:rsidP="00D4043A">
      <w:pPr>
        <w:ind w:firstLine="900"/>
        <w:jc w:val="both"/>
      </w:pPr>
      <w:r w:rsidRPr="00C60FD5">
        <w:t>Поступления налога на имущество физических лиц фактически сложились в размере 392,0 тыс. рублей, что составило 37,0% к плановым назначениям. В сравнении с прошлым годом увеличение составило 232,22  тыс. рублей.</w:t>
      </w:r>
    </w:p>
    <w:p w:rsidR="00D4043A" w:rsidRPr="00C60FD5" w:rsidRDefault="00D4043A" w:rsidP="00D4043A">
      <w:pPr>
        <w:ind w:firstLine="900"/>
        <w:jc w:val="both"/>
      </w:pPr>
      <w:r w:rsidRPr="00C60FD5">
        <w:t xml:space="preserve">Земельный налог зачислен также выше уровня прошлого года – на 257,89 тыс. рублей, и выполнен в сумме 553,25 тыс. рублей. </w:t>
      </w:r>
    </w:p>
    <w:p w:rsidR="00D4043A" w:rsidRPr="00C60FD5" w:rsidRDefault="00D4043A" w:rsidP="00D4043A">
      <w:pPr>
        <w:ind w:firstLine="900"/>
        <w:jc w:val="both"/>
      </w:pPr>
      <w:r w:rsidRPr="00C60FD5">
        <w:t>Согласно налоговому законодательству срок уплаты физическими лицами имущественных налогов установлен не позднее 1-го декабря года, следующего за истекшим налоговым периодом. Поэтому основное поступление налога на имущество физических лиц и земельного налога в местные бюджеты ожидается в 4 квартале 2024 года.</w:t>
      </w:r>
    </w:p>
    <w:p w:rsidR="00D4043A" w:rsidRPr="00C60FD5" w:rsidRDefault="00D4043A" w:rsidP="00D4043A">
      <w:pPr>
        <w:ind w:firstLine="900"/>
        <w:jc w:val="both"/>
      </w:pPr>
      <w:r w:rsidRPr="00C60FD5">
        <w:t xml:space="preserve">За 9 месяцев 2024  года в консолидированный бюджет Тевризского муниципального района Омской области поступила государственная пошлина в сумме 1 467,40 тыс. рублей, что выше поступлений прошлого года на 345,23 тыс. рублей. В бюджет Тевризского муниципального района зачисляется государственная пошлина по делам, рассматриваемым в </w:t>
      </w:r>
      <w:r w:rsidRPr="00C60FD5">
        <w:lastRenderedPageBreak/>
        <w:t>судах общей юрисдикции, мировыми судьями (за исключением Верховного Суда Российской Федерации), поступления по которой за 9 месяцев 2024  года составили 1 455,20 тыс. рублей, что на 354,83 тыс. рублей выше поступлений прошлого года. В бюджет Иваново-</w:t>
      </w:r>
      <w:proofErr w:type="spellStart"/>
      <w:r w:rsidRPr="00C60FD5">
        <w:t>Мысского</w:t>
      </w:r>
      <w:proofErr w:type="spellEnd"/>
      <w:r w:rsidRPr="00C60FD5">
        <w:t xml:space="preserve"> сельского поселения зачисляется 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Поступления по ней составили 2,2 тыс. рублей, что на 0,4 тыс. рублей выше поступлений прошлого года. В районный бюджет была зачислена государственная пошлина за выдачу разрешения на установку рекламной конструкции в сумме 10,0 тыс. рублей, что на 10,0 тыс. рублей ниже поступлений прошлого года, в связи с большим перечислением от ПАО «</w:t>
      </w:r>
      <w:proofErr w:type="spellStart"/>
      <w:r w:rsidRPr="00C60FD5">
        <w:t>Совкомбанк</w:t>
      </w:r>
      <w:proofErr w:type="spellEnd"/>
      <w:r w:rsidRPr="00C60FD5">
        <w:t>» в 2023 году.</w:t>
      </w:r>
    </w:p>
    <w:p w:rsidR="00D4043A" w:rsidRPr="00C60FD5" w:rsidRDefault="00D4043A" w:rsidP="00D4043A">
      <w:pPr>
        <w:ind w:firstLine="900"/>
        <w:jc w:val="both"/>
      </w:pPr>
      <w:r w:rsidRPr="00C60FD5">
        <w:t>За 9 месяцев 2024  года в консолидированный бюджет Тевризского муниципального района поступили доходы от использования имущества, находящегося в муниципальной собственности, в сумме 1 377,97 тыс. рублей, что на 271,91 тыс. рублей выше поступлений прошлого года. В том числе доходы от аренды земельных участков 532,25 тыс. рублей и от сдачи в аренду имущества 778,40 тыс. рублей.</w:t>
      </w:r>
    </w:p>
    <w:p w:rsidR="00D4043A" w:rsidRPr="00C60FD5" w:rsidRDefault="00D4043A" w:rsidP="00D4043A">
      <w:pPr>
        <w:ind w:firstLine="900"/>
        <w:jc w:val="both"/>
      </w:pPr>
      <w:r w:rsidRPr="00C60FD5">
        <w:t xml:space="preserve">Доходы, получаемые в виде арендной платы за земли, находящиеся в собственности муниципалитетов, поступили в сумме 80,03 тыс. рублей, что на 20,93 тыс. рублей выше поступлений прошлого года. Главной причиной увеличение послужило заключение нового договора аренды земли в </w:t>
      </w:r>
      <w:proofErr w:type="spellStart"/>
      <w:r w:rsidRPr="00C60FD5">
        <w:t>Бакшеевском</w:t>
      </w:r>
      <w:proofErr w:type="spellEnd"/>
      <w:r w:rsidRPr="00C60FD5">
        <w:t xml:space="preserve"> сельском поселении 09.02.2024 года с ИП </w:t>
      </w:r>
      <w:proofErr w:type="spellStart"/>
      <w:r w:rsidRPr="00C60FD5">
        <w:t>Чумаров</w:t>
      </w:r>
      <w:proofErr w:type="spellEnd"/>
      <w:r w:rsidRPr="00C60FD5">
        <w:t xml:space="preserve"> Р. А. Арендная плата, согласно этому договору, поступила в сумме 11,0 тыс. рублей.</w:t>
      </w:r>
    </w:p>
    <w:p w:rsidR="00D4043A" w:rsidRPr="00C60FD5" w:rsidRDefault="00D4043A" w:rsidP="00D4043A">
      <w:pPr>
        <w:ind w:firstLine="900"/>
        <w:jc w:val="both"/>
      </w:pPr>
      <w:r w:rsidRPr="00C60FD5">
        <w:t>Поступления арендной платы в консолидированный бюджет за земли, государственная собственность на которые не разграничена, на 1 октября 2024 года составили 452,23 тыс. рублей, что на 216,63 тыс. рублей больше поступлений прошлого года. По итогам года планируется сокращение данного отклонения, т.к. в 2023 году оплата от крупного арендатора поступила в 4 квартале, а в текущем году в 3 квартале.</w:t>
      </w:r>
    </w:p>
    <w:p w:rsidR="00D4043A" w:rsidRPr="00C60FD5" w:rsidRDefault="00D4043A" w:rsidP="00D4043A">
      <w:pPr>
        <w:ind w:firstLine="900"/>
        <w:jc w:val="both"/>
      </w:pPr>
      <w:r w:rsidRPr="00C60FD5">
        <w:t xml:space="preserve">Доходы от сдачи в аренду имущества, находящегося в оперативном управлении органов управления и составляющего казну муниципального района и поселений сложились в сумме 778,40 тыс. рублей, что на 41,93 тыс. рублей выше поступлений прошлого года. Основной причиной роста послужило увеличение поступления арендной платы от ООО «Север-Агро» в бюджет </w:t>
      </w:r>
      <w:proofErr w:type="spellStart"/>
      <w:r w:rsidRPr="00C60FD5">
        <w:t>Бакшеевского</w:t>
      </w:r>
      <w:proofErr w:type="spellEnd"/>
      <w:r w:rsidRPr="00C60FD5">
        <w:t xml:space="preserve"> сельского поселения за нежилые здания на 22,75 тыс. рублей, от ООО «Экология Сибири» в районный бюджет поступило на 6,83 тыс. рублей больше за аренду сооружения. Также, 20.10.2023 года был заключен новый договор аренды муниципального имущества с ИП Никоновым В.П. (сумма ежемесячного платежа по договору аренды составляет 7,1 тыс. рублей, следовательно, за 9 месяцев 2024 года поступило 63,86 тыс. рублей).</w:t>
      </w:r>
    </w:p>
    <w:p w:rsidR="00D4043A" w:rsidRPr="00C60FD5" w:rsidRDefault="00D4043A" w:rsidP="00D4043A">
      <w:pPr>
        <w:ind w:firstLine="900"/>
        <w:jc w:val="both"/>
      </w:pPr>
      <w:r w:rsidRPr="00C60FD5">
        <w:t xml:space="preserve">Также в отчетном периоде в районный бюджет зачислены доходы от перечисления части прибыли, остающейся после уплаты налогов и иных обязательных платежей муниципальных унитарных предприятий, в сумме 53,60 тыс. рублей, поступившие от МУП «Сибирь». </w:t>
      </w:r>
    </w:p>
    <w:p w:rsidR="00D4043A" w:rsidRPr="00C60FD5" w:rsidRDefault="00D4043A" w:rsidP="00D4043A">
      <w:pPr>
        <w:ind w:firstLine="900"/>
        <w:jc w:val="both"/>
      </w:pPr>
      <w:r w:rsidRPr="00C60FD5">
        <w:t>В бюджет Тевризского городского поселения в сумме 10,55 тыс. рублей зачислены средства по договорам социального найма жилых помещений муниципального жилищного фонда, а также в сумме 3,16 тыс. рублей доходы от предоставления права на размещение и эксплуатацию нестационарного торгового объекта.</w:t>
      </w:r>
    </w:p>
    <w:p w:rsidR="00D4043A" w:rsidRPr="00C60FD5" w:rsidRDefault="00D4043A" w:rsidP="00D4043A">
      <w:pPr>
        <w:ind w:firstLine="900"/>
        <w:jc w:val="both"/>
      </w:pPr>
      <w:r w:rsidRPr="00C60FD5">
        <w:t xml:space="preserve">Платежи при пользовании природными ресурсами за 9 месяцев 2024  года поступили в сумме 496,10 тыс. рублей, что на 72,66 тыс. рублей выше поступлений прошлого года. Администрирование данного доходного источника осуществляет Федеральная служба по надзору в сфере природопользования. Норматив зачисления платы за негативное воздействие на окружающую среду в районный бюджет составляет 60%. </w:t>
      </w:r>
      <w:r w:rsidRPr="00C60FD5">
        <w:lastRenderedPageBreak/>
        <w:t xml:space="preserve">Причиной роста в отчетном периоде в сравнении с 2023 годом послужило увеличение поступлений оплаты за размещение твердых коммунальных отходов, а также за выбросы загрязняющих веществ в атмосферный воздух от ООО «Экология Сибири» на 112,85 тыс. рублей.  </w:t>
      </w:r>
    </w:p>
    <w:p w:rsidR="00D4043A" w:rsidRPr="00C60FD5" w:rsidRDefault="00D4043A" w:rsidP="00D4043A">
      <w:pPr>
        <w:ind w:firstLine="900"/>
        <w:jc w:val="both"/>
      </w:pPr>
      <w:r w:rsidRPr="00C60FD5">
        <w:t>Доходы от оказания платных услуг и компенсации затрат государства в отчетном периоде выполнены в сумме 577,13 тыс. рублей. В том числе доходы, поступающие в порядке возмещения расходов, понесенных в связи с эксплуатацией муниципального имущества в сумме 508,61 тыс. рублей и прочие доходы от компенсации затрат бюджетов в сумме 68,52 тыс. рублей. Поступления сложились на 57,87 тыс. рублей выше уровня поступлений прошлого года.</w:t>
      </w:r>
    </w:p>
    <w:p w:rsidR="00D4043A" w:rsidRPr="00C60FD5" w:rsidRDefault="00D4043A" w:rsidP="00D4043A">
      <w:pPr>
        <w:ind w:firstLine="900"/>
        <w:jc w:val="both"/>
      </w:pPr>
      <w:proofErr w:type="gramStart"/>
      <w:r w:rsidRPr="00C60FD5">
        <w:t>По итогам 9 месяцев наибольший рост поступлений от возмещения расходов, понесенных в связи с эксплуатацией имущества, наблюдается от БУ "ПСС Омской области" на 22,71 тыс. рублей, ОСФР по Омской области на 28,14 тыс. рублей, КУ "Государственное бюро по оказанию бесплатной юридической помощи и обеспечению деятельности Главного государственно-правового управления Омской области" на 3,98 тыс. рублей.</w:t>
      </w:r>
      <w:proofErr w:type="gramEnd"/>
      <w:r w:rsidRPr="00C60FD5">
        <w:t xml:space="preserve"> Также, на увеличение поступлений в отчетном периоде повлияло зачисление в 1 квартале 2024 от ОСФР по Омской области в сумме 26,46 тыс. рублей (компенсация по уходу за ребенком-инвалидом), а также прочих доходов от компенсации затрат в большем объеме от ООО «Газпром – региональные продажи» на 20,23 тыс. рублей.</w:t>
      </w:r>
    </w:p>
    <w:p w:rsidR="00D4043A" w:rsidRPr="00C60FD5" w:rsidRDefault="00D4043A" w:rsidP="00D4043A">
      <w:pPr>
        <w:ind w:firstLine="900"/>
        <w:jc w:val="both"/>
      </w:pPr>
      <w:r w:rsidRPr="00C60FD5">
        <w:t>Доходы от продажи материальных и нематериальных активов выполнены в сумме 456,76 тыс. рублей, что на 252,37 тыс. рублей выше поступлений прошлого года. Причиной роста послужило заключение 7 марта 2024 года трех новых договоров купли-продажи земельных участков общей площадью 3775 кв. м. на сумму 370,60 тыс. рублей.</w:t>
      </w:r>
    </w:p>
    <w:p w:rsidR="00D4043A" w:rsidRPr="00C60FD5" w:rsidRDefault="00D4043A" w:rsidP="00D4043A">
      <w:pPr>
        <w:ind w:firstLine="900"/>
        <w:jc w:val="both"/>
      </w:pPr>
      <w:r w:rsidRPr="00C60FD5">
        <w:t>Поступления по административным платежам и сборам в отчетном периоде сложились в сумме 1,09 тыс. рублей. В соответствующем периоде прошлого года поступления составили 1,35 тыс. рублей. На данный вид дохода зачисляются платежи, взимаемые органами местного самоуправления за выполнение определенных функций (по факту обращения граждан за справками).</w:t>
      </w:r>
    </w:p>
    <w:p w:rsidR="00D4043A" w:rsidRPr="00C60FD5" w:rsidRDefault="00D4043A" w:rsidP="00D4043A">
      <w:pPr>
        <w:ind w:firstLine="900"/>
        <w:jc w:val="both"/>
      </w:pPr>
      <w:r w:rsidRPr="00C60FD5">
        <w:t xml:space="preserve">Штрафы, санкции, возмещение ущерба за 9 месяцев 2024  года зачислены в консолидированный бюджет Тевризского муниципального района в сумме 4 962,34 тыс. рублей, что больше поступлений аналогичного периода прошлого года на 468,63 тыс. рублей.  </w:t>
      </w:r>
    </w:p>
    <w:p w:rsidR="00D4043A" w:rsidRPr="00C60FD5" w:rsidRDefault="00D4043A" w:rsidP="00D4043A">
      <w:pPr>
        <w:ind w:firstLine="900"/>
        <w:jc w:val="both"/>
      </w:pPr>
      <w:r w:rsidRPr="00C60FD5">
        <w:t xml:space="preserve">Наибольший удельный вес (36,9%) в общей сумме зачисленных штрафов составляют административные штрафы, установленные Кодексом Российской Федерации об административных правонарушениях, которые зачислены в районный бюджет в сумме 1 832,58 тыс. рублей. 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поступили в размере 1 618,10 тыс. рублей и составили 32,6% в структуре штрафов. Платежи в целях возмещения причиненного ущерба (убытков), зачислены в сумме 1 509,85 тыс. рублей, это оставило 30,4 % в структуре штрафов. </w:t>
      </w:r>
    </w:p>
    <w:p w:rsidR="00D4043A" w:rsidRPr="00C60FD5" w:rsidRDefault="00D4043A" w:rsidP="00D4043A">
      <w:pPr>
        <w:ind w:firstLine="900"/>
        <w:jc w:val="both"/>
      </w:pPr>
      <w:r w:rsidRPr="00C60FD5">
        <w:t xml:space="preserve">На увеличение поступлений в отчетном периоде повлияло </w:t>
      </w:r>
      <w:proofErr w:type="spellStart"/>
      <w:r w:rsidRPr="00C60FD5">
        <w:t>единоразовое</w:t>
      </w:r>
      <w:proofErr w:type="spellEnd"/>
      <w:r w:rsidRPr="00C60FD5">
        <w:t xml:space="preserve"> зачисление штрафа от ООО «Лада» в размере 1,0 млн. рублей, за административное правонарушение против порядка управления (за незаконное вознаграждение от имени юридического лица).</w:t>
      </w:r>
    </w:p>
    <w:p w:rsidR="00D4043A" w:rsidRPr="00C60FD5" w:rsidRDefault="00D4043A" w:rsidP="00D4043A">
      <w:pPr>
        <w:ind w:firstLine="900"/>
        <w:jc w:val="both"/>
      </w:pPr>
      <w:r w:rsidRPr="00C60FD5">
        <w:t>Сокращение поступлений прочих неналоговых доходов за 9 месяцев 2024 года главным образом связано с уменьшением поступлений в бюджет муниципального района и сельских поселений инициативных платежей на 89,20 тыс. рублей.</w:t>
      </w:r>
    </w:p>
    <w:p w:rsidR="00D4043A" w:rsidRPr="00C60FD5" w:rsidRDefault="00D4043A" w:rsidP="00D4043A">
      <w:pPr>
        <w:ind w:firstLine="900"/>
        <w:jc w:val="both"/>
      </w:pPr>
      <w:r w:rsidRPr="00C60FD5">
        <w:t>Согласно данным, представленным налоговой инспекцией, выгруженных из программных комплексов «Анализ и планирование» и «</w:t>
      </w:r>
      <w:proofErr w:type="spellStart"/>
      <w:r w:rsidRPr="00C60FD5">
        <w:t>MDXExpert</w:t>
      </w:r>
      <w:proofErr w:type="spellEnd"/>
      <w:r w:rsidRPr="00C60FD5">
        <w:t xml:space="preserve">», недоимка по </w:t>
      </w:r>
      <w:r w:rsidRPr="00C60FD5">
        <w:lastRenderedPageBreak/>
        <w:t>налоговым доходам с начала года уменьшилась на 456,22 тыс. рублей и на 01.10.2024 года составила 807,87 тыс. рублей, в том числе:</w:t>
      </w:r>
    </w:p>
    <w:p w:rsidR="00D4043A" w:rsidRPr="00C60FD5" w:rsidRDefault="00D4043A" w:rsidP="00D4043A">
      <w:pPr>
        <w:ind w:firstLine="900"/>
        <w:jc w:val="both"/>
      </w:pPr>
      <w:r w:rsidRPr="00C60FD5">
        <w:t>- налог на доходы физических лиц – 160,40 тыс. рублей (с начала года недоимка уменьшилась на 75,65 тыс. рублей);</w:t>
      </w:r>
    </w:p>
    <w:p w:rsidR="00D4043A" w:rsidRPr="00C60FD5" w:rsidRDefault="00D4043A" w:rsidP="00D4043A">
      <w:pPr>
        <w:ind w:firstLine="900"/>
        <w:jc w:val="both"/>
      </w:pPr>
      <w:r w:rsidRPr="00C60FD5">
        <w:t>- единый налог на вмененный доход – 16,04 тыс. рублей (с начала года недоимка уменьшилась на 0,25 тыс. рублей);</w:t>
      </w:r>
    </w:p>
    <w:p w:rsidR="00D4043A" w:rsidRPr="00C60FD5" w:rsidRDefault="00D4043A" w:rsidP="00D4043A">
      <w:pPr>
        <w:ind w:firstLine="900"/>
        <w:jc w:val="both"/>
      </w:pPr>
      <w:r w:rsidRPr="00C60FD5">
        <w:t>- единый сельскохозяйственный налог – 0,01 тыс. рублей (с начала года недоимка уменьшилась на 0,80 тыс. рублей);</w:t>
      </w:r>
    </w:p>
    <w:p w:rsidR="00D4043A" w:rsidRPr="00C60FD5" w:rsidRDefault="00D4043A" w:rsidP="00D4043A">
      <w:pPr>
        <w:ind w:firstLine="900"/>
        <w:jc w:val="both"/>
      </w:pPr>
      <w:r w:rsidRPr="00C60FD5">
        <w:t>- налог, взимаемый в связи с применением патентной системы налогообложения – 20,43 тыс. рублей (с начала года недоимка увеличилась на 7,80 тыс. рублей);</w:t>
      </w:r>
    </w:p>
    <w:p w:rsidR="00D4043A" w:rsidRPr="00C60FD5" w:rsidRDefault="00D4043A" w:rsidP="00D4043A">
      <w:pPr>
        <w:ind w:firstLine="900"/>
        <w:jc w:val="both"/>
      </w:pPr>
      <w:r w:rsidRPr="00C60FD5">
        <w:t>- налог на имущество физических лиц – 322,94 тыс. рублей (с начала года недоимка сократилась на 184,82 тыс. рублей);</w:t>
      </w:r>
    </w:p>
    <w:p w:rsidR="00D4043A" w:rsidRPr="00C60FD5" w:rsidRDefault="00D4043A" w:rsidP="00D4043A">
      <w:pPr>
        <w:ind w:firstLine="900"/>
        <w:jc w:val="both"/>
      </w:pPr>
      <w:r w:rsidRPr="00C60FD5">
        <w:t>- земельный налог – 283,47 тыс. рублей (сокращение недоимки с начала года составило 207,08 тыс. рублей);</w:t>
      </w:r>
    </w:p>
    <w:p w:rsidR="00D4043A" w:rsidRPr="00C60FD5" w:rsidRDefault="00D4043A" w:rsidP="00D4043A">
      <w:pPr>
        <w:ind w:firstLine="900"/>
        <w:jc w:val="both"/>
      </w:pPr>
      <w:r w:rsidRPr="00C60FD5">
        <w:t>- государственная пошлина – 4,58 тыс. рублей (с начала года недоимка увеличилась на 4,58 тыс. рублей).</w:t>
      </w:r>
    </w:p>
    <w:p w:rsidR="00D4043A" w:rsidRPr="00C60FD5" w:rsidRDefault="00D4043A" w:rsidP="00D4043A">
      <w:pPr>
        <w:ind w:firstLine="900"/>
        <w:jc w:val="both"/>
      </w:pPr>
      <w:r w:rsidRPr="00C60FD5">
        <w:t xml:space="preserve">По состоянию на 01.10.2024 года, исходя из имеющихся данных, общая сумма просроченной дебиторской задолженности по неналоговым доходам в консолидированный бюджет Тевризского района составила 72,02 тыс. рублей. </w:t>
      </w:r>
    </w:p>
    <w:p w:rsidR="00D4043A" w:rsidRPr="00C60FD5" w:rsidRDefault="00D4043A" w:rsidP="00D4043A">
      <w:pPr>
        <w:ind w:firstLine="900"/>
        <w:jc w:val="both"/>
      </w:pPr>
      <w:r w:rsidRPr="00C60FD5">
        <w:t>Задолженность по аренде муниципального имущества, администрируемая Администрацией Тевризского муниципального района Омской области, показанная в 1 квартале 2024 года в сумме 83,5 тыс. рублей списана в связи с истечением срока исковой давности.</w:t>
      </w:r>
    </w:p>
    <w:p w:rsidR="00D4043A" w:rsidRPr="00C60FD5" w:rsidRDefault="00D4043A" w:rsidP="00D4043A">
      <w:pPr>
        <w:ind w:firstLine="900"/>
        <w:jc w:val="both"/>
      </w:pPr>
      <w:proofErr w:type="gramStart"/>
      <w:r w:rsidRPr="00C60FD5">
        <w:t xml:space="preserve">Просроченная дебиторская задолженность по арендной плате за земельные участки по состоянию на 01.10.2024 года составила 44,34 тыс. рублей, из которых у Лазаревич Е. Г. 19,79 тыс. рублей, Михайлова Е. В. – 10,89 тыс. рублей, Юшко В. Л. - 1,54 тыс. рублей, </w:t>
      </w:r>
      <w:proofErr w:type="spellStart"/>
      <w:r w:rsidRPr="00C60FD5">
        <w:t>Мавлютова</w:t>
      </w:r>
      <w:proofErr w:type="spellEnd"/>
      <w:r w:rsidRPr="00C60FD5">
        <w:t xml:space="preserve"> Р. Н. - 1,16 тыс. рублей, </w:t>
      </w:r>
      <w:proofErr w:type="spellStart"/>
      <w:r w:rsidRPr="00C60FD5">
        <w:t>Таутовой</w:t>
      </w:r>
      <w:proofErr w:type="spellEnd"/>
      <w:r w:rsidRPr="00C60FD5">
        <w:t xml:space="preserve"> А. В. – 1,06 тыс. рублей и других арендаторов с мелкими суммами задолженности.</w:t>
      </w:r>
      <w:proofErr w:type="gramEnd"/>
      <w:r w:rsidRPr="00C60FD5">
        <w:t xml:space="preserve"> С должниками проводится претензионная работа. </w:t>
      </w:r>
    </w:p>
    <w:p w:rsidR="00D4043A" w:rsidRPr="00C60FD5" w:rsidRDefault="00D4043A" w:rsidP="00D4043A">
      <w:pPr>
        <w:ind w:firstLine="900"/>
        <w:jc w:val="both"/>
      </w:pPr>
      <w:r w:rsidRPr="00C60FD5">
        <w:t>Главными администраторами консолидированного бюджета Тевризского муниципального района показана просроченная дебиторская задолженность прошлых лет по перечисленным авансам в общей сумме 0,01 тыс. рублей.</w:t>
      </w:r>
    </w:p>
    <w:p w:rsidR="00D4043A" w:rsidRPr="00C60FD5" w:rsidRDefault="00D4043A" w:rsidP="00D4043A">
      <w:pPr>
        <w:ind w:firstLine="900"/>
        <w:jc w:val="both"/>
      </w:pPr>
      <w:r w:rsidRPr="00C60FD5">
        <w:t>Просроченная дебиторская задолженность в сумме 22,2 тыс. рублей показана главным администратором доходов Министерством природных ресурсов и экологии Омской области по доходам от денежных взысканий (штрафов), поступающих в счет погашения задолженности, образовавшейся до 1 января 2020 года, подлежащих зачислению в бюджет муниципального образования по нормативам, действовавшим в 2019 году.</w:t>
      </w:r>
    </w:p>
    <w:p w:rsidR="00D4043A" w:rsidRPr="00C60FD5" w:rsidRDefault="00D4043A" w:rsidP="00D4043A">
      <w:pPr>
        <w:ind w:firstLine="900"/>
        <w:jc w:val="both"/>
      </w:pPr>
      <w:r w:rsidRPr="00C60FD5">
        <w:t>Налоговым органом показана просроченная дебиторская задолженность по штрафам за неприменение контрольно-кассовой техники в сумме 5,48 тыс. рублей.</w:t>
      </w:r>
    </w:p>
    <w:p w:rsidR="00D4043A" w:rsidRPr="00C60FD5" w:rsidRDefault="00D4043A" w:rsidP="00D4043A">
      <w:pPr>
        <w:ind w:firstLine="900"/>
        <w:jc w:val="both"/>
      </w:pPr>
      <w:r w:rsidRPr="00C60FD5">
        <w:t>Для сокращения задолженности налоговых, неналоговых и других обязательных платежей в бюджеты всех уровней и государственные внебюджетные фонды в районе работают межведомственные комиссии по привлечению доходов в местные бюджеты. В результате работы комиссий за 9 месяцев 2024 года сумма дополнительно полученных доходов составила 699,95 тыс. рублей. Проведено 40 заседаний межведомственных комиссий по мобилизации доходов в консолидированный бюджет района, на которые приглашались организации и физические лица, имеющие задолженность. Должникам – арендаторам имущества направлены требования о погашении задолженности, выставлены претензии о  неисполнении своих обязательств по ежемесячной оплате в нарушение условий заключенных договоров аренды и норм действующего законодательства РФ.</w:t>
      </w:r>
    </w:p>
    <w:p w:rsidR="00C173CE" w:rsidRPr="00C60FD5" w:rsidRDefault="00C173CE" w:rsidP="00C173CE">
      <w:pPr>
        <w:ind w:firstLine="708"/>
        <w:jc w:val="both"/>
      </w:pPr>
      <w:r w:rsidRPr="00C60FD5">
        <w:lastRenderedPageBreak/>
        <w:t>Вопросы формирования, эффективного управления и распоряжения муниципальным имуществом также являются приоритетными для решения задач финансово-бюджетной политики Тевризского муниципального района.</w:t>
      </w:r>
    </w:p>
    <w:p w:rsidR="00C173CE" w:rsidRPr="00C60FD5" w:rsidRDefault="00C173CE" w:rsidP="00C173CE">
      <w:pPr>
        <w:ind w:firstLine="708"/>
        <w:jc w:val="both"/>
      </w:pPr>
      <w:r w:rsidRPr="00C60FD5">
        <w:t>За 9 месяцев 20</w:t>
      </w:r>
      <w:r w:rsidR="004738C4" w:rsidRPr="00C60FD5">
        <w:t>2</w:t>
      </w:r>
      <w:r w:rsidR="00F00E5C" w:rsidRPr="00C60FD5">
        <w:t>4</w:t>
      </w:r>
      <w:r w:rsidRPr="00C60FD5">
        <w:t xml:space="preserve"> года работа </w:t>
      </w:r>
      <w:r w:rsidR="004D14DF">
        <w:t xml:space="preserve">по </w:t>
      </w:r>
      <w:r w:rsidR="006D5D68" w:rsidRPr="00C60FD5">
        <w:t>межевани</w:t>
      </w:r>
      <w:r w:rsidR="004D14DF">
        <w:t>ю</w:t>
      </w:r>
      <w:r w:rsidR="001B0974" w:rsidRPr="00C60FD5">
        <w:t xml:space="preserve"> з</w:t>
      </w:r>
      <w:r w:rsidR="006D5D68" w:rsidRPr="00C60FD5">
        <w:t>емельных участков</w:t>
      </w:r>
      <w:r w:rsidR="00C4104E" w:rsidRPr="00C60FD5">
        <w:t xml:space="preserve"> не проводилось</w:t>
      </w:r>
      <w:r w:rsidR="007D70D7" w:rsidRPr="00C60FD5">
        <w:t>, по итогам 2024 года ожидается межевание 2-х земельных участков.</w:t>
      </w:r>
    </w:p>
    <w:p w:rsidR="00C173CE" w:rsidRPr="00C60FD5" w:rsidRDefault="00C173CE" w:rsidP="00C173CE">
      <w:pPr>
        <w:pStyle w:val="ConsPlusNormal"/>
        <w:widowControl/>
        <w:ind w:firstLine="708"/>
        <w:jc w:val="both"/>
        <w:outlineLvl w:val="1"/>
        <w:rPr>
          <w:rFonts w:ascii="Times New Roman" w:hAnsi="Times New Roman" w:cs="Times New Roman"/>
        </w:rPr>
      </w:pPr>
      <w:r w:rsidRPr="00C60FD5">
        <w:rPr>
          <w:rFonts w:ascii="Times New Roman" w:hAnsi="Times New Roman" w:cs="Times New Roman"/>
        </w:rPr>
        <w:t>Администрацией Тевризского муниципального района на постоянной основе оказывается организационно - методическая помощь органам местного самоуправления поселений и населению по вопросам регулирования земельных отношений и повышения эффективности управления муниципальным имуществом.</w:t>
      </w:r>
    </w:p>
    <w:p w:rsidR="00C173CE" w:rsidRPr="00C60FD5" w:rsidRDefault="00C173CE" w:rsidP="00C173CE">
      <w:pPr>
        <w:pStyle w:val="ConsPlusNormal"/>
        <w:widowControl/>
        <w:ind w:firstLine="708"/>
        <w:jc w:val="both"/>
        <w:outlineLvl w:val="1"/>
        <w:rPr>
          <w:rFonts w:ascii="Times New Roman" w:hAnsi="Times New Roman" w:cs="Times New Roman"/>
        </w:rPr>
      </w:pPr>
      <w:r w:rsidRPr="00C60FD5">
        <w:rPr>
          <w:rFonts w:ascii="Times New Roman" w:hAnsi="Times New Roman" w:cs="Times New Roman"/>
        </w:rPr>
        <w:t>За январь - сентябрь 20</w:t>
      </w:r>
      <w:r w:rsidR="00262C7B" w:rsidRPr="00C60FD5">
        <w:rPr>
          <w:rFonts w:ascii="Times New Roman" w:hAnsi="Times New Roman" w:cs="Times New Roman"/>
        </w:rPr>
        <w:t>2</w:t>
      </w:r>
      <w:r w:rsidR="009F4E03" w:rsidRPr="00C60FD5">
        <w:rPr>
          <w:rFonts w:ascii="Times New Roman" w:hAnsi="Times New Roman" w:cs="Times New Roman"/>
        </w:rPr>
        <w:t>4</w:t>
      </w:r>
      <w:r w:rsidRPr="00C60FD5">
        <w:rPr>
          <w:rFonts w:ascii="Times New Roman" w:hAnsi="Times New Roman" w:cs="Times New Roman"/>
        </w:rPr>
        <w:t xml:space="preserve"> года из собственности </w:t>
      </w:r>
      <w:r w:rsidR="00EA5B79" w:rsidRPr="00C60FD5">
        <w:rPr>
          <w:rFonts w:ascii="Times New Roman" w:hAnsi="Times New Roman" w:cs="Times New Roman"/>
        </w:rPr>
        <w:t>поселений</w:t>
      </w:r>
      <w:r w:rsidRPr="00C60FD5">
        <w:rPr>
          <w:rFonts w:ascii="Times New Roman" w:hAnsi="Times New Roman" w:cs="Times New Roman"/>
        </w:rPr>
        <w:t xml:space="preserve"> в собственность  </w:t>
      </w:r>
      <w:r w:rsidR="00EA5B79" w:rsidRPr="00C60FD5">
        <w:rPr>
          <w:rFonts w:ascii="Times New Roman" w:hAnsi="Times New Roman" w:cs="Times New Roman"/>
        </w:rPr>
        <w:t>района</w:t>
      </w:r>
      <w:r w:rsidR="00285B3D">
        <w:rPr>
          <w:rFonts w:ascii="Times New Roman" w:hAnsi="Times New Roman" w:cs="Times New Roman"/>
        </w:rPr>
        <w:t xml:space="preserve"> </w:t>
      </w:r>
      <w:r w:rsidR="00BB51A6" w:rsidRPr="00C60FD5">
        <w:rPr>
          <w:rFonts w:ascii="Times New Roman" w:hAnsi="Times New Roman" w:cs="Times New Roman"/>
        </w:rPr>
        <w:t xml:space="preserve">переданы </w:t>
      </w:r>
      <w:r w:rsidR="00915F87" w:rsidRPr="00C60FD5">
        <w:rPr>
          <w:rFonts w:ascii="Times New Roman" w:hAnsi="Times New Roman" w:cs="Times New Roman"/>
        </w:rPr>
        <w:t>41</w:t>
      </w:r>
      <w:r w:rsidR="00285B3D">
        <w:rPr>
          <w:rFonts w:ascii="Times New Roman" w:hAnsi="Times New Roman" w:cs="Times New Roman"/>
        </w:rPr>
        <w:t xml:space="preserve"> </w:t>
      </w:r>
      <w:r w:rsidRPr="00C60FD5">
        <w:rPr>
          <w:rFonts w:ascii="Times New Roman" w:hAnsi="Times New Roman" w:cs="Times New Roman"/>
        </w:rPr>
        <w:t xml:space="preserve">объект </w:t>
      </w:r>
      <w:r w:rsidR="00BB51A6" w:rsidRPr="00C60FD5">
        <w:rPr>
          <w:rFonts w:ascii="Times New Roman" w:hAnsi="Times New Roman" w:cs="Times New Roman"/>
        </w:rPr>
        <w:t xml:space="preserve">недвижимого </w:t>
      </w:r>
      <w:r w:rsidRPr="00C60FD5">
        <w:rPr>
          <w:rFonts w:ascii="Times New Roman" w:hAnsi="Times New Roman" w:cs="Times New Roman"/>
        </w:rPr>
        <w:t>муниципального имущества</w:t>
      </w:r>
      <w:r w:rsidR="00915F87" w:rsidRPr="00C60FD5">
        <w:rPr>
          <w:rFonts w:ascii="Times New Roman" w:hAnsi="Times New Roman" w:cs="Times New Roman"/>
        </w:rPr>
        <w:t xml:space="preserve"> (33 - объекты водоснабжения, 8 – объекты теплоснабжения)</w:t>
      </w:r>
      <w:r w:rsidR="00EA5B79" w:rsidRPr="00C60FD5">
        <w:rPr>
          <w:rFonts w:ascii="Times New Roman" w:hAnsi="Times New Roman" w:cs="Times New Roman"/>
        </w:rPr>
        <w:t>, из собственности района в областную собственность объект</w:t>
      </w:r>
      <w:r w:rsidR="00BE6B06" w:rsidRPr="00C60FD5">
        <w:rPr>
          <w:rFonts w:ascii="Times New Roman" w:hAnsi="Times New Roman" w:cs="Times New Roman"/>
        </w:rPr>
        <w:t>ы</w:t>
      </w:r>
      <w:r w:rsidR="00EA5B79" w:rsidRPr="00C60FD5">
        <w:rPr>
          <w:rFonts w:ascii="Times New Roman" w:hAnsi="Times New Roman" w:cs="Times New Roman"/>
        </w:rPr>
        <w:t xml:space="preserve"> недвижимого имущества</w:t>
      </w:r>
      <w:r w:rsidR="00BE6B06" w:rsidRPr="00C60FD5">
        <w:rPr>
          <w:rFonts w:ascii="Times New Roman" w:hAnsi="Times New Roman" w:cs="Times New Roman"/>
        </w:rPr>
        <w:t xml:space="preserve"> не передавались</w:t>
      </w:r>
      <w:r w:rsidRPr="00C60FD5">
        <w:rPr>
          <w:rFonts w:ascii="Times New Roman" w:hAnsi="Times New Roman" w:cs="Times New Roman"/>
        </w:rPr>
        <w:t>.</w:t>
      </w:r>
    </w:p>
    <w:p w:rsidR="00C173CE" w:rsidRPr="00C60FD5" w:rsidRDefault="00C173CE" w:rsidP="00C173CE">
      <w:pPr>
        <w:pStyle w:val="ConsPlusNormal"/>
        <w:widowControl/>
        <w:ind w:firstLine="708"/>
        <w:jc w:val="both"/>
        <w:outlineLvl w:val="1"/>
        <w:rPr>
          <w:rFonts w:ascii="Times New Roman" w:hAnsi="Times New Roman" w:cs="Times New Roman"/>
        </w:rPr>
      </w:pPr>
      <w:r w:rsidRPr="00C60FD5">
        <w:rPr>
          <w:rFonts w:ascii="Times New Roman" w:hAnsi="Times New Roman" w:cs="Times New Roman"/>
        </w:rPr>
        <w:t>В текущем году актуальными вопросами в сфере финансово-бюджетной политики остаются:</w:t>
      </w:r>
    </w:p>
    <w:p w:rsidR="00C173CE" w:rsidRPr="00C60FD5" w:rsidRDefault="00C173CE" w:rsidP="00C173CE">
      <w:pPr>
        <w:pStyle w:val="ConsPlusNormal"/>
        <w:widowControl/>
        <w:ind w:firstLine="708"/>
        <w:jc w:val="both"/>
        <w:outlineLvl w:val="1"/>
        <w:rPr>
          <w:rFonts w:ascii="Times New Roman" w:hAnsi="Times New Roman" w:cs="Times New Roman"/>
        </w:rPr>
      </w:pPr>
      <w:r w:rsidRPr="00C60FD5">
        <w:rPr>
          <w:rFonts w:ascii="Times New Roman" w:hAnsi="Times New Roman" w:cs="Times New Roman"/>
        </w:rPr>
        <w:t>- повышение поступлений налоговых и неналоговых доходов в районный бюджет;</w:t>
      </w:r>
    </w:p>
    <w:p w:rsidR="00C173CE" w:rsidRPr="00C60FD5" w:rsidRDefault="00C173CE" w:rsidP="00C173CE">
      <w:pPr>
        <w:pStyle w:val="ConsPlusNormal"/>
        <w:widowControl/>
        <w:ind w:firstLine="708"/>
        <w:jc w:val="both"/>
        <w:outlineLvl w:val="1"/>
        <w:rPr>
          <w:rFonts w:ascii="Times New Roman" w:hAnsi="Times New Roman" w:cs="Times New Roman"/>
        </w:rPr>
      </w:pPr>
      <w:r w:rsidRPr="00C60FD5">
        <w:rPr>
          <w:rFonts w:ascii="Times New Roman" w:hAnsi="Times New Roman" w:cs="Times New Roman"/>
        </w:rPr>
        <w:t>- устранение имеющейся недоимки;</w:t>
      </w:r>
    </w:p>
    <w:p w:rsidR="00C173CE" w:rsidRPr="00C60FD5" w:rsidRDefault="00C173CE" w:rsidP="00C173CE">
      <w:pPr>
        <w:pStyle w:val="ConsPlusNormal"/>
        <w:widowControl/>
        <w:ind w:firstLine="708"/>
        <w:jc w:val="both"/>
        <w:outlineLvl w:val="1"/>
        <w:rPr>
          <w:rFonts w:ascii="Times New Roman" w:hAnsi="Times New Roman" w:cs="Times New Roman"/>
        </w:rPr>
      </w:pPr>
      <w:r w:rsidRPr="00C60FD5">
        <w:rPr>
          <w:rFonts w:ascii="Times New Roman" w:hAnsi="Times New Roman" w:cs="Times New Roman"/>
        </w:rPr>
        <w:t>- обеспечение устойчивости и сбалансированности бюджетной системы Тевризского муниципального района.</w:t>
      </w:r>
    </w:p>
    <w:p w:rsidR="00C173CE" w:rsidRPr="00C60FD5" w:rsidRDefault="00C173CE" w:rsidP="00C173CE">
      <w:pPr>
        <w:pStyle w:val="ConsPlusNormal"/>
        <w:widowControl/>
        <w:ind w:firstLine="708"/>
        <w:jc w:val="both"/>
        <w:outlineLvl w:val="1"/>
        <w:rPr>
          <w:rFonts w:ascii="Times New Roman" w:hAnsi="Times New Roman" w:cs="Times New Roman"/>
        </w:rPr>
      </w:pPr>
      <w:r w:rsidRPr="00C60FD5">
        <w:rPr>
          <w:rFonts w:ascii="Times New Roman" w:hAnsi="Times New Roman" w:cs="Times New Roman"/>
        </w:rPr>
        <w:t>Для обеспечения устойчивости и сбалансированности бюджетной системы Тевризского муниципального района сегодня необходимо задействовать все имеющиеся резервы, связанные с актуализацией баз данных объектов налогообложения, проведением разъяснительной работы с населением по вопросам государственной регистрации принадлежащих на праве собственности земли и имущества, укреплением налоговой дисциплины, в том числе с выявлением нарушений налогового законодательства.</w:t>
      </w:r>
    </w:p>
    <w:p w:rsidR="00F23127" w:rsidRPr="00C60FD5" w:rsidRDefault="00F23127" w:rsidP="000E1DE9">
      <w:pPr>
        <w:ind w:firstLine="567"/>
        <w:jc w:val="both"/>
      </w:pPr>
      <w:r w:rsidRPr="00C60FD5">
        <w:t xml:space="preserve">Муниципальная </w:t>
      </w:r>
      <w:r w:rsidRPr="00C60FD5">
        <w:rPr>
          <w:b/>
          <w:bCs/>
        </w:rPr>
        <w:t>система образования</w:t>
      </w:r>
      <w:r w:rsidRPr="00C60FD5">
        <w:t xml:space="preserve"> Тевризского района представлена 27 образовательными учреждениями: 4 дошкольных образовательных учреждения, 21 общеобразовательная школа, в том числе 1 вечерняя (сменная) школа, 2 учреждения дополнительного образования детей. </w:t>
      </w:r>
    </w:p>
    <w:p w:rsidR="00F23127" w:rsidRPr="00C60FD5" w:rsidRDefault="00F23127" w:rsidP="000E1DE9">
      <w:pPr>
        <w:ind w:firstLine="567"/>
        <w:jc w:val="both"/>
      </w:pPr>
      <w:r w:rsidRPr="00C60FD5">
        <w:t xml:space="preserve">Все образовательные учреждения Тевризского муниципального района имеют лицензии на </w:t>
      </w:r>
      <w:proofErr w:type="gramStart"/>
      <w:r w:rsidRPr="00C60FD5">
        <w:t>право ведения</w:t>
      </w:r>
      <w:proofErr w:type="gramEnd"/>
      <w:r w:rsidRPr="00C60FD5">
        <w:t xml:space="preserve"> образовательной деятельности и свидетельство о государственной аккредитации.</w:t>
      </w:r>
    </w:p>
    <w:p w:rsidR="00F23127" w:rsidRPr="00C60FD5" w:rsidRDefault="00F23127" w:rsidP="000E1DE9">
      <w:pPr>
        <w:ind w:firstLine="567"/>
        <w:jc w:val="both"/>
      </w:pPr>
      <w:r w:rsidRPr="00C60FD5">
        <w:t>С целью обеспечения доступности и качества предоставляемых образовательных услуг для 118 обучающихся организован подвоз к 9 школам. Подвоз осуществляется 12 автобусами.</w:t>
      </w:r>
    </w:p>
    <w:p w:rsidR="00F23127" w:rsidRPr="00C60FD5" w:rsidRDefault="00F23127" w:rsidP="000E1DE9">
      <w:pPr>
        <w:ind w:firstLine="567"/>
        <w:jc w:val="both"/>
      </w:pPr>
      <w:r w:rsidRPr="00C60FD5">
        <w:t>Процент детей, охваченных организованным питанием, составил 98,3% (1825 чел.).  Горячее питание получают 679 человек (98,</w:t>
      </w:r>
      <w:r w:rsidR="00B222DB" w:rsidRPr="00C60FD5">
        <w:t>3</w:t>
      </w:r>
      <w:r w:rsidRPr="00C60FD5">
        <w:t>%) обучающихся начальной школы, 1 146 человек (98,</w:t>
      </w:r>
      <w:r w:rsidR="00B222DB" w:rsidRPr="00C60FD5">
        <w:t>4</w:t>
      </w:r>
      <w:r w:rsidRPr="00C60FD5">
        <w:t>%) обучающихся основной и средней школы, 31 обучающийся не питается в школьных столовых, так как находятся на домашнем обучении и получают денежную компенсацию.</w:t>
      </w:r>
    </w:p>
    <w:p w:rsidR="00F23127" w:rsidRPr="00C60FD5" w:rsidRDefault="00F23127" w:rsidP="000E1DE9">
      <w:pPr>
        <w:ind w:firstLine="567"/>
        <w:jc w:val="both"/>
      </w:pPr>
      <w:r w:rsidRPr="00C60FD5">
        <w:t>Медицинские кабинеты имеются в 6 общеобразовательных учреждениях района: БОУ «</w:t>
      </w:r>
      <w:proofErr w:type="spellStart"/>
      <w:r w:rsidRPr="00C60FD5">
        <w:t>Тевризская</w:t>
      </w:r>
      <w:proofErr w:type="spellEnd"/>
      <w:r w:rsidRPr="00C60FD5">
        <w:t xml:space="preserve"> СОШ №1», БОУ «</w:t>
      </w:r>
      <w:proofErr w:type="spellStart"/>
      <w:r w:rsidRPr="00C60FD5">
        <w:t>Тевризская</w:t>
      </w:r>
      <w:proofErr w:type="spellEnd"/>
      <w:r w:rsidRPr="00C60FD5">
        <w:t xml:space="preserve"> СОШ №2», БОУ «</w:t>
      </w:r>
      <w:proofErr w:type="spellStart"/>
      <w:r w:rsidRPr="00C60FD5">
        <w:t>Кипская</w:t>
      </w:r>
      <w:proofErr w:type="spellEnd"/>
      <w:r w:rsidRPr="00C60FD5">
        <w:t xml:space="preserve"> СОШ», БОУ «</w:t>
      </w:r>
      <w:proofErr w:type="spellStart"/>
      <w:r w:rsidRPr="00C60FD5">
        <w:t>Утьминская</w:t>
      </w:r>
      <w:proofErr w:type="spellEnd"/>
      <w:r w:rsidRPr="00C60FD5">
        <w:t xml:space="preserve"> СОШ», БОУ «Петровская СОШ», БОУ «Белоярская СОШ». Медицинские кабинеты в БОУ «</w:t>
      </w:r>
      <w:proofErr w:type="spellStart"/>
      <w:r w:rsidRPr="00C60FD5">
        <w:t>Тевризская</w:t>
      </w:r>
      <w:proofErr w:type="spellEnd"/>
      <w:r w:rsidRPr="00C60FD5">
        <w:t xml:space="preserve"> СОШ №1» и БОУ «</w:t>
      </w:r>
      <w:proofErr w:type="spellStart"/>
      <w:r w:rsidRPr="00C60FD5">
        <w:t>Тевризская</w:t>
      </w:r>
      <w:proofErr w:type="spellEnd"/>
      <w:r w:rsidRPr="00C60FD5">
        <w:t xml:space="preserve"> СОШ №2» имеют лицензию на медицинскую деятельность: медицинский работник находится в штате медицинского учреждения здравоохранения.</w:t>
      </w:r>
    </w:p>
    <w:p w:rsidR="00F23127" w:rsidRPr="00C60FD5" w:rsidRDefault="00F23127" w:rsidP="000E1DE9">
      <w:pPr>
        <w:ind w:firstLine="567"/>
        <w:jc w:val="both"/>
      </w:pPr>
      <w:r w:rsidRPr="00C60FD5">
        <w:t>1857 (100,0 %) школьников обучаются по новым Федеральным государственным образовательным стандартам.</w:t>
      </w:r>
    </w:p>
    <w:p w:rsidR="00F23127" w:rsidRPr="00C60FD5" w:rsidRDefault="00F23127" w:rsidP="000E1DE9">
      <w:pPr>
        <w:ind w:firstLine="567"/>
        <w:jc w:val="both"/>
      </w:pPr>
      <w:r w:rsidRPr="00C60FD5">
        <w:lastRenderedPageBreak/>
        <w:t>В трех школах района открыты 7 классов комплектов коррекционных классов для обучения детей с ограниченными возможностями здоровья. 79 человек обучаются по программам VIII вида: БОУ «</w:t>
      </w:r>
      <w:proofErr w:type="spellStart"/>
      <w:r w:rsidRPr="00C60FD5">
        <w:t>Тевризская</w:t>
      </w:r>
      <w:proofErr w:type="spellEnd"/>
      <w:r w:rsidRPr="00C60FD5">
        <w:t xml:space="preserve"> СОШ №1»</w:t>
      </w:r>
      <w:r w:rsidR="00E4540A">
        <w:t xml:space="preserve"> </w:t>
      </w:r>
      <w:r w:rsidRPr="00C60FD5">
        <w:t>-</w:t>
      </w:r>
      <w:r w:rsidR="00E4540A">
        <w:t xml:space="preserve"> </w:t>
      </w:r>
      <w:r w:rsidRPr="00C60FD5">
        <w:t>24 чел., 2 класса, БОУ «</w:t>
      </w:r>
      <w:proofErr w:type="spellStart"/>
      <w:r w:rsidRPr="00C60FD5">
        <w:t>Тевризская</w:t>
      </w:r>
      <w:proofErr w:type="spellEnd"/>
      <w:r w:rsidRPr="00C60FD5">
        <w:t xml:space="preserve"> СОШ №2»</w:t>
      </w:r>
      <w:r w:rsidR="00E4540A">
        <w:t xml:space="preserve"> </w:t>
      </w:r>
      <w:r w:rsidRPr="00C60FD5">
        <w:t>-</w:t>
      </w:r>
      <w:r w:rsidR="00E4540A">
        <w:t xml:space="preserve"> </w:t>
      </w:r>
      <w:r w:rsidRPr="00C60FD5">
        <w:t>40 чел. 3 класса, БОУ «</w:t>
      </w:r>
      <w:proofErr w:type="spellStart"/>
      <w:r w:rsidRPr="00C60FD5">
        <w:t>Бакшеевская</w:t>
      </w:r>
      <w:proofErr w:type="spellEnd"/>
      <w:r w:rsidRPr="00C60FD5">
        <w:t xml:space="preserve"> СОШ»</w:t>
      </w:r>
      <w:r w:rsidR="00E4540A">
        <w:t xml:space="preserve"> </w:t>
      </w:r>
      <w:r w:rsidRPr="00C60FD5">
        <w:t>-</w:t>
      </w:r>
      <w:r w:rsidR="00E4540A">
        <w:t xml:space="preserve"> </w:t>
      </w:r>
      <w:r w:rsidRPr="00C60FD5">
        <w:t>15 чел., 2 класса.</w:t>
      </w:r>
    </w:p>
    <w:p w:rsidR="00F23127" w:rsidRPr="00C60FD5" w:rsidRDefault="00F23127" w:rsidP="000E1DE9">
      <w:pPr>
        <w:ind w:firstLine="567"/>
        <w:jc w:val="both"/>
      </w:pPr>
      <w:r w:rsidRPr="00C60FD5">
        <w:t>На базе БОУ «</w:t>
      </w:r>
      <w:proofErr w:type="spellStart"/>
      <w:r w:rsidRPr="00C60FD5">
        <w:t>Тевризская</w:t>
      </w:r>
      <w:proofErr w:type="spellEnd"/>
      <w:r w:rsidRPr="00C60FD5">
        <w:t xml:space="preserve"> СОШ №2» создан центр дистанционного обучения для детей - инвалидов – в количестве 3-х рабочих мест. Обучены 3 учителя: иностранного языка, географии, математики для работы с детьми - инвалидами с использованием дистанционных технологий.</w:t>
      </w:r>
    </w:p>
    <w:p w:rsidR="00F23127" w:rsidRPr="00C60FD5" w:rsidRDefault="00F23127" w:rsidP="000E1DE9">
      <w:pPr>
        <w:ind w:firstLine="567"/>
        <w:jc w:val="both"/>
      </w:pPr>
      <w:r w:rsidRPr="00C60FD5">
        <w:t>В сентябре 2024 года в БОУ «</w:t>
      </w:r>
      <w:proofErr w:type="spellStart"/>
      <w:r w:rsidRPr="00C60FD5">
        <w:t>Утузская</w:t>
      </w:r>
      <w:proofErr w:type="spellEnd"/>
      <w:r w:rsidRPr="00C60FD5">
        <w:t xml:space="preserve"> ООШ» состоялось открытие Центра образования цифрового и гуманитарного профилей «Точка роста». </w:t>
      </w:r>
      <w:proofErr w:type="gramStart"/>
      <w:r w:rsidRPr="00C60FD5">
        <w:t>Целью создания данных Центров является создание условий для внедрения на уровнях начального общего, основного общего и (или) среднего общего образования новых методов обучения и воспитания, образовательных технологий, обеспечивающих освоение обучающимися основных и дополнительных образовательных программ цифрового, естественнонаучного, технического и гуманитарного профилей, обновление содержания и совершенствование методов обучения предметных областей «Химия», «Физика», «Биология».</w:t>
      </w:r>
      <w:proofErr w:type="gramEnd"/>
    </w:p>
    <w:p w:rsidR="00F23127" w:rsidRPr="00C60FD5" w:rsidRDefault="00F23127" w:rsidP="000E1DE9">
      <w:pPr>
        <w:ind w:firstLine="567"/>
        <w:jc w:val="both"/>
      </w:pPr>
      <w:r w:rsidRPr="00C60FD5">
        <w:t>Проведение ЕГЭ на территории района обеспечило сбор информации о состоянии образовательных достижений обучающихся, освоивших образовательные программы среднего общего образования.</w:t>
      </w:r>
    </w:p>
    <w:p w:rsidR="00F23127" w:rsidRPr="00C60FD5" w:rsidRDefault="00F23127" w:rsidP="000E1DE9">
      <w:pPr>
        <w:ind w:firstLine="567"/>
        <w:jc w:val="both"/>
      </w:pPr>
      <w:r w:rsidRPr="00C60FD5">
        <w:t>Допущено  к итоговой аттестации по программам среднего общего образования – 52 человека.</w:t>
      </w:r>
    </w:p>
    <w:p w:rsidR="00F23127" w:rsidRPr="00C60FD5" w:rsidRDefault="00F23127" w:rsidP="000E1DE9">
      <w:pPr>
        <w:ind w:firstLine="567"/>
        <w:jc w:val="both"/>
      </w:pPr>
      <w:r w:rsidRPr="00C60FD5">
        <w:t>Получили аттестат о среднем общем образовании - 50 человек, 96% (на 1% больше чем в 2023 г.).</w:t>
      </w:r>
    </w:p>
    <w:p w:rsidR="00F23127" w:rsidRPr="00C60FD5" w:rsidRDefault="00F23127" w:rsidP="000E1DE9">
      <w:pPr>
        <w:ind w:firstLine="567"/>
        <w:jc w:val="both"/>
      </w:pPr>
      <w:r w:rsidRPr="00C60FD5">
        <w:t>По образовательным программам основного общего образования допущено к экзаменам - 199 выпускников. Получили аттестат об основном общем образовании - 179 человек , 90% (на 1% больше чем в 2023 г.). </w:t>
      </w:r>
    </w:p>
    <w:p w:rsidR="00F23127" w:rsidRPr="00C60FD5" w:rsidRDefault="00F23127" w:rsidP="000E1DE9">
      <w:pPr>
        <w:ind w:firstLine="567"/>
        <w:jc w:val="both"/>
      </w:pPr>
      <w:r w:rsidRPr="00C60FD5">
        <w:t>В 2024 - 2025 учебном году планируется выпускников основной школы (9 класс) - 188 человек, средней школы (11 класс) - 75 человек, 13 выпускников планируется из коррекционных классов (БОУ «</w:t>
      </w:r>
      <w:proofErr w:type="spellStart"/>
      <w:r w:rsidRPr="00C60FD5">
        <w:t>Бакшеевская</w:t>
      </w:r>
      <w:proofErr w:type="spellEnd"/>
      <w:r w:rsidRPr="00C60FD5">
        <w:t xml:space="preserve"> СОШ» - 3 человека, «БОУ «</w:t>
      </w:r>
      <w:proofErr w:type="spellStart"/>
      <w:r w:rsidRPr="00C60FD5">
        <w:t>Тевризская</w:t>
      </w:r>
      <w:proofErr w:type="spellEnd"/>
      <w:r w:rsidRPr="00C60FD5">
        <w:t xml:space="preserve"> СОШ № 1 – 2 человек</w:t>
      </w:r>
      <w:r w:rsidR="003A4348">
        <w:t>а</w:t>
      </w:r>
      <w:r w:rsidRPr="00C60FD5">
        <w:t>, БОУ «</w:t>
      </w:r>
      <w:proofErr w:type="spellStart"/>
      <w:r w:rsidRPr="00C60FD5">
        <w:t>Тевризская</w:t>
      </w:r>
      <w:proofErr w:type="spellEnd"/>
      <w:r w:rsidRPr="00C60FD5">
        <w:t xml:space="preserve"> СОШ № 2» - 8 человек).</w:t>
      </w:r>
    </w:p>
    <w:p w:rsidR="00F23127" w:rsidRPr="00C60FD5" w:rsidRDefault="00F23127" w:rsidP="000E1DE9">
      <w:pPr>
        <w:ind w:firstLine="567"/>
        <w:jc w:val="both"/>
      </w:pPr>
      <w:r w:rsidRPr="00C60FD5">
        <w:t>В образовательных организациях Тевризского муниципального района Омской области, осуществляющих реализацию программ начального общего, основного общего, среднего общего образования работает 212 педагогических работников, из них с высшим образованием – 163 человек</w:t>
      </w:r>
      <w:r w:rsidR="0049214C" w:rsidRPr="00C60FD5">
        <w:t>а</w:t>
      </w:r>
      <w:r w:rsidRPr="00C60FD5">
        <w:t>, со средним профессиональным – 46 человек. Первую квалификационную категорию имеют 96 человек. Высшую квалификационную категорию имеют 15 человек.</w:t>
      </w:r>
    </w:p>
    <w:p w:rsidR="00F23127" w:rsidRPr="00C60FD5" w:rsidRDefault="00F23127" w:rsidP="000E1DE9">
      <w:pPr>
        <w:ind w:firstLine="567"/>
        <w:jc w:val="center"/>
      </w:pPr>
      <w:r w:rsidRPr="00C60FD5">
        <w:rPr>
          <w:b/>
          <w:bCs/>
        </w:rPr>
        <w:t>Загородные лагеря отдыха и оздоровления</w:t>
      </w:r>
    </w:p>
    <w:p w:rsidR="00F23127" w:rsidRPr="00C60FD5" w:rsidRDefault="00F23127" w:rsidP="000E1DE9">
      <w:pPr>
        <w:ind w:firstLine="567"/>
        <w:jc w:val="both"/>
      </w:pPr>
      <w:r w:rsidRPr="00C60FD5">
        <w:t>С 10 июня по 30 июня 40 детей заехали в загородный стационарный лагерь ДОЛ «Дружба» Знаменского района Омской области: 20 детей–сирот и детей, оставшихся без попечения родителей, 20 детей работников бюджетной сферы.</w:t>
      </w:r>
    </w:p>
    <w:p w:rsidR="00F23127" w:rsidRPr="00C60FD5" w:rsidRDefault="00F23127" w:rsidP="000E1DE9">
      <w:pPr>
        <w:ind w:firstLine="567"/>
        <w:jc w:val="both"/>
      </w:pPr>
      <w:r w:rsidRPr="00C60FD5">
        <w:t>С 1 июня по 30 июня работали 9 лагерей с дневным пребыванием детей с общим охватом 454 человека, из них 22 ребенка-сироты и детей, оставшихся без попечения родителей, 25 детей состоящих на разных видах профилактических учетов.</w:t>
      </w:r>
    </w:p>
    <w:p w:rsidR="00F23127" w:rsidRPr="00C60FD5" w:rsidRDefault="00F23127" w:rsidP="000E1DE9">
      <w:pPr>
        <w:ind w:firstLine="567"/>
        <w:jc w:val="both"/>
      </w:pPr>
      <w:r w:rsidRPr="00C60FD5">
        <w:tab/>
        <w:t>Втор</w:t>
      </w:r>
      <w:r w:rsidR="00BE3909">
        <w:t>а</w:t>
      </w:r>
      <w:r w:rsidRPr="00C60FD5">
        <w:t>я смена состоялась с 01 августа  по 27 августа  2024 года на базе БОУ «Екатерини</w:t>
      </w:r>
      <w:r w:rsidR="00FB0E75" w:rsidRPr="00C60FD5">
        <w:t>н</w:t>
      </w:r>
      <w:r w:rsidRPr="00C60FD5">
        <w:t>ская СОШ», с общим охватом детей 10 человек.</w:t>
      </w:r>
    </w:p>
    <w:p w:rsidR="00F23127" w:rsidRPr="00C60FD5" w:rsidRDefault="00F23127" w:rsidP="000E1DE9">
      <w:pPr>
        <w:ind w:firstLine="567"/>
        <w:jc w:val="both"/>
      </w:pPr>
      <w:r w:rsidRPr="00C60FD5">
        <w:t>Работу ЛДП обеспечивали 87 работников, из них, 10 руководителей и административного персонала, 34 педагога, 43 человека – обслуживающий персонал. Для детей было организовано 2х-разовое питание и комплекс развлекательных мероприятий совместно с учреждениями БОУ «</w:t>
      </w:r>
      <w:proofErr w:type="spellStart"/>
      <w:r w:rsidRPr="00C60FD5">
        <w:t>Тевризский</w:t>
      </w:r>
      <w:proofErr w:type="spellEnd"/>
      <w:r w:rsidRPr="00C60FD5">
        <w:t xml:space="preserve"> ДДТ», БОУ ДО «</w:t>
      </w:r>
      <w:proofErr w:type="spellStart"/>
      <w:r w:rsidRPr="00C60FD5">
        <w:t>Тевризский</w:t>
      </w:r>
      <w:proofErr w:type="spellEnd"/>
      <w:r w:rsidRPr="00C60FD5">
        <w:t xml:space="preserve"> ДООФСЦ»,  БУК </w:t>
      </w:r>
      <w:r w:rsidRPr="00C60FD5">
        <w:lastRenderedPageBreak/>
        <w:t>«Центральная клубная система», БУК «</w:t>
      </w:r>
      <w:proofErr w:type="spellStart"/>
      <w:r w:rsidRPr="00C60FD5">
        <w:t>Тевризский</w:t>
      </w:r>
      <w:proofErr w:type="spellEnd"/>
      <w:r w:rsidRPr="00C60FD5">
        <w:t xml:space="preserve"> историко-краеведческий музей имени К.П. </w:t>
      </w:r>
      <w:proofErr w:type="spellStart"/>
      <w:r w:rsidRPr="00C60FD5">
        <w:t>Кошукова</w:t>
      </w:r>
      <w:proofErr w:type="spellEnd"/>
      <w:r w:rsidRPr="00C60FD5">
        <w:t>», БУК «Центральная районная библиотека».  Ежедневно проводились спортивные и подвижные игры, игры по станциям, веселые эстафеты, дискотеки с игровой программой.</w:t>
      </w:r>
    </w:p>
    <w:p w:rsidR="00F23127" w:rsidRPr="00C60FD5" w:rsidRDefault="00F23127" w:rsidP="000E1DE9">
      <w:pPr>
        <w:ind w:firstLine="567"/>
        <w:jc w:val="both"/>
      </w:pPr>
      <w:r w:rsidRPr="00C60FD5">
        <w:t>Областная субсидия на питание детей в ЛДП в размере 2</w:t>
      </w:r>
      <w:r w:rsidR="00FB0E75" w:rsidRPr="00C60FD5">
        <w:t> </w:t>
      </w:r>
      <w:r w:rsidRPr="00C60FD5">
        <w:t>216</w:t>
      </w:r>
      <w:r w:rsidR="00FB0E75" w:rsidRPr="00C60FD5">
        <w:t>,2 тыс.</w:t>
      </w:r>
      <w:r w:rsidRPr="00C60FD5">
        <w:t xml:space="preserve">  рублей освоена  в полном объеме. Доля </w:t>
      </w:r>
      <w:proofErr w:type="spellStart"/>
      <w:r w:rsidRPr="00C60FD5">
        <w:t>софинансирования</w:t>
      </w:r>
      <w:proofErr w:type="spellEnd"/>
      <w:r w:rsidRPr="00C60FD5">
        <w:t xml:space="preserve"> из муниципального бюджета составила 1</w:t>
      </w:r>
      <w:r w:rsidR="00FB0E75" w:rsidRPr="00C60FD5">
        <w:t> </w:t>
      </w:r>
      <w:r w:rsidRPr="00C60FD5">
        <w:t>086</w:t>
      </w:r>
      <w:r w:rsidR="00FB0E75" w:rsidRPr="00C60FD5">
        <w:t>,2</w:t>
      </w:r>
      <w:r w:rsidRPr="00C60FD5">
        <w:t> </w:t>
      </w:r>
      <w:r w:rsidR="00FB0E75" w:rsidRPr="00C60FD5">
        <w:t>тыс.</w:t>
      </w:r>
      <w:r w:rsidRPr="00C60FD5">
        <w:t>  рублей. Родительская доплата  235,4 тыс. рублей.</w:t>
      </w:r>
    </w:p>
    <w:p w:rsidR="00F23127" w:rsidRPr="00C60FD5" w:rsidRDefault="00F23127" w:rsidP="000E1DE9">
      <w:pPr>
        <w:ind w:firstLine="567"/>
        <w:jc w:val="both"/>
      </w:pPr>
      <w:r w:rsidRPr="00C60FD5">
        <w:t>В рамках оздоровительной кампании 2024 года в Тевризском муниципальном районе оздоровлено 504 несовершеннолетних, что составляет 26,6% от общего количества детей в возрасте 6-17 лет в муниципальном образовании.</w:t>
      </w:r>
    </w:p>
    <w:p w:rsidR="00F23127" w:rsidRPr="00C60FD5" w:rsidRDefault="00F23127" w:rsidP="000E1DE9">
      <w:pPr>
        <w:ind w:firstLine="567"/>
        <w:jc w:val="both"/>
      </w:pPr>
      <w:r w:rsidRPr="00C60FD5">
        <w:t> </w:t>
      </w:r>
    </w:p>
    <w:p w:rsidR="00F23127" w:rsidRPr="00C60FD5" w:rsidRDefault="00F23127" w:rsidP="000E1DE9">
      <w:pPr>
        <w:ind w:firstLine="567"/>
        <w:jc w:val="center"/>
      </w:pPr>
      <w:r w:rsidRPr="00C60FD5">
        <w:rPr>
          <w:b/>
          <w:bCs/>
        </w:rPr>
        <w:t>Дошкольное образование</w:t>
      </w:r>
    </w:p>
    <w:p w:rsidR="00F23127" w:rsidRPr="00C60FD5" w:rsidRDefault="00F23127" w:rsidP="000E1DE9">
      <w:pPr>
        <w:ind w:firstLine="567"/>
        <w:jc w:val="both"/>
      </w:pPr>
      <w:r w:rsidRPr="00C60FD5">
        <w:t xml:space="preserve">Система </w:t>
      </w:r>
      <w:r w:rsidRPr="00C60FD5">
        <w:rPr>
          <w:b/>
          <w:bCs/>
        </w:rPr>
        <w:t>дошкольного образования</w:t>
      </w:r>
      <w:r w:rsidRPr="00C60FD5">
        <w:t xml:space="preserve"> в Тевризском муниципальном районе представлена следующими учреждениями:</w:t>
      </w:r>
    </w:p>
    <w:p w:rsidR="00F23127" w:rsidRPr="00C60FD5" w:rsidRDefault="00F23127" w:rsidP="000E1DE9">
      <w:pPr>
        <w:ind w:firstLine="567"/>
        <w:jc w:val="both"/>
      </w:pPr>
      <w:r w:rsidRPr="00C60FD5">
        <w:t xml:space="preserve">- 4 </w:t>
      </w:r>
      <w:proofErr w:type="gramStart"/>
      <w:r w:rsidRPr="00C60FD5">
        <w:t>муниципальных</w:t>
      </w:r>
      <w:proofErr w:type="gramEnd"/>
      <w:r w:rsidRPr="00C60FD5">
        <w:t xml:space="preserve"> бюджетных дошкольных образовательных учреждения: </w:t>
      </w:r>
      <w:proofErr w:type="spellStart"/>
      <w:r w:rsidRPr="00C60FD5">
        <w:t>Тевризский</w:t>
      </w:r>
      <w:proofErr w:type="spellEnd"/>
      <w:r w:rsidRPr="00C60FD5">
        <w:t xml:space="preserve"> детский сад № 1, </w:t>
      </w:r>
      <w:proofErr w:type="spellStart"/>
      <w:r w:rsidRPr="00C60FD5">
        <w:t>Тевризский</w:t>
      </w:r>
      <w:proofErr w:type="spellEnd"/>
      <w:r w:rsidRPr="00C60FD5">
        <w:t xml:space="preserve"> детский сад № 3, </w:t>
      </w:r>
      <w:proofErr w:type="spellStart"/>
      <w:r w:rsidRPr="00C60FD5">
        <w:t>Тевризский</w:t>
      </w:r>
      <w:proofErr w:type="spellEnd"/>
      <w:r w:rsidRPr="00C60FD5">
        <w:t xml:space="preserve"> детский сад № 4, Белоярский детский сад.</w:t>
      </w:r>
    </w:p>
    <w:p w:rsidR="00F23127" w:rsidRPr="00C60FD5" w:rsidRDefault="00F23127" w:rsidP="000E1DE9">
      <w:pPr>
        <w:ind w:firstLine="567"/>
        <w:jc w:val="both"/>
      </w:pPr>
      <w:r w:rsidRPr="00C60FD5">
        <w:t xml:space="preserve">- 12 дошкольных групп при бюджетных общеобразовательных учреждениях: </w:t>
      </w:r>
      <w:proofErr w:type="spellStart"/>
      <w:r w:rsidRPr="00C60FD5">
        <w:t>Петелинской</w:t>
      </w:r>
      <w:proofErr w:type="spellEnd"/>
      <w:r w:rsidRPr="00C60FD5">
        <w:t xml:space="preserve">, </w:t>
      </w:r>
      <w:proofErr w:type="spellStart"/>
      <w:r w:rsidRPr="00C60FD5">
        <w:t>Байбинской</w:t>
      </w:r>
      <w:proofErr w:type="spellEnd"/>
      <w:r w:rsidRPr="00C60FD5">
        <w:t xml:space="preserve">, Екатерининской, </w:t>
      </w:r>
      <w:proofErr w:type="spellStart"/>
      <w:r w:rsidRPr="00C60FD5">
        <w:t>Журавлевской</w:t>
      </w:r>
      <w:proofErr w:type="spellEnd"/>
      <w:r w:rsidRPr="00C60FD5">
        <w:t xml:space="preserve">, </w:t>
      </w:r>
      <w:proofErr w:type="spellStart"/>
      <w:r w:rsidRPr="00C60FD5">
        <w:t>Тайчинской</w:t>
      </w:r>
      <w:proofErr w:type="spellEnd"/>
      <w:r w:rsidRPr="00C60FD5">
        <w:t xml:space="preserve">, Петровской, </w:t>
      </w:r>
      <w:proofErr w:type="spellStart"/>
      <w:r w:rsidRPr="00C60FD5">
        <w:t>Утьминской</w:t>
      </w:r>
      <w:proofErr w:type="spellEnd"/>
      <w:r w:rsidRPr="00C60FD5">
        <w:t xml:space="preserve">, Бородинской, </w:t>
      </w:r>
      <w:proofErr w:type="spellStart"/>
      <w:r w:rsidRPr="00C60FD5">
        <w:t>Ивановомысской</w:t>
      </w:r>
      <w:proofErr w:type="spellEnd"/>
      <w:r w:rsidRPr="00C60FD5">
        <w:t xml:space="preserve">, </w:t>
      </w:r>
      <w:proofErr w:type="spellStart"/>
      <w:r w:rsidRPr="00C60FD5">
        <w:t>Ташетканской</w:t>
      </w:r>
      <w:proofErr w:type="spellEnd"/>
      <w:proofErr w:type="gramStart"/>
      <w:r w:rsidRPr="00C60FD5">
        <w:t xml:space="preserve"> ,</w:t>
      </w:r>
      <w:proofErr w:type="gramEnd"/>
      <w:r w:rsidR="005B52D1">
        <w:t xml:space="preserve"> </w:t>
      </w:r>
      <w:proofErr w:type="spellStart"/>
      <w:r w:rsidRPr="00C60FD5">
        <w:t>Бакшеевской</w:t>
      </w:r>
      <w:proofErr w:type="spellEnd"/>
      <w:r w:rsidRPr="00C60FD5">
        <w:t xml:space="preserve">, </w:t>
      </w:r>
      <w:proofErr w:type="spellStart"/>
      <w:r w:rsidRPr="00C60FD5">
        <w:t>Кипской</w:t>
      </w:r>
      <w:proofErr w:type="spellEnd"/>
      <w:r w:rsidR="00EE7934" w:rsidRPr="00C60FD5">
        <w:t xml:space="preserve"> школах</w:t>
      </w:r>
      <w:r w:rsidRPr="00C60FD5">
        <w:t>;</w:t>
      </w:r>
    </w:p>
    <w:p w:rsidR="00F23127" w:rsidRPr="00C60FD5" w:rsidRDefault="00F23127" w:rsidP="000E1DE9">
      <w:pPr>
        <w:ind w:firstLine="567"/>
        <w:jc w:val="both"/>
      </w:pPr>
      <w:r w:rsidRPr="00C60FD5">
        <w:t xml:space="preserve">- 2 дошкольные группы кратковременного пребывания при бюджетных общеобразовательных учреждениях: </w:t>
      </w:r>
      <w:proofErr w:type="spellStart"/>
      <w:r w:rsidRPr="00C60FD5">
        <w:t>Тавинская</w:t>
      </w:r>
      <w:proofErr w:type="spellEnd"/>
      <w:r w:rsidRPr="00C60FD5">
        <w:t xml:space="preserve"> и </w:t>
      </w:r>
      <w:proofErr w:type="spellStart"/>
      <w:r w:rsidRPr="00C60FD5">
        <w:t>Утузская</w:t>
      </w:r>
      <w:proofErr w:type="spellEnd"/>
      <w:r w:rsidRPr="00C60FD5">
        <w:t xml:space="preserve"> школы.</w:t>
      </w:r>
    </w:p>
    <w:p w:rsidR="00F23127" w:rsidRPr="00C60FD5" w:rsidRDefault="00F23127" w:rsidP="000E1DE9">
      <w:pPr>
        <w:ind w:firstLine="567"/>
        <w:jc w:val="both"/>
      </w:pPr>
      <w:r w:rsidRPr="00C60FD5">
        <w:t xml:space="preserve">По состоянию на 1 октября 2024 года дошкольные учреждения района посещают 514  воспитанников в возрасте от 1 года до 7 лет (370 детей – в </w:t>
      </w:r>
      <w:proofErr w:type="spellStart"/>
      <w:r w:rsidRPr="00C60FD5">
        <w:t>р</w:t>
      </w:r>
      <w:proofErr w:type="gramStart"/>
      <w:r w:rsidRPr="00C60FD5">
        <w:t>.п</w:t>
      </w:r>
      <w:proofErr w:type="spellEnd"/>
      <w:proofErr w:type="gramEnd"/>
      <w:r w:rsidRPr="00C60FD5">
        <w:t xml:space="preserve"> Тевриз, 144 ребенк</w:t>
      </w:r>
      <w:r w:rsidR="007A19DB" w:rsidRPr="00C60FD5">
        <w:t>а</w:t>
      </w:r>
      <w:r w:rsidRPr="00C60FD5">
        <w:t xml:space="preserve"> – в районе).</w:t>
      </w:r>
    </w:p>
    <w:p w:rsidR="00F23127" w:rsidRPr="00C60FD5" w:rsidRDefault="00F23127" w:rsidP="000E1DE9">
      <w:pPr>
        <w:ind w:firstLine="567"/>
        <w:jc w:val="both"/>
      </w:pPr>
      <w:r w:rsidRPr="00C60FD5">
        <w:t>В дошкольных образовательных организациях Тевризского муниципального района Омской области работает 33 педагогических работника, из них с высшим образованием – 19 человек, со средним профессиональным – 11 человек. Первую квалификационную категорию имеют 18 человек. Высшую квалификационную категорию имеют 7 человек.</w:t>
      </w:r>
    </w:p>
    <w:p w:rsidR="00F23127" w:rsidRPr="00C60FD5" w:rsidRDefault="00F23127" w:rsidP="000E1DE9">
      <w:pPr>
        <w:ind w:firstLine="567"/>
        <w:jc w:val="center"/>
      </w:pPr>
      <w:r w:rsidRPr="00C60FD5">
        <w:rPr>
          <w:b/>
          <w:bCs/>
        </w:rPr>
        <w:t>Дополнительное образование</w:t>
      </w:r>
    </w:p>
    <w:p w:rsidR="00F23127" w:rsidRPr="00C60FD5" w:rsidRDefault="00F23127" w:rsidP="000E1DE9">
      <w:pPr>
        <w:ind w:firstLine="567"/>
        <w:jc w:val="both"/>
      </w:pPr>
      <w:r w:rsidRPr="00C60FD5">
        <w:t xml:space="preserve">В Тевризском муниципальном районе функционируют 2 учреждения </w:t>
      </w:r>
      <w:r w:rsidRPr="00C60FD5">
        <w:rPr>
          <w:b/>
          <w:bCs/>
        </w:rPr>
        <w:t>дополнительного образования</w:t>
      </w:r>
      <w:r w:rsidRPr="00C60FD5">
        <w:t>: бюджетное образовательное учреждение дополнительного образования Тевризского муниципального района Омской области «</w:t>
      </w:r>
      <w:proofErr w:type="spellStart"/>
      <w:r w:rsidRPr="00C60FD5">
        <w:t>Тевризский</w:t>
      </w:r>
      <w:proofErr w:type="spellEnd"/>
      <w:r w:rsidRPr="00C60FD5">
        <w:t xml:space="preserve"> Дом детского творчества» и бюджетное образовательное учреждение дополнительного образования Тевризского муниципального района Омской области «</w:t>
      </w:r>
      <w:proofErr w:type="spellStart"/>
      <w:r w:rsidRPr="00C60FD5">
        <w:t>Тевризский</w:t>
      </w:r>
      <w:proofErr w:type="spellEnd"/>
      <w:r w:rsidRPr="00C60FD5">
        <w:t xml:space="preserve"> детский оздоровительно-образовательный физкультурно-спортивный центр».</w:t>
      </w:r>
      <w:r w:rsidRPr="00C60FD5">
        <w:rPr>
          <w:b/>
          <w:bCs/>
        </w:rPr>
        <w:t> </w:t>
      </w:r>
      <w:r w:rsidRPr="00C60FD5">
        <w:t xml:space="preserve">Учреждения осуществляют свою деятельность непосредственно в своих помещениях, а также на базе общеобразовательных и дошкольных учреждений района. </w:t>
      </w:r>
    </w:p>
    <w:p w:rsidR="00F23127" w:rsidRPr="00C60FD5" w:rsidRDefault="00F23127" w:rsidP="000E1DE9">
      <w:pPr>
        <w:ind w:firstLine="567"/>
        <w:jc w:val="both"/>
      </w:pPr>
      <w:proofErr w:type="gramStart"/>
      <w:r w:rsidRPr="00C60FD5">
        <w:t>1 745 детей в возрасте от 5 до 18 лет охвачены образовательными программами дополнительного образования, что составляет 58,02 % в общей численности детей данного возраста.</w:t>
      </w:r>
      <w:proofErr w:type="gramEnd"/>
      <w:r w:rsidRPr="00C60FD5">
        <w:t xml:space="preserve"> Число объединений в 2024 году - 43,  по следующим направлениям:</w:t>
      </w:r>
    </w:p>
    <w:p w:rsidR="00F23127" w:rsidRPr="00C60FD5" w:rsidRDefault="00F23127" w:rsidP="000E1DE9">
      <w:pPr>
        <w:ind w:firstLine="567"/>
        <w:jc w:val="both"/>
      </w:pPr>
      <w:r w:rsidRPr="00C60FD5">
        <w:t>- туристско-краеведческое;</w:t>
      </w:r>
    </w:p>
    <w:p w:rsidR="00F23127" w:rsidRPr="00C60FD5" w:rsidRDefault="00F23127" w:rsidP="000E1DE9">
      <w:pPr>
        <w:ind w:firstLine="567"/>
        <w:jc w:val="both"/>
      </w:pPr>
      <w:r w:rsidRPr="00C60FD5">
        <w:t>- физкультурно-спортивное;</w:t>
      </w:r>
    </w:p>
    <w:p w:rsidR="00F23127" w:rsidRPr="00C60FD5" w:rsidRDefault="00F23127" w:rsidP="000E1DE9">
      <w:pPr>
        <w:ind w:firstLine="567"/>
        <w:jc w:val="both"/>
      </w:pPr>
      <w:r w:rsidRPr="00C60FD5">
        <w:t>- художественное</w:t>
      </w:r>
    </w:p>
    <w:p w:rsidR="00F23127" w:rsidRPr="00C60FD5" w:rsidRDefault="00F23127" w:rsidP="000E1DE9">
      <w:pPr>
        <w:ind w:firstLine="567"/>
        <w:jc w:val="both"/>
      </w:pPr>
      <w:r w:rsidRPr="00C60FD5">
        <w:t>- техническое;</w:t>
      </w:r>
    </w:p>
    <w:p w:rsidR="00F23127" w:rsidRPr="00C60FD5" w:rsidRDefault="00F23127" w:rsidP="000E1DE9">
      <w:pPr>
        <w:ind w:firstLine="567"/>
        <w:jc w:val="both"/>
      </w:pPr>
      <w:r w:rsidRPr="00C60FD5">
        <w:t>- естественнонаучное,</w:t>
      </w:r>
    </w:p>
    <w:p w:rsidR="00F23127" w:rsidRPr="00C60FD5" w:rsidRDefault="00F23127" w:rsidP="000E1DE9">
      <w:pPr>
        <w:ind w:firstLine="567"/>
        <w:jc w:val="both"/>
      </w:pPr>
      <w:r w:rsidRPr="00C60FD5">
        <w:t xml:space="preserve">- социально-гуманитарное. </w:t>
      </w:r>
    </w:p>
    <w:p w:rsidR="00F23127" w:rsidRPr="00C60FD5" w:rsidRDefault="00F23127" w:rsidP="000E1DE9">
      <w:pPr>
        <w:ind w:firstLine="567"/>
        <w:jc w:val="both"/>
      </w:pPr>
      <w:r w:rsidRPr="00C60FD5">
        <w:t xml:space="preserve">В учреждениях дополнительного образования Тевризского района работает 23 педагога дополнительного образования, из них с высшим образованием – 19 человек, со средним </w:t>
      </w:r>
      <w:r w:rsidRPr="00C60FD5">
        <w:lastRenderedPageBreak/>
        <w:t>профессиональным – 3 человека. Первую квалификационную категорию имеют 12 человек, высшую квалификационную категорию име</w:t>
      </w:r>
      <w:r w:rsidR="00825497" w:rsidRPr="00C60FD5">
        <w:t>е</w:t>
      </w:r>
      <w:r w:rsidRPr="00C60FD5">
        <w:t>т 1 человек.</w:t>
      </w:r>
    </w:p>
    <w:p w:rsidR="00F23127" w:rsidRPr="00C60FD5" w:rsidRDefault="00F23127" w:rsidP="000E1DE9">
      <w:pPr>
        <w:ind w:firstLine="567"/>
        <w:jc w:val="both"/>
      </w:pPr>
      <w:r w:rsidRPr="00C60FD5">
        <w:t>Для осуществления доставки детей на мероприятия в системе дополнительного образования име</w:t>
      </w:r>
      <w:r w:rsidR="001170DB" w:rsidRPr="00C60FD5">
        <w:t>ю</w:t>
      </w:r>
      <w:r w:rsidRPr="00C60FD5">
        <w:t>тся 2 автобуса разной вместимости.</w:t>
      </w:r>
    </w:p>
    <w:p w:rsidR="00F23127" w:rsidRPr="00C60FD5" w:rsidRDefault="00F23127" w:rsidP="000E1DE9">
      <w:pPr>
        <w:ind w:firstLine="567"/>
        <w:jc w:val="both"/>
      </w:pPr>
      <w:r w:rsidRPr="00C60FD5">
        <w:t>Общая численность детей-сирот и детей, оставшихся без попечения родителей, на 01.10.2024г. составляет 72  ребенк</w:t>
      </w:r>
      <w:r w:rsidR="001170DB" w:rsidRPr="00C60FD5">
        <w:t>а</w:t>
      </w:r>
      <w:r w:rsidRPr="00C60FD5">
        <w:t>: находятся под опекой (попечительством) - 38 детей, 34</w:t>
      </w:r>
      <w:r w:rsidR="001170DB" w:rsidRPr="00C60FD5">
        <w:t xml:space="preserve"> -</w:t>
      </w:r>
      <w:r w:rsidRPr="00C60FD5">
        <w:t xml:space="preserve"> проживают в приёмных семьях.</w:t>
      </w:r>
    </w:p>
    <w:p w:rsidR="00F23127" w:rsidRPr="00C60FD5" w:rsidRDefault="00F23127" w:rsidP="000E1DE9">
      <w:pPr>
        <w:ind w:firstLine="567"/>
        <w:jc w:val="both"/>
      </w:pPr>
      <w:r w:rsidRPr="00C60FD5">
        <w:t> Случаев отстранения опекунов (попечителей) от выполнения обязанностей не отмечается.</w:t>
      </w:r>
    </w:p>
    <w:p w:rsidR="00F23127" w:rsidRPr="00C60FD5" w:rsidRDefault="00F23127" w:rsidP="000E1DE9">
      <w:pPr>
        <w:ind w:firstLine="567"/>
        <w:jc w:val="both"/>
      </w:pPr>
      <w:proofErr w:type="gramStart"/>
      <w:r w:rsidRPr="00C60FD5">
        <w:t xml:space="preserve">Выявлено и учтено 11 детей-сирот и детей, оставшихся без попечения родителей. 6 детей переданы на воспитание под опеку, 5 детей помещены в организацию для детей сирот и детей, оставшихся без попечения родителей. </w:t>
      </w:r>
      <w:proofErr w:type="gramEnd"/>
    </w:p>
    <w:p w:rsidR="00F23127" w:rsidRPr="00C60FD5" w:rsidRDefault="00F23127" w:rsidP="000E1DE9">
      <w:pPr>
        <w:ind w:firstLine="567"/>
        <w:jc w:val="both"/>
      </w:pPr>
      <w:r w:rsidRPr="00C60FD5">
        <w:t>За истекший период состоялось ограничение в родительских правах 10 родителей.</w:t>
      </w:r>
    </w:p>
    <w:p w:rsidR="00F23127" w:rsidRPr="00C60FD5" w:rsidRDefault="00F23127" w:rsidP="000E1DE9">
      <w:pPr>
        <w:ind w:firstLine="567"/>
        <w:jc w:val="both"/>
      </w:pPr>
      <w:r w:rsidRPr="00C60FD5">
        <w:t>Заключено 9 договоров об осуществлении опеки и попечительства.</w:t>
      </w:r>
    </w:p>
    <w:p w:rsidR="00F23127" w:rsidRPr="00C60FD5" w:rsidRDefault="00F23127" w:rsidP="000E1DE9">
      <w:pPr>
        <w:ind w:firstLine="567"/>
        <w:jc w:val="both"/>
      </w:pPr>
      <w:proofErr w:type="gramStart"/>
      <w:r w:rsidRPr="00C60FD5">
        <w:t>Лишены</w:t>
      </w:r>
      <w:proofErr w:type="gramEnd"/>
      <w:r w:rsidRPr="00C60FD5">
        <w:t xml:space="preserve"> родительских прав 2 родител</w:t>
      </w:r>
      <w:r w:rsidR="000367B9" w:rsidRPr="00C60FD5">
        <w:t>я</w:t>
      </w:r>
      <w:r w:rsidRPr="00C60FD5">
        <w:t xml:space="preserve"> в отношении 3 несовершеннолетних детей.</w:t>
      </w:r>
    </w:p>
    <w:p w:rsidR="00F23127" w:rsidRPr="00C60FD5" w:rsidRDefault="00F23127" w:rsidP="000E1DE9">
      <w:pPr>
        <w:ind w:firstLine="567"/>
        <w:jc w:val="both"/>
      </w:pPr>
      <w:r w:rsidRPr="00C60FD5">
        <w:t xml:space="preserve">С января 2024 года выдано 6 заключений о возможности быть опекуном. </w:t>
      </w:r>
    </w:p>
    <w:p w:rsidR="00F23127" w:rsidRPr="00C60FD5" w:rsidRDefault="00F23127" w:rsidP="000E1DE9">
      <w:pPr>
        <w:ind w:firstLine="567"/>
        <w:jc w:val="both"/>
      </w:pPr>
      <w:r w:rsidRPr="00C60FD5">
        <w:t>Ожидаемые итоги развития за 2024 год:</w:t>
      </w:r>
    </w:p>
    <w:p w:rsidR="00F23127" w:rsidRPr="00C60FD5" w:rsidRDefault="00F23127" w:rsidP="000E1DE9">
      <w:pPr>
        <w:ind w:firstLine="567"/>
        <w:jc w:val="both"/>
      </w:pPr>
      <w:r w:rsidRPr="00C60FD5">
        <w:t>1. Семейное жизнеустройство детей-сирот и детей, оставшихся без попечения родителей.</w:t>
      </w:r>
    </w:p>
    <w:p w:rsidR="00F23127" w:rsidRPr="00C60FD5" w:rsidRDefault="00F23127" w:rsidP="000E1DE9">
      <w:pPr>
        <w:ind w:firstLine="567"/>
        <w:jc w:val="both"/>
      </w:pPr>
      <w:r w:rsidRPr="00C60FD5">
        <w:t>2. Пропаганда семейного образа жизни, ценностей семьи, информирование населения о семьях, успешно воспитывающих детей, посредством публикаций статей в районной газете «</w:t>
      </w:r>
      <w:proofErr w:type="gramStart"/>
      <w:r w:rsidRPr="00C60FD5">
        <w:t>Правда</w:t>
      </w:r>
      <w:proofErr w:type="gramEnd"/>
      <w:r w:rsidRPr="00C60FD5">
        <w:t xml:space="preserve"> Севера», размещения информации на сайте Комитета образования Администрации Тевризского муниципального района Омской области (mouo.tev.obr55.ru).</w:t>
      </w:r>
    </w:p>
    <w:p w:rsidR="00F23127" w:rsidRPr="00C60FD5" w:rsidRDefault="00F23127" w:rsidP="000E1DE9">
      <w:pPr>
        <w:ind w:firstLine="567"/>
        <w:jc w:val="both"/>
      </w:pPr>
      <w:proofErr w:type="gramStart"/>
      <w:r w:rsidRPr="00C60FD5">
        <w:t>3. 100% диспансеризация подопечных детей, состоящих на учёте в органе опеки и попечительстве Комитета образования Администрации Тевризского муниципального района Омской области (Приказ Минздрава России от 11.04.2013</w:t>
      </w:r>
      <w:r w:rsidR="000367B9" w:rsidRPr="00C60FD5">
        <w:t>г.</w:t>
      </w:r>
      <w:r w:rsidRPr="00C60FD5">
        <w:t xml:space="preserve"> №216</w:t>
      </w:r>
      <w:r w:rsidR="000367B9" w:rsidRPr="00C60FD5">
        <w:t>-</w:t>
      </w:r>
      <w:r w:rsidRPr="00C60FD5">
        <w:t>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w:t>
      </w:r>
      <w:proofErr w:type="gramEnd"/>
    </w:p>
    <w:p w:rsidR="00F23127" w:rsidRPr="00C60FD5" w:rsidRDefault="00F23127" w:rsidP="000E1DE9">
      <w:pPr>
        <w:ind w:firstLine="567"/>
        <w:jc w:val="both"/>
      </w:pPr>
      <w:r w:rsidRPr="00C60FD5">
        <w:t>4. Организация и проведение районных собраний среди опекунов, попечителей, приемных родителей, с целью освещения вопросов,</w:t>
      </w:r>
      <w:r w:rsidR="002A1BDB">
        <w:t xml:space="preserve"> </w:t>
      </w:r>
      <w:r w:rsidRPr="00C60FD5">
        <w:t>связанных с воспитанием детей, информирования замещающих родителей об изменениях в действующем законодательстве по вопросам защиты прав детей, относящихся к категории детей-сирот и детей, оставшихся без попечения родителей.</w:t>
      </w:r>
      <w:r w:rsidR="00811AA6">
        <w:t xml:space="preserve"> </w:t>
      </w:r>
    </w:p>
    <w:p w:rsidR="00BB1A63" w:rsidRPr="00C60FD5" w:rsidRDefault="00BB1A63" w:rsidP="00BB1A63">
      <w:pPr>
        <w:pStyle w:val="a3"/>
        <w:ind w:firstLine="567"/>
        <w:jc w:val="both"/>
      </w:pPr>
      <w:r w:rsidRPr="00C60FD5">
        <w:rPr>
          <w:b/>
        </w:rPr>
        <w:t>Отрасль культуры</w:t>
      </w:r>
      <w:r w:rsidRPr="00C60FD5">
        <w:t xml:space="preserve"> в Тевризском районе представлена 5 учреждениями, имеющими юридический статус: БУК «Централизованная клубная система», куда вошли 25 филиалов культурно-досугового типа, БУК «</w:t>
      </w:r>
      <w:proofErr w:type="spellStart"/>
      <w:r w:rsidRPr="00C60FD5">
        <w:t>Межпоселенческая</w:t>
      </w:r>
      <w:proofErr w:type="spellEnd"/>
      <w:r w:rsidRPr="00C60FD5">
        <w:t xml:space="preserve"> библиотечная система», куда входят 20 библиотек-филиалов, БУК «</w:t>
      </w:r>
      <w:proofErr w:type="spellStart"/>
      <w:r w:rsidRPr="00C60FD5">
        <w:t>Тевризский</w:t>
      </w:r>
      <w:proofErr w:type="spellEnd"/>
      <w:r w:rsidRPr="00C60FD5">
        <w:t xml:space="preserve"> историко-краеведческий музей им. К.П. </w:t>
      </w:r>
      <w:proofErr w:type="spellStart"/>
      <w:r w:rsidRPr="00C60FD5">
        <w:t>Кошукова</w:t>
      </w:r>
      <w:proofErr w:type="spellEnd"/>
      <w:r w:rsidRPr="00C60FD5">
        <w:t>», БОУДО «</w:t>
      </w:r>
      <w:proofErr w:type="spellStart"/>
      <w:r w:rsidRPr="00C60FD5">
        <w:t>Тевризская</w:t>
      </w:r>
      <w:proofErr w:type="spellEnd"/>
      <w:r w:rsidRPr="00C60FD5">
        <w:t xml:space="preserve"> ДШИ», МКУ «Центр обеспечения деятельности учреждений в сфере культуры». Деятельность  всех учреждений культуры района осуществляется на основании муниципальных заданий, доведённых главным распорядителем бюджетных средств.</w:t>
      </w:r>
    </w:p>
    <w:p w:rsidR="00BB1A63" w:rsidRPr="00C60FD5" w:rsidRDefault="00BB1A63" w:rsidP="00BB1A63">
      <w:pPr>
        <w:pStyle w:val="a3"/>
        <w:ind w:firstLine="567"/>
        <w:jc w:val="both"/>
      </w:pPr>
      <w:r w:rsidRPr="00C60FD5">
        <w:t xml:space="preserve">В учреждениях культуры Тевризского района работают 171 </w:t>
      </w:r>
      <w:r w:rsidRPr="00C60FD5">
        <w:rPr>
          <w:color w:val="000000" w:themeColor="text1"/>
        </w:rPr>
        <w:t xml:space="preserve">человек (из них специалистов </w:t>
      </w:r>
      <w:r w:rsidRPr="00C60FD5">
        <w:t>95</w:t>
      </w:r>
      <w:r w:rsidRPr="00C60FD5">
        <w:rPr>
          <w:color w:val="000000" w:themeColor="text1"/>
        </w:rPr>
        <w:t xml:space="preserve"> чел.).</w:t>
      </w:r>
    </w:p>
    <w:p w:rsidR="00BB1A63" w:rsidRPr="00C60FD5" w:rsidRDefault="00BB1A63" w:rsidP="00BB1A63">
      <w:pPr>
        <w:pStyle w:val="a3"/>
        <w:ind w:firstLine="567"/>
        <w:jc w:val="both"/>
      </w:pPr>
      <w:r w:rsidRPr="00C60FD5">
        <w:t>Среднемесячная заработная плата по отрасли культуры составила 38 701,41 рублей (школа искусств – 48 740,74 руб.).</w:t>
      </w:r>
    </w:p>
    <w:p w:rsidR="00BB1A63" w:rsidRPr="00C60FD5" w:rsidRDefault="00BB1A63" w:rsidP="00BB1A63">
      <w:pPr>
        <w:pStyle w:val="a3"/>
        <w:ind w:firstLine="567"/>
        <w:jc w:val="both"/>
      </w:pPr>
      <w:r w:rsidRPr="00C60FD5">
        <w:t xml:space="preserve">По итогам 9 месяцев 2024 года в рамках реализации мероприятий муниципальной программы «Развитие отрасли культуры в Тевризском муниципальном районе Омской </w:t>
      </w:r>
      <w:r w:rsidRPr="00C60FD5">
        <w:lastRenderedPageBreak/>
        <w:t>области» освоено 67,32 млн.</w:t>
      </w:r>
      <w:r w:rsidR="00CD48F6">
        <w:t xml:space="preserve"> </w:t>
      </w:r>
      <w:r w:rsidRPr="00C60FD5">
        <w:t>рублей, объём расходов на 2024 год запланирован в сумме  94,77 млн.</w:t>
      </w:r>
      <w:r w:rsidR="00CD48F6">
        <w:t xml:space="preserve"> </w:t>
      </w:r>
      <w:r w:rsidRPr="00C60FD5">
        <w:t>рублей.</w:t>
      </w:r>
    </w:p>
    <w:p w:rsidR="00F61E78" w:rsidRPr="00C60FD5" w:rsidRDefault="001962E5" w:rsidP="00BB1A63">
      <w:pPr>
        <w:pStyle w:val="a3"/>
        <w:ind w:firstLine="567"/>
        <w:jc w:val="both"/>
      </w:pPr>
      <w:proofErr w:type="gramStart"/>
      <w:r w:rsidRPr="00C60FD5">
        <w:t>За истекший период</w:t>
      </w:r>
      <w:r w:rsidR="00BB1A63" w:rsidRPr="00C60FD5">
        <w:t xml:space="preserve"> 2024 год</w:t>
      </w:r>
      <w:r w:rsidRPr="00C60FD5">
        <w:t>а</w:t>
      </w:r>
      <w:r w:rsidR="00BB1A63" w:rsidRPr="00C60FD5">
        <w:t xml:space="preserve"> проведены текущие ремонты зданий сельских клубов, библиотек и котельных на сумму 322,15 тыс. рублей (в </w:t>
      </w:r>
      <w:proofErr w:type="spellStart"/>
      <w:r w:rsidR="00BB1A63" w:rsidRPr="00C60FD5">
        <w:t>Утузском</w:t>
      </w:r>
      <w:proofErr w:type="spellEnd"/>
      <w:r w:rsidR="00BB1A63" w:rsidRPr="00C60FD5">
        <w:t xml:space="preserve"> и Петровском сельских Домах культуры заменены отопительные котлы.</w:t>
      </w:r>
      <w:proofErr w:type="gramEnd"/>
      <w:r w:rsidR="00811AA6">
        <w:t xml:space="preserve"> </w:t>
      </w:r>
      <w:proofErr w:type="gramStart"/>
      <w:r w:rsidR="00BB1A63" w:rsidRPr="00C60FD5">
        <w:t xml:space="preserve">В сельских клубах и библиотеках проведены косметические ремонты, частичный ремонт отопления, электропроводки). </w:t>
      </w:r>
      <w:proofErr w:type="gramEnd"/>
    </w:p>
    <w:p w:rsidR="00BB1A63" w:rsidRPr="00C60FD5" w:rsidRDefault="00BB1A63" w:rsidP="00BB1A63">
      <w:pPr>
        <w:pStyle w:val="a3"/>
        <w:ind w:firstLine="567"/>
        <w:jc w:val="both"/>
      </w:pPr>
      <w:r w:rsidRPr="00C60FD5">
        <w:t>В Районном Доме культуры был проведен ремонт туалета на сумму 712,60 тыс. рублей. Итого на текущий ремонт затраты составили 1035,1 тыс. руб</w:t>
      </w:r>
      <w:r w:rsidR="00F61E78" w:rsidRPr="00C60FD5">
        <w:t>лей</w:t>
      </w:r>
      <w:r w:rsidRPr="00C60FD5">
        <w:t xml:space="preserve">.  </w:t>
      </w:r>
    </w:p>
    <w:p w:rsidR="00BB1A63" w:rsidRPr="00C60FD5" w:rsidRDefault="00BB1A63" w:rsidP="00BB1A63">
      <w:pPr>
        <w:pStyle w:val="a3"/>
        <w:ind w:firstLine="567"/>
        <w:jc w:val="both"/>
      </w:pPr>
      <w:r w:rsidRPr="00C60FD5">
        <w:t xml:space="preserve">В целях поддержки одарённых детей, ежемесячно из бюджета района выплачиваются 5 стипендий Главы Тевризского муниципального района Омской области в размере 500,0 рублей </w:t>
      </w:r>
      <w:proofErr w:type="gramStart"/>
      <w:r w:rsidRPr="00C60FD5">
        <w:t>обучающимся</w:t>
      </w:r>
      <w:proofErr w:type="gramEnd"/>
      <w:r w:rsidRPr="00C60FD5">
        <w:t xml:space="preserve"> Тевризской школы искусств. </w:t>
      </w:r>
    </w:p>
    <w:p w:rsidR="00BB1A63" w:rsidRPr="00C60FD5" w:rsidRDefault="00BB1A63" w:rsidP="00BB1A63">
      <w:pPr>
        <w:pStyle w:val="a3"/>
        <w:ind w:firstLine="567"/>
        <w:jc w:val="both"/>
      </w:pPr>
      <w:r w:rsidRPr="00C60FD5">
        <w:t xml:space="preserve"> В муниципальном районе 2 коллектива имеют звание «народный», 2 коллектива – звание «образцовый». </w:t>
      </w:r>
    </w:p>
    <w:p w:rsidR="00BB1A63" w:rsidRPr="00C60FD5" w:rsidRDefault="00BB1A63" w:rsidP="00BB1A63">
      <w:pPr>
        <w:pStyle w:val="a3"/>
        <w:ind w:firstLine="567"/>
        <w:jc w:val="both"/>
      </w:pPr>
      <w:r w:rsidRPr="00C60FD5">
        <w:t xml:space="preserve"> Ежегодно на территории Тевризского района проводятся массовые праздники, народные гуляния, реализуются многие творческие проекты районного и областного уровня. По итогам 9 месяцев 2024 года учреждениями культурно-досугового типа было проведено    1584 мероприятия для детей и подростков, в которых приняли участие 49975 человек, в том числе 297 информационно-просветительских мероприятий, направленных на профилактику вредных привычек и популяризации здорового образа жизни. </w:t>
      </w:r>
    </w:p>
    <w:p w:rsidR="00BB1A63" w:rsidRPr="00C60FD5" w:rsidRDefault="00BB1A63" w:rsidP="00BB1A63">
      <w:pPr>
        <w:pStyle w:val="a3"/>
        <w:ind w:firstLine="567"/>
        <w:jc w:val="both"/>
      </w:pPr>
      <w:r w:rsidRPr="00C60FD5">
        <w:t>Проведены мероприятия, государственного значения: 9 мая, 23 февраля, День России, День Флага, цикл мероприятий посвященных Году дню семьи, «Ромашковое счастье». Стало доброй традицией проводить выездные концерты в сельских поселениях «Мы рисуем счастье», «Всё лучшее детям!», «Лето – жаркая пора», «Ромашковое счастье».</w:t>
      </w:r>
    </w:p>
    <w:p w:rsidR="00BB1A63" w:rsidRPr="00C60FD5" w:rsidRDefault="00BB1A63" w:rsidP="00BB1A63">
      <w:pPr>
        <w:pStyle w:val="a3"/>
        <w:ind w:firstLine="567"/>
        <w:jc w:val="both"/>
      </w:pPr>
      <w:r w:rsidRPr="00C60FD5">
        <w:t>За 9 месяцев текущего года Отделом кино было проведено 456 киносеанса (354</w:t>
      </w:r>
      <w:r w:rsidR="00811AA6">
        <w:t xml:space="preserve"> фильма</w:t>
      </w:r>
      <w:r w:rsidRPr="00C60FD5">
        <w:t xml:space="preserve"> – Россия, 102 - зарубежных).</w:t>
      </w:r>
    </w:p>
    <w:p w:rsidR="00BB1A63" w:rsidRPr="00C60FD5" w:rsidRDefault="00BB1A63" w:rsidP="00BB1A63">
      <w:pPr>
        <w:ind w:firstLine="567"/>
        <w:jc w:val="both"/>
      </w:pPr>
      <w:r w:rsidRPr="00C60FD5">
        <w:t>В БУК «МБС» в первом полугодии 2024 года была оформлена подписка периодических изданий на второе полугодие 2024 на сумму 85,51 тыс. рублей из местного бюджета.</w:t>
      </w:r>
    </w:p>
    <w:p w:rsidR="00BB1A63" w:rsidRPr="00C60FD5" w:rsidRDefault="00BB1A63" w:rsidP="00BB1A63">
      <w:pPr>
        <w:ind w:firstLine="567"/>
        <w:jc w:val="both"/>
      </w:pPr>
      <w:r w:rsidRPr="00C60FD5">
        <w:t>За 9 месяцев текущего года посещаемость библиотек района составила 89 048 посещений. Выдано книг –</w:t>
      </w:r>
      <w:r w:rsidR="004860CD">
        <w:t xml:space="preserve"> </w:t>
      </w:r>
      <w:r w:rsidRPr="00C60FD5">
        <w:t>153 417 экземпляра. Общее количество зарегистрированных пользователей – 7 566 человека. Проведено 890 мероприятий, которые посетило 15</w:t>
      </w:r>
      <w:r w:rsidR="00957257">
        <w:t xml:space="preserve"> </w:t>
      </w:r>
      <w:r w:rsidRPr="00C60FD5">
        <w:t xml:space="preserve">198 человек. Фонд библиотек составляет </w:t>
      </w:r>
      <w:r w:rsidR="00957257" w:rsidRPr="00957257">
        <w:t>148 </w:t>
      </w:r>
      <w:r w:rsidRPr="00957257">
        <w:t>382</w:t>
      </w:r>
      <w:r w:rsidRPr="00C60FD5">
        <w:t xml:space="preserve"> экземпляра, за отчетный период поступило</w:t>
      </w:r>
      <w:r w:rsidR="002C008E">
        <w:t xml:space="preserve"> </w:t>
      </w:r>
      <w:r w:rsidR="00957257">
        <w:t xml:space="preserve">      </w:t>
      </w:r>
      <w:r w:rsidRPr="00C60FD5">
        <w:t>3 193 экземпляр</w:t>
      </w:r>
      <w:r w:rsidR="00957257">
        <w:t>а</w:t>
      </w:r>
      <w:r w:rsidRPr="00C60FD5">
        <w:t xml:space="preserve"> документов. В электронный каталог внесено 1 819 новых записей.</w:t>
      </w:r>
    </w:p>
    <w:p w:rsidR="00BB1A63" w:rsidRPr="00C60FD5" w:rsidRDefault="00BB1A63" w:rsidP="00BB1A63">
      <w:pPr>
        <w:ind w:firstLine="567"/>
        <w:jc w:val="both"/>
      </w:pPr>
      <w:r w:rsidRPr="00C60FD5">
        <w:t>В 2024 году 2 библиотеки (</w:t>
      </w:r>
      <w:proofErr w:type="spellStart"/>
      <w:r w:rsidRPr="00C60FD5">
        <w:t>Байбинская</w:t>
      </w:r>
      <w:proofErr w:type="spellEnd"/>
      <w:r w:rsidRPr="00C60FD5">
        <w:t xml:space="preserve"> и </w:t>
      </w:r>
      <w:proofErr w:type="gramStart"/>
      <w:r w:rsidRPr="00C60FD5">
        <w:t>Бородинская</w:t>
      </w:r>
      <w:proofErr w:type="gramEnd"/>
      <w:r w:rsidRPr="00C60FD5">
        <w:t>) пополнили свои фонды за счёт субсидии из федерального бюджета на сумму 73,12 тыс. рублей. На 33,00 тыс. рублей, выделенные из местного бюджета, приобретены книги для филиалов. Также фонд детской библиотеки и сельских библиотек пополнился книгами в количестве 460 экз. в рамках Всероссийской акции «Подари ребёнку книгу», организованной Российской государственной детской библиотекой.</w:t>
      </w:r>
    </w:p>
    <w:p w:rsidR="00BB1A63" w:rsidRPr="00C60FD5" w:rsidRDefault="00BB1A63" w:rsidP="00BB1A63">
      <w:pPr>
        <w:ind w:firstLine="567"/>
        <w:jc w:val="both"/>
      </w:pPr>
      <w:r w:rsidRPr="00C60FD5">
        <w:t xml:space="preserve">В БУК «МБС» продолжили работу 19 читательских объединений, среди которых 11 для детей, 7 для взрослых, 1 для молодёжи. </w:t>
      </w:r>
    </w:p>
    <w:p w:rsidR="00BB1A63" w:rsidRPr="00C60FD5" w:rsidRDefault="00BB1A63" w:rsidP="00BB1A63">
      <w:pPr>
        <w:ind w:firstLine="567"/>
        <w:jc w:val="both"/>
      </w:pPr>
      <w:r w:rsidRPr="00C60FD5">
        <w:t>Методическим отделом ЦРБ среди библиотечных специалистов в начале года был объявлен районный конкурс профессионального мастерства «</w:t>
      </w:r>
      <w:proofErr w:type="spellStart"/>
      <w:r w:rsidRPr="00C60FD5">
        <w:t>БиблиоИнициатива</w:t>
      </w:r>
      <w:proofErr w:type="spellEnd"/>
      <w:r w:rsidRPr="00C60FD5">
        <w:t xml:space="preserve">», целью которого было выявление и распространение передового опыта среди библиотечных работников района. Среди библиотек района с целью популяризации литературного наследия сибирского писателя В.П. Астафьева был реализован проект «Читаем Астафьева – открываем Сибирь» и </w:t>
      </w:r>
      <w:proofErr w:type="spellStart"/>
      <w:r w:rsidRPr="00C60FD5">
        <w:t>общебиблиотечный</w:t>
      </w:r>
      <w:proofErr w:type="spellEnd"/>
      <w:r w:rsidRPr="00C60FD5">
        <w:t xml:space="preserve"> проект «</w:t>
      </w:r>
      <w:proofErr w:type="spellStart"/>
      <w:r w:rsidRPr="00C60FD5">
        <w:t>Книжкина</w:t>
      </w:r>
      <w:proofErr w:type="spellEnd"/>
      <w:r w:rsidRPr="00C60FD5">
        <w:t xml:space="preserve"> неделя». Реализуется разработанный до 2029 г. проект «Соловки – место России с непростой судьбой». Проект клуба выходного дня «</w:t>
      </w:r>
      <w:proofErr w:type="spellStart"/>
      <w:r w:rsidRPr="00C60FD5">
        <w:t>СемьЯ</w:t>
      </w:r>
      <w:proofErr w:type="spellEnd"/>
      <w:r w:rsidRPr="00C60FD5">
        <w:t>» занял 1 место во Всероссийском  конкурсе «Крепкая семья – крепкая Россия».</w:t>
      </w:r>
    </w:p>
    <w:p w:rsidR="00BB1A63" w:rsidRPr="00C60FD5" w:rsidRDefault="00BB1A63" w:rsidP="00BB1A63">
      <w:pPr>
        <w:ind w:firstLine="567"/>
        <w:jc w:val="both"/>
      </w:pPr>
      <w:proofErr w:type="gramStart"/>
      <w:r w:rsidRPr="00C60FD5">
        <w:lastRenderedPageBreak/>
        <w:t>Центральная районная библиотека реализовала проект к неделе юношеской книги «Зовёт нас Книжная страна», активно участвует во Всероссийской просветительской эстафете «Мои финансы», принимала участие в акциях разного уровня по продвижению чтения (Всероссийская акция «Мудрый баснописец», Межрегиональная акция «Солнце русской поэзии», межрегиональная акция «Семья на страницах книг», онлайн-фестиваль «На БИС!», Межрегиональная акция «Читаем Пушкина вместе» и др.).</w:t>
      </w:r>
      <w:proofErr w:type="gramEnd"/>
      <w:r w:rsidRPr="00C60FD5">
        <w:t xml:space="preserve"> Приняли участие в межрегиональном конкурсе </w:t>
      </w:r>
      <w:proofErr w:type="spellStart"/>
      <w:r w:rsidRPr="00C60FD5">
        <w:t>буктрейлеров</w:t>
      </w:r>
      <w:proofErr w:type="spellEnd"/>
      <w:r w:rsidRPr="00C60FD5">
        <w:t xml:space="preserve"> «С книгой по жизни». Библиотека стала одной из площадок проведения Всероссийских акций «Диктант Победы» и «Литературный диктант». </w:t>
      </w:r>
    </w:p>
    <w:p w:rsidR="00BB1A63" w:rsidRPr="00C60FD5" w:rsidRDefault="00BB1A63" w:rsidP="00BB1A63">
      <w:pPr>
        <w:ind w:firstLine="567"/>
        <w:jc w:val="both"/>
      </w:pPr>
      <w:r w:rsidRPr="00C60FD5">
        <w:t xml:space="preserve">По Пушкинской карте были проведены: краеведческий </w:t>
      </w:r>
      <w:proofErr w:type="spellStart"/>
      <w:r w:rsidRPr="00C60FD5">
        <w:t>баттл</w:t>
      </w:r>
      <w:proofErr w:type="spellEnd"/>
      <w:r w:rsidRPr="00C60FD5">
        <w:t xml:space="preserve"> «Земля, что дарит вдохновение», литературный </w:t>
      </w:r>
      <w:proofErr w:type="spellStart"/>
      <w:r w:rsidRPr="00C60FD5">
        <w:t>квиз</w:t>
      </w:r>
      <w:proofErr w:type="spellEnd"/>
      <w:r w:rsidRPr="00C60FD5">
        <w:t xml:space="preserve"> «Книжный экспресс».</w:t>
      </w:r>
    </w:p>
    <w:p w:rsidR="00BB1A63" w:rsidRPr="00C60FD5" w:rsidRDefault="00BB1A63" w:rsidP="00BB1A63">
      <w:pPr>
        <w:ind w:firstLine="567"/>
        <w:jc w:val="both"/>
      </w:pPr>
      <w:r w:rsidRPr="00C60FD5">
        <w:t>Детская библиотека свою работу ведёт в рамках проектов «Край, где начинается Родина», «Библиотечный Эко-град», «Воспитание души», «Познаём мир с книгой», «Страницы Памяти», «С книгой круглый год», «Семья – всему начало». За 9 месяцев библиотека реализовала проекты «</w:t>
      </w:r>
      <w:proofErr w:type="spellStart"/>
      <w:r w:rsidRPr="00C60FD5">
        <w:t>Книжкина</w:t>
      </w:r>
      <w:proofErr w:type="spellEnd"/>
      <w:r w:rsidRPr="00C60FD5">
        <w:t xml:space="preserve"> неделя» (посетило более 100 человек), «Библиотечное лето» (проведено более 10 мероприятий) и «Единый день писателя» по проведению районной акции, посвящённой 100-летию омского писателя Т.М. Белозёрова (приняли участие 18 библиотек, участниками акций стали 175 детей). Были проведены Неделя дарственной книги «Книга в подарок библиотеке», Неделя безопасного Интернета, декада памяти «Эхо огненных лет», месячник «Почитаем - поиграем». Реализуется проект «70 лет с детьми и книгой», посвящённый 70-летию Тевризской детской библиотеки и проект «Клуб выходного дня». </w:t>
      </w:r>
    </w:p>
    <w:p w:rsidR="00BB1A63" w:rsidRPr="00C60FD5" w:rsidRDefault="00BB1A63" w:rsidP="00BB1A63">
      <w:pPr>
        <w:ind w:firstLine="567"/>
        <w:jc w:val="both"/>
      </w:pPr>
      <w:r w:rsidRPr="00C60FD5">
        <w:t xml:space="preserve">Детская библиотека заняла 2-е место в межрегиональном конкурсе библиотечных </w:t>
      </w:r>
      <w:proofErr w:type="spellStart"/>
      <w:r w:rsidRPr="00C60FD5">
        <w:t>видеовизиток</w:t>
      </w:r>
      <w:proofErr w:type="spellEnd"/>
      <w:r w:rsidRPr="00C60FD5">
        <w:t>, принимала участие в 22-х акциях разного уровня по продвижению чтения и развитию библиотечного дела. Среди них: Международные акции «Читаем детям о Великой Отечественной войне», «Читаем о блокаде», «Читаем Пушкина вместе», всероссийские акции: «Дарите книги с любовью», «200 минут чтения: Сталинграду посвящается», «Всероссийская неделя детской книги», межрегиональные акции: «С книжкой на скамейке», «Россия в сердце навсегда», «</w:t>
      </w:r>
      <w:proofErr w:type="gramStart"/>
      <w:r w:rsidRPr="00C60FD5">
        <w:t>Библиотечный</w:t>
      </w:r>
      <w:proofErr w:type="gramEnd"/>
      <w:r w:rsidRPr="00C60FD5">
        <w:t xml:space="preserve"> поход-2024» и др., областные акции: </w:t>
      </w:r>
      <w:proofErr w:type="gramStart"/>
      <w:r w:rsidRPr="00C60FD5">
        <w:t xml:space="preserve">«Читаем детям вслух», «День без интернета», «Неделя безопасного Рунета» и др. Читатели библиотеки участвовали в различных творческих конкурсах: областном конкурсе рисунков «Книга – мой добрый наставник и друг», областном конкурсе  </w:t>
      </w:r>
      <w:proofErr w:type="spellStart"/>
      <w:r w:rsidRPr="00C60FD5">
        <w:t>видероликов</w:t>
      </w:r>
      <w:proofErr w:type="spellEnd"/>
      <w:r w:rsidRPr="00C60FD5">
        <w:t xml:space="preserve"> «Первоклассные стихи», во Всероссийских конкурсах творчества «Светочи таланта» (Диплом лауреата 1 степени), «Журавли Победы», «Земля талантов» (Дипломы лауреатов), «Живая классика» (Дипломы победителей муниципального этапа). </w:t>
      </w:r>
      <w:proofErr w:type="gramEnd"/>
    </w:p>
    <w:p w:rsidR="00BB1A63" w:rsidRPr="00C60FD5" w:rsidRDefault="00BB1A63" w:rsidP="00BB1A63">
      <w:pPr>
        <w:ind w:firstLine="567"/>
        <w:jc w:val="both"/>
      </w:pPr>
      <w:proofErr w:type="spellStart"/>
      <w:r w:rsidRPr="00C60FD5">
        <w:t>Тайчинская</w:t>
      </w:r>
      <w:proofErr w:type="spellEnd"/>
      <w:r w:rsidRPr="00C60FD5">
        <w:t xml:space="preserve"> и </w:t>
      </w:r>
      <w:proofErr w:type="spellStart"/>
      <w:r w:rsidRPr="00C60FD5">
        <w:t>Утузская</w:t>
      </w:r>
      <w:proofErr w:type="spellEnd"/>
      <w:r w:rsidRPr="00C60FD5">
        <w:t xml:space="preserve"> библиотеки-филиалы приняли участие в областном конкурсе «Библиотека года».</w:t>
      </w:r>
    </w:p>
    <w:p w:rsidR="00BB1A63" w:rsidRPr="00C60FD5" w:rsidRDefault="00BB1A63" w:rsidP="00BB1A63">
      <w:pPr>
        <w:ind w:firstLine="567"/>
        <w:jc w:val="both"/>
      </w:pPr>
      <w:r w:rsidRPr="00C60FD5">
        <w:t>75-летний юбилей со дня основания отметила Петровская библиотека-филиал, 70-летний юбилей отметила детская библиотека-филиал.</w:t>
      </w:r>
    </w:p>
    <w:p w:rsidR="00BB1A63" w:rsidRPr="00C60FD5" w:rsidRDefault="00BB1A63" w:rsidP="00BB1A63">
      <w:pPr>
        <w:ind w:firstLine="567"/>
        <w:jc w:val="both"/>
        <w:rPr>
          <w:color w:val="2C2D2E"/>
          <w:shd w:val="clear" w:color="auto" w:fill="FFFFFF"/>
          <w:lang w:eastAsia="en-US"/>
        </w:rPr>
      </w:pPr>
      <w:proofErr w:type="gramStart"/>
      <w:r w:rsidRPr="00C60FD5">
        <w:rPr>
          <w:color w:val="000000"/>
        </w:rPr>
        <w:t>В 2024-2025 учебном году обучается 197 учащийся по дополнительным общеобразовательным предпрофессиональным в области изобразительного и музыкального искусства (живопись, фортепиано, музыкальный фольклор) программам и дополнительным общеобразовательным общеразвивающим в области музыкального изобразительного и хореографического искусства программам.</w:t>
      </w:r>
      <w:proofErr w:type="gramEnd"/>
      <w:r w:rsidR="00754B7C">
        <w:rPr>
          <w:color w:val="000000"/>
        </w:rPr>
        <w:t xml:space="preserve"> </w:t>
      </w:r>
      <w:proofErr w:type="gramStart"/>
      <w:r w:rsidRPr="00C60FD5">
        <w:rPr>
          <w:color w:val="000000"/>
        </w:rPr>
        <w:t>Учащиеся БОУДО «</w:t>
      </w:r>
      <w:proofErr w:type="spellStart"/>
      <w:r w:rsidRPr="00C60FD5">
        <w:rPr>
          <w:color w:val="000000"/>
        </w:rPr>
        <w:t>Тевризская</w:t>
      </w:r>
      <w:proofErr w:type="spellEnd"/>
      <w:r w:rsidRPr="00C60FD5">
        <w:rPr>
          <w:color w:val="000000"/>
        </w:rPr>
        <w:t xml:space="preserve"> ДШИ» приняли участие в конкурсах: </w:t>
      </w:r>
      <w:r w:rsidRPr="00C60FD5">
        <w:rPr>
          <w:color w:val="000000" w:themeColor="text1"/>
          <w:lang w:eastAsia="en-US"/>
        </w:rPr>
        <w:t>в</w:t>
      </w:r>
      <w:r w:rsidRPr="00C60FD5">
        <w:rPr>
          <w:rFonts w:eastAsia="Calibri"/>
          <w:lang w:eastAsia="en-US"/>
        </w:rPr>
        <w:t xml:space="preserve">сероссийская заочная искусствоведческая олимпиада «Искусство-вчера, сегодня, завтра» преп. </w:t>
      </w:r>
      <w:proofErr w:type="spellStart"/>
      <w:r w:rsidRPr="00C60FD5">
        <w:rPr>
          <w:rFonts w:eastAsia="Calibri"/>
          <w:lang w:eastAsia="en-US"/>
        </w:rPr>
        <w:t>Польянова</w:t>
      </w:r>
      <w:proofErr w:type="spellEnd"/>
      <w:r w:rsidRPr="00C60FD5">
        <w:rPr>
          <w:rFonts w:eastAsia="Calibri"/>
          <w:lang w:eastAsia="en-US"/>
        </w:rPr>
        <w:t xml:space="preserve"> Ю.В.</w:t>
      </w:r>
      <w:r w:rsidRPr="00C60FD5">
        <w:rPr>
          <w:rFonts w:eastAsia="Batang"/>
          <w:color w:val="000000" w:themeColor="text1"/>
          <w:lang w:eastAsia="ko-KR"/>
        </w:rPr>
        <w:t xml:space="preserve"> (2 дипломанта, 4 участника), о</w:t>
      </w:r>
      <w:r w:rsidRPr="00C60FD5">
        <w:rPr>
          <w:color w:val="000000" w:themeColor="text1"/>
          <w:lang w:eastAsia="en-US"/>
        </w:rPr>
        <w:t xml:space="preserve">бластной очно-заочный конкурс творческих работ по искусствоведению «PRO – искусство» преп.: </w:t>
      </w:r>
      <w:proofErr w:type="spellStart"/>
      <w:r w:rsidRPr="00C60FD5">
        <w:rPr>
          <w:color w:val="000000" w:themeColor="text1"/>
          <w:lang w:eastAsia="en-US"/>
        </w:rPr>
        <w:t>Польянова</w:t>
      </w:r>
      <w:proofErr w:type="spellEnd"/>
      <w:r w:rsidRPr="00C60FD5">
        <w:rPr>
          <w:color w:val="000000" w:themeColor="text1"/>
          <w:lang w:eastAsia="en-US"/>
        </w:rPr>
        <w:t xml:space="preserve"> Ю.В., Федоренко О.В. и </w:t>
      </w:r>
      <w:proofErr w:type="spellStart"/>
      <w:r w:rsidRPr="00C60FD5">
        <w:rPr>
          <w:color w:val="000000" w:themeColor="text1"/>
          <w:lang w:eastAsia="en-US"/>
        </w:rPr>
        <w:t>Ягутова</w:t>
      </w:r>
      <w:proofErr w:type="spellEnd"/>
      <w:r w:rsidRPr="00C60FD5">
        <w:rPr>
          <w:color w:val="000000" w:themeColor="text1"/>
          <w:lang w:eastAsia="en-US"/>
        </w:rPr>
        <w:t xml:space="preserve"> М.Г.  (2 призовых места и 1 дипломант)</w:t>
      </w:r>
      <w:r w:rsidRPr="00C60FD5">
        <w:rPr>
          <w:rFonts w:eastAsia="Calibri"/>
          <w:color w:val="000000" w:themeColor="text1"/>
          <w:lang w:eastAsia="en-US"/>
        </w:rPr>
        <w:t xml:space="preserve">, </w:t>
      </w:r>
      <w:r w:rsidRPr="00C60FD5">
        <w:rPr>
          <w:rFonts w:eastAsia="Calibri"/>
          <w:lang w:eastAsia="en-US"/>
        </w:rPr>
        <w:t>зональный тур областной отчетной выставки-конкурса «Палитра Родины»</w:t>
      </w:r>
      <w:r w:rsidRPr="00C60FD5">
        <w:rPr>
          <w:color w:val="000000" w:themeColor="text1"/>
          <w:lang w:eastAsia="en-US"/>
        </w:rPr>
        <w:t xml:space="preserve"> преп.: </w:t>
      </w:r>
      <w:proofErr w:type="spellStart"/>
      <w:r w:rsidRPr="00C60FD5">
        <w:rPr>
          <w:color w:val="000000" w:themeColor="text1"/>
          <w:lang w:eastAsia="en-US"/>
        </w:rPr>
        <w:t>Польянова</w:t>
      </w:r>
      <w:proofErr w:type="spellEnd"/>
      <w:r w:rsidRPr="00C60FD5">
        <w:rPr>
          <w:color w:val="000000" w:themeColor="text1"/>
          <w:lang w:eastAsia="en-US"/>
        </w:rPr>
        <w:t xml:space="preserve"> Ю.В.</w:t>
      </w:r>
      <w:proofErr w:type="gramEnd"/>
      <w:r w:rsidRPr="00C60FD5">
        <w:rPr>
          <w:color w:val="000000" w:themeColor="text1"/>
          <w:lang w:eastAsia="en-US"/>
        </w:rPr>
        <w:t xml:space="preserve">, </w:t>
      </w:r>
      <w:proofErr w:type="gramStart"/>
      <w:r w:rsidRPr="00C60FD5">
        <w:rPr>
          <w:color w:val="000000" w:themeColor="text1"/>
          <w:lang w:eastAsia="en-US"/>
        </w:rPr>
        <w:t xml:space="preserve">Федоренко О.В. и </w:t>
      </w:r>
      <w:proofErr w:type="spellStart"/>
      <w:r w:rsidRPr="00C60FD5">
        <w:rPr>
          <w:color w:val="000000" w:themeColor="text1"/>
          <w:lang w:eastAsia="en-US"/>
        </w:rPr>
        <w:t>Ягутова</w:t>
      </w:r>
      <w:proofErr w:type="spellEnd"/>
      <w:r w:rsidRPr="00C60FD5">
        <w:rPr>
          <w:color w:val="000000" w:themeColor="text1"/>
          <w:lang w:eastAsia="en-US"/>
        </w:rPr>
        <w:t xml:space="preserve"> М.Г.  </w:t>
      </w:r>
      <w:r w:rsidRPr="00C60FD5">
        <w:rPr>
          <w:rFonts w:eastAsia="Batang"/>
          <w:color w:val="000000" w:themeColor="text1"/>
          <w:lang w:eastAsia="ko-KR"/>
        </w:rPr>
        <w:t xml:space="preserve">(7 дипломантов, 2участника, 1 лауреат), </w:t>
      </w:r>
      <w:r w:rsidRPr="00C60FD5">
        <w:rPr>
          <w:rFonts w:eastAsia="Calibri"/>
          <w:lang w:eastAsia="en-US"/>
        </w:rPr>
        <w:t xml:space="preserve">областной </w:t>
      </w:r>
      <w:r w:rsidRPr="00C60FD5">
        <w:rPr>
          <w:rFonts w:eastAsia="Calibri"/>
          <w:lang w:eastAsia="en-US"/>
        </w:rPr>
        <w:lastRenderedPageBreak/>
        <w:t xml:space="preserve">конкурс юных исполнителей «Музыкальная провинция», </w:t>
      </w:r>
      <w:r w:rsidRPr="00C60FD5">
        <w:rPr>
          <w:rFonts w:eastAsia="Calibri"/>
          <w:lang w:val="en-US" w:eastAsia="en-US"/>
        </w:rPr>
        <w:t>IV</w:t>
      </w:r>
      <w:r w:rsidRPr="00C60FD5">
        <w:rPr>
          <w:rFonts w:eastAsia="Calibri"/>
          <w:lang w:eastAsia="en-US"/>
        </w:rPr>
        <w:t xml:space="preserve"> Всероссийский конкурс «Русское раздолье» преп. Пономарева И.С.</w:t>
      </w:r>
      <w:r w:rsidRPr="00C60FD5">
        <w:rPr>
          <w:rFonts w:eastAsia="Batang"/>
          <w:color w:val="000000" w:themeColor="text1"/>
          <w:lang w:eastAsia="ko-KR"/>
        </w:rPr>
        <w:t xml:space="preserve"> (8 лауреатов), региональный тур II Всероссийского фестиваля «Российская школьная весна» преп. Пономарева И.С. (1 специальный приз и 3 сертификата участника), </w:t>
      </w:r>
      <w:r w:rsidRPr="00C60FD5">
        <w:rPr>
          <w:rFonts w:eastAsia="Calibri"/>
          <w:lang w:eastAsia="en-US"/>
        </w:rPr>
        <w:t xml:space="preserve">всероссийская заочная детская теоретическая олимпиада по истории изобразительного искусства «От Ивана </w:t>
      </w:r>
      <w:proofErr w:type="spellStart"/>
      <w:r w:rsidRPr="00C60FD5">
        <w:rPr>
          <w:rFonts w:eastAsia="Calibri"/>
          <w:lang w:eastAsia="en-US"/>
        </w:rPr>
        <w:t>Калитыдо</w:t>
      </w:r>
      <w:proofErr w:type="spellEnd"/>
      <w:proofErr w:type="gramEnd"/>
      <w:r w:rsidRPr="00C60FD5">
        <w:rPr>
          <w:rFonts w:eastAsia="Calibri"/>
          <w:lang w:eastAsia="en-US"/>
        </w:rPr>
        <w:t xml:space="preserve"> Ивана Грозного»</w:t>
      </w:r>
      <w:r w:rsidRPr="00C60FD5">
        <w:rPr>
          <w:rFonts w:eastAsia="Batang"/>
          <w:color w:val="000000" w:themeColor="text1"/>
          <w:lang w:eastAsia="ko-KR"/>
        </w:rPr>
        <w:t xml:space="preserve"> преп.: </w:t>
      </w:r>
      <w:proofErr w:type="spellStart"/>
      <w:r w:rsidRPr="00C60FD5">
        <w:rPr>
          <w:rFonts w:eastAsia="Batang"/>
          <w:color w:val="000000" w:themeColor="text1"/>
          <w:lang w:eastAsia="ko-KR"/>
        </w:rPr>
        <w:t>Польянова</w:t>
      </w:r>
      <w:proofErr w:type="spellEnd"/>
      <w:r w:rsidRPr="00C60FD5">
        <w:rPr>
          <w:rFonts w:eastAsia="Batang"/>
          <w:color w:val="000000" w:themeColor="text1"/>
          <w:lang w:eastAsia="ko-KR"/>
        </w:rPr>
        <w:t xml:space="preserve"> Ю.В., Федоренко О.В. и </w:t>
      </w:r>
      <w:proofErr w:type="spellStart"/>
      <w:r w:rsidRPr="00C60FD5">
        <w:rPr>
          <w:rFonts w:eastAsia="Batang"/>
          <w:color w:val="000000" w:themeColor="text1"/>
          <w:lang w:eastAsia="ko-KR"/>
        </w:rPr>
        <w:t>Ягутова</w:t>
      </w:r>
      <w:proofErr w:type="spellEnd"/>
      <w:r w:rsidRPr="00C60FD5">
        <w:rPr>
          <w:rFonts w:eastAsia="Batang"/>
          <w:color w:val="000000" w:themeColor="text1"/>
          <w:lang w:eastAsia="ko-KR"/>
        </w:rPr>
        <w:t xml:space="preserve"> М.Г.  (4 участника, 7 лауреатов), </w:t>
      </w:r>
      <w:r w:rsidRPr="00C60FD5">
        <w:rPr>
          <w:rFonts w:eastAsia="Calibri"/>
          <w:lang w:eastAsia="en-US"/>
        </w:rPr>
        <w:t xml:space="preserve">международный конкурс «Территория успеха» </w:t>
      </w:r>
      <w:r w:rsidRPr="00C60FD5">
        <w:rPr>
          <w:rFonts w:eastAsia="Batang"/>
          <w:color w:val="000000" w:themeColor="text1"/>
          <w:lang w:eastAsia="ko-KR"/>
        </w:rPr>
        <w:t xml:space="preserve">преп. Пономарева И.С. </w:t>
      </w:r>
      <w:r w:rsidRPr="00C60FD5">
        <w:rPr>
          <w:rFonts w:eastAsia="Calibri"/>
          <w:lang w:eastAsia="en-US"/>
        </w:rPr>
        <w:t>(12 лауреатов),V международный фестиваль – конкурс народной культуры «Русское Диво»</w:t>
      </w:r>
      <w:r w:rsidR="00CD48F6">
        <w:rPr>
          <w:rFonts w:eastAsia="Calibri"/>
          <w:lang w:eastAsia="en-US"/>
        </w:rPr>
        <w:t xml:space="preserve"> </w:t>
      </w:r>
      <w:r w:rsidRPr="00C60FD5">
        <w:rPr>
          <w:rFonts w:eastAsia="Calibri"/>
          <w:lang w:eastAsia="en-US"/>
        </w:rPr>
        <w:t>преп. Пономарева И.С. (10 лауреатов), межрегиональный тур Всероссийского конкурса детского и юношеского творчества «Земля талантов</w:t>
      </w:r>
      <w:proofErr w:type="gramStart"/>
      <w:r w:rsidRPr="00C60FD5">
        <w:rPr>
          <w:rFonts w:eastAsia="Calibri"/>
          <w:lang w:eastAsia="en-US"/>
        </w:rPr>
        <w:t>»п</w:t>
      </w:r>
      <w:proofErr w:type="gramEnd"/>
      <w:r w:rsidRPr="00C60FD5">
        <w:rPr>
          <w:rFonts w:eastAsia="Calibri"/>
          <w:lang w:eastAsia="en-US"/>
        </w:rPr>
        <w:t xml:space="preserve">реп. Пономарева И.С. (2 специальных приза, 1лауреат, 4 </w:t>
      </w:r>
      <w:proofErr w:type="gramStart"/>
      <w:r w:rsidRPr="00C60FD5">
        <w:rPr>
          <w:rFonts w:eastAsia="Calibri"/>
          <w:lang w:eastAsia="en-US"/>
        </w:rPr>
        <w:t xml:space="preserve">участника), фестиваль-конкурс «Таланты Омского края», приуроченного к 70-летию освоения Целины в Омской области и Году Семьи 2024 г. преп. </w:t>
      </w:r>
      <w:proofErr w:type="spellStart"/>
      <w:r w:rsidRPr="00C60FD5">
        <w:rPr>
          <w:rFonts w:eastAsia="Calibri"/>
          <w:lang w:eastAsia="en-US"/>
        </w:rPr>
        <w:t>Ягутова</w:t>
      </w:r>
      <w:proofErr w:type="spellEnd"/>
      <w:r w:rsidRPr="00C60FD5">
        <w:rPr>
          <w:rFonts w:eastAsia="Calibri"/>
          <w:lang w:eastAsia="en-US"/>
        </w:rPr>
        <w:t xml:space="preserve"> М.Г.</w:t>
      </w:r>
      <w:r w:rsidRPr="00C60FD5">
        <w:rPr>
          <w:rFonts w:eastAsia="Batang"/>
          <w:color w:val="000000" w:themeColor="text1"/>
          <w:lang w:eastAsia="ko-KR"/>
        </w:rPr>
        <w:t xml:space="preserve"> (5 участников, 2 лауреат), </w:t>
      </w:r>
      <w:r w:rsidRPr="00C60FD5">
        <w:rPr>
          <w:color w:val="1A1A1A"/>
        </w:rPr>
        <w:t xml:space="preserve">VI Открытый областной пленэр-конкурс юных художников «Лирика старого города» преп. </w:t>
      </w:r>
      <w:proofErr w:type="spellStart"/>
      <w:r w:rsidRPr="00C60FD5">
        <w:rPr>
          <w:color w:val="1A1A1A"/>
        </w:rPr>
        <w:t>Ягутова</w:t>
      </w:r>
      <w:proofErr w:type="spellEnd"/>
      <w:r w:rsidRPr="00C60FD5">
        <w:rPr>
          <w:color w:val="1A1A1A"/>
        </w:rPr>
        <w:t xml:space="preserve"> М.Г. (1 лауреат), м</w:t>
      </w:r>
      <w:r w:rsidRPr="00C60FD5">
        <w:rPr>
          <w:rFonts w:eastAsia="Calibri"/>
          <w:lang w:eastAsia="en-US"/>
        </w:rPr>
        <w:t xml:space="preserve">еждународная олимпиада по сольфеджио «Тоника» преп. </w:t>
      </w:r>
      <w:proofErr w:type="spellStart"/>
      <w:r w:rsidRPr="00C60FD5">
        <w:rPr>
          <w:rFonts w:eastAsia="Calibri"/>
          <w:lang w:eastAsia="en-US"/>
        </w:rPr>
        <w:t>Челенкова</w:t>
      </w:r>
      <w:proofErr w:type="spellEnd"/>
      <w:r w:rsidRPr="00C60FD5">
        <w:rPr>
          <w:rFonts w:eastAsia="Calibri"/>
          <w:lang w:eastAsia="en-US"/>
        </w:rPr>
        <w:t xml:space="preserve"> Т.А. </w:t>
      </w:r>
      <w:r w:rsidRPr="00C60FD5">
        <w:rPr>
          <w:rFonts w:eastAsia="Batang"/>
          <w:color w:val="000000" w:themeColor="text1"/>
          <w:lang w:eastAsia="ko-KR"/>
        </w:rPr>
        <w:t xml:space="preserve"> (1 лауреат), </w:t>
      </w:r>
      <w:r w:rsidRPr="00C60FD5">
        <w:rPr>
          <w:rFonts w:eastAsia="Calibri"/>
          <w:lang w:val="en-US" w:eastAsia="en-US"/>
        </w:rPr>
        <w:t>I</w:t>
      </w:r>
      <w:r w:rsidRPr="00C60FD5">
        <w:rPr>
          <w:rFonts w:eastAsia="Calibri"/>
          <w:lang w:eastAsia="en-US"/>
        </w:rPr>
        <w:t xml:space="preserve"> международная (</w:t>
      </w:r>
      <w:r w:rsidRPr="00C60FD5">
        <w:rPr>
          <w:rFonts w:eastAsia="Calibri"/>
          <w:lang w:val="en-US" w:eastAsia="en-US"/>
        </w:rPr>
        <w:t>V</w:t>
      </w:r>
      <w:r w:rsidRPr="00C60FD5">
        <w:rPr>
          <w:rFonts w:eastAsia="Calibri"/>
          <w:lang w:eastAsia="en-US"/>
        </w:rPr>
        <w:t xml:space="preserve"> региональная (открытая)) дистанционная музыкально-теоретическая </w:t>
      </w:r>
      <w:proofErr w:type="spellStart"/>
      <w:r w:rsidRPr="00C60FD5">
        <w:rPr>
          <w:rFonts w:eastAsia="Calibri"/>
          <w:lang w:eastAsia="en-US"/>
        </w:rPr>
        <w:t>олимпиадапреп</w:t>
      </w:r>
      <w:proofErr w:type="spellEnd"/>
      <w:proofErr w:type="gramEnd"/>
      <w:r w:rsidRPr="00C60FD5">
        <w:rPr>
          <w:rFonts w:eastAsia="Calibri"/>
          <w:lang w:eastAsia="en-US"/>
        </w:rPr>
        <w:t xml:space="preserve">. </w:t>
      </w:r>
      <w:proofErr w:type="spellStart"/>
      <w:r w:rsidRPr="00C60FD5">
        <w:rPr>
          <w:rFonts w:eastAsia="Calibri"/>
          <w:lang w:eastAsia="en-US"/>
        </w:rPr>
        <w:t>Челенкова</w:t>
      </w:r>
      <w:proofErr w:type="spellEnd"/>
      <w:r w:rsidRPr="00C60FD5">
        <w:rPr>
          <w:rFonts w:eastAsia="Calibri"/>
          <w:lang w:eastAsia="en-US"/>
        </w:rPr>
        <w:t xml:space="preserve"> Т.А. </w:t>
      </w:r>
      <w:r w:rsidRPr="00C60FD5">
        <w:rPr>
          <w:rFonts w:eastAsia="Batang"/>
          <w:color w:val="000000" w:themeColor="text1"/>
          <w:lang w:eastAsia="ko-KR"/>
        </w:rPr>
        <w:t xml:space="preserve"> (1 лауреат), </w:t>
      </w:r>
      <w:r w:rsidRPr="00C60FD5">
        <w:rPr>
          <w:rFonts w:eastAsia="Calibri"/>
          <w:lang w:eastAsia="en-US"/>
        </w:rPr>
        <w:t xml:space="preserve">VI Международной интернет </w:t>
      </w:r>
      <w:proofErr w:type="gramStart"/>
      <w:r w:rsidRPr="00C60FD5">
        <w:rPr>
          <w:rFonts w:eastAsia="Calibri"/>
          <w:lang w:eastAsia="en-US"/>
        </w:rPr>
        <w:t>выставке-конкурсе</w:t>
      </w:r>
      <w:proofErr w:type="gramEnd"/>
      <w:r w:rsidRPr="00C60FD5">
        <w:rPr>
          <w:rFonts w:eastAsia="Calibri"/>
          <w:lang w:eastAsia="en-US"/>
        </w:rPr>
        <w:t xml:space="preserve"> детского художественного творчества «Ушки да лапки». «Фазаны и архары»</w:t>
      </w:r>
      <w:proofErr w:type="gramStart"/>
      <w:r w:rsidRPr="00C60FD5">
        <w:rPr>
          <w:rFonts w:eastAsia="Calibri"/>
          <w:lang w:eastAsia="en-US"/>
        </w:rPr>
        <w:t>.п</w:t>
      </w:r>
      <w:proofErr w:type="gramEnd"/>
      <w:r w:rsidRPr="00C60FD5">
        <w:rPr>
          <w:rFonts w:eastAsia="Calibri"/>
          <w:lang w:eastAsia="en-US"/>
        </w:rPr>
        <w:t xml:space="preserve">реп. Федоренко О.В. (финалист), </w:t>
      </w:r>
      <w:r w:rsidRPr="00C60FD5">
        <w:rPr>
          <w:rFonts w:eastAsia="Calibri"/>
          <w:bCs/>
          <w:color w:val="000000"/>
          <w:lang w:eastAsia="en-US"/>
        </w:rPr>
        <w:t xml:space="preserve">XXVI Межрегиональной традиционной выставке детского художественного творчества «Весенняя радуга» на тему: «Родная земля - ты вдохновением полна!» преподаватели Федоренко О.В., </w:t>
      </w:r>
      <w:proofErr w:type="spellStart"/>
      <w:r w:rsidRPr="00C60FD5">
        <w:rPr>
          <w:rFonts w:eastAsia="Calibri"/>
          <w:bCs/>
          <w:color w:val="000000"/>
          <w:lang w:eastAsia="en-US"/>
        </w:rPr>
        <w:t>Польянова</w:t>
      </w:r>
      <w:proofErr w:type="spellEnd"/>
      <w:r w:rsidRPr="00C60FD5">
        <w:rPr>
          <w:rFonts w:eastAsia="Calibri"/>
          <w:bCs/>
          <w:color w:val="000000"/>
          <w:lang w:eastAsia="en-US"/>
        </w:rPr>
        <w:t xml:space="preserve"> Ю.В. и </w:t>
      </w:r>
      <w:proofErr w:type="spellStart"/>
      <w:r w:rsidRPr="00C60FD5">
        <w:rPr>
          <w:rFonts w:eastAsia="Calibri"/>
          <w:bCs/>
          <w:color w:val="000000"/>
          <w:lang w:eastAsia="en-US"/>
        </w:rPr>
        <w:t>Ягутова</w:t>
      </w:r>
      <w:proofErr w:type="spellEnd"/>
      <w:r w:rsidRPr="00C60FD5">
        <w:rPr>
          <w:rFonts w:eastAsia="Calibri"/>
          <w:bCs/>
          <w:color w:val="000000"/>
          <w:lang w:eastAsia="en-US"/>
        </w:rPr>
        <w:t xml:space="preserve"> М.Г. (4 лауреата и 15 участников). </w:t>
      </w:r>
      <w:r w:rsidRPr="00C60FD5">
        <w:rPr>
          <w:rFonts w:eastAsia="Calibri"/>
          <w:color w:val="000000" w:themeColor="text1"/>
          <w:lang w:eastAsia="en-US"/>
        </w:rPr>
        <w:t xml:space="preserve">Преподаватель </w:t>
      </w:r>
      <w:proofErr w:type="spellStart"/>
      <w:r w:rsidRPr="00C60FD5">
        <w:rPr>
          <w:rFonts w:eastAsia="Calibri"/>
          <w:color w:val="000000" w:themeColor="text1"/>
          <w:lang w:eastAsia="en-US"/>
        </w:rPr>
        <w:t>Ягутова</w:t>
      </w:r>
      <w:proofErr w:type="spellEnd"/>
      <w:r w:rsidRPr="00C60FD5">
        <w:rPr>
          <w:rFonts w:eastAsia="Calibri"/>
          <w:color w:val="000000" w:themeColor="text1"/>
          <w:lang w:eastAsia="en-US"/>
        </w:rPr>
        <w:t xml:space="preserve"> М.Г. приняла участие в </w:t>
      </w:r>
      <w:r w:rsidRPr="00C60FD5">
        <w:rPr>
          <w:rFonts w:eastAsia="Calibri"/>
          <w:color w:val="000000" w:themeColor="text1"/>
          <w:lang w:val="en-US" w:eastAsia="en-US"/>
        </w:rPr>
        <w:t>III</w:t>
      </w:r>
      <w:r w:rsidRPr="00C60FD5">
        <w:rPr>
          <w:rFonts w:eastAsia="Calibri"/>
          <w:color w:val="000000" w:themeColor="text1"/>
          <w:lang w:eastAsia="en-US"/>
        </w:rPr>
        <w:t xml:space="preserve"> зональном методическом дистанционном семинаре «Педагогические технологии и методы работы в школах искусств по видам искусств Омской области» и в </w:t>
      </w:r>
      <w:r w:rsidRPr="00C60FD5">
        <w:rPr>
          <w:color w:val="2C2D2E"/>
          <w:shd w:val="clear" w:color="auto" w:fill="FFFFFF"/>
          <w:lang w:eastAsia="en-US"/>
        </w:rPr>
        <w:t xml:space="preserve">областном Пленэре – 2024 г. Тара. </w:t>
      </w:r>
      <w:r w:rsidRPr="00C60FD5">
        <w:rPr>
          <w:lang w:eastAsia="en-US"/>
        </w:rPr>
        <w:t xml:space="preserve">Преподаватель Пономарева И.С. </w:t>
      </w:r>
      <w:r w:rsidRPr="00C60FD5">
        <w:rPr>
          <w:rFonts w:eastAsia="Calibri"/>
          <w:lang w:eastAsia="en-US"/>
        </w:rPr>
        <w:t>занесена на Доску Почёта</w:t>
      </w:r>
      <w:r w:rsidRPr="00C60FD5">
        <w:rPr>
          <w:lang w:eastAsia="en-US"/>
        </w:rPr>
        <w:t xml:space="preserve"> Тевризского муниципального района Омской области.</w:t>
      </w:r>
    </w:p>
    <w:p w:rsidR="00BB1A63" w:rsidRPr="00C60FD5" w:rsidRDefault="00BB1A63" w:rsidP="00BB1A63">
      <w:pPr>
        <w:pStyle w:val="a3"/>
        <w:ind w:firstLine="567"/>
        <w:jc w:val="both"/>
      </w:pPr>
      <w:r w:rsidRPr="00C60FD5">
        <w:t xml:space="preserve">За </w:t>
      </w:r>
      <w:r w:rsidR="00176AC7" w:rsidRPr="00C60FD5">
        <w:t>9</w:t>
      </w:r>
      <w:r w:rsidRPr="00C60FD5">
        <w:t xml:space="preserve"> месяцев 2024 года посетителями Тевризского историко-краеведческого музея стали 6 304 человека. Проведено 33 культурно-образовательных мероприятий, число слушателей которых составило 862 человека. По итогам 9 месяцев 2024 года специалистами БУК «ТКМ» проведено 46 массовых мероприятий, число посетителей составило 1001 человек. Обеспечение доступа населения к музейным предметам и музейным коллекциям осуществлялось в рамках развития выставочной деятельности. В отчетном периоде проведено 29 выставок. В государственный каталог музейного фонда Российской Федерации внесено 65 новых предметов.</w:t>
      </w:r>
    </w:p>
    <w:p w:rsidR="00BB1A63" w:rsidRPr="00C60FD5" w:rsidRDefault="00BB1A63" w:rsidP="00BB1A63">
      <w:pPr>
        <w:pStyle w:val="a3"/>
        <w:ind w:firstLine="567"/>
        <w:jc w:val="both"/>
        <w:rPr>
          <w:color w:val="000000"/>
        </w:rPr>
      </w:pPr>
      <w:r w:rsidRPr="00C60FD5">
        <w:tab/>
        <w:t xml:space="preserve"> В рамках года семьи </w:t>
      </w:r>
      <w:proofErr w:type="spellStart"/>
      <w:r w:rsidRPr="00C60FD5">
        <w:t>Тевризский</w:t>
      </w:r>
      <w:proofErr w:type="spellEnd"/>
      <w:r w:rsidRPr="00C60FD5">
        <w:t xml:space="preserve"> историко-краеведческий музей провел выставки и мероприятия, создан клуб «Все</w:t>
      </w:r>
      <w:proofErr w:type="gramStart"/>
      <w:r w:rsidRPr="00C60FD5">
        <w:t xml:space="preserve"> С</w:t>
      </w:r>
      <w:proofErr w:type="gramEnd"/>
      <w:r w:rsidRPr="00C60FD5">
        <w:t xml:space="preserve">вои» для семей, участников специальной военной операции. В рамках работы клуба проводятся встречи, мастер-классы и различные мероприятия. </w:t>
      </w:r>
    </w:p>
    <w:p w:rsidR="005B7665" w:rsidRPr="00C60FD5" w:rsidRDefault="005B7665" w:rsidP="005B7665">
      <w:pPr>
        <w:ind w:firstLine="567"/>
        <w:jc w:val="both"/>
      </w:pPr>
      <w:r w:rsidRPr="00C60FD5">
        <w:rPr>
          <w:b/>
        </w:rPr>
        <w:t>Комитет по делам молодежи</w:t>
      </w:r>
      <w:r w:rsidRPr="00C60FD5">
        <w:t>, физической культуры и спорта Администрации Тевризского муниципального района совместно с МП КУ «Центр по работе с детьми и молодёжью» работает по утверждённому плану в соответствии с долгосрочной целевой программой «Развитие социально-культурной сферы Тевризского муниципального района Омской области 2021 -2027 гг.».</w:t>
      </w:r>
    </w:p>
    <w:p w:rsidR="005B7665" w:rsidRPr="00C60FD5" w:rsidRDefault="005B7665" w:rsidP="005B7665">
      <w:pPr>
        <w:ind w:firstLine="709"/>
        <w:jc w:val="both"/>
        <w:rPr>
          <w:b/>
          <w:color w:val="000000" w:themeColor="text1"/>
        </w:rPr>
      </w:pPr>
      <w:r w:rsidRPr="00C60FD5">
        <w:t>На реализацию мероприятий подпрограммы за 9 месяцев 2024 года направлено 3092,96 тыс. руб</w:t>
      </w:r>
      <w:r w:rsidR="00176AC7" w:rsidRPr="00C60FD5">
        <w:t>лей</w:t>
      </w:r>
      <w:r w:rsidRPr="00C60FD5">
        <w:t>. Комитетом по делам молодежи, физической культуры и спорта было проведено</w:t>
      </w:r>
      <w:r w:rsidR="00754B7C">
        <w:t xml:space="preserve"> </w:t>
      </w:r>
      <w:r w:rsidRPr="00C60FD5">
        <w:rPr>
          <w:color w:val="000000" w:themeColor="text1"/>
        </w:rPr>
        <w:t>63</w:t>
      </w:r>
      <w:r w:rsidRPr="00C60FD5">
        <w:t xml:space="preserve"> мероприятия. </w:t>
      </w:r>
      <w:r w:rsidRPr="00C60FD5">
        <w:rPr>
          <w:color w:val="000000" w:themeColor="text1"/>
        </w:rPr>
        <w:t xml:space="preserve">Самыми массовыми и значимыми мероприятиями стали: районный спортивно-культурный праздник «Зимняя Спартакиада - Тевриз – 2024» (участвовало 16 команд – 371 участник); районный сельский летний спортивно-культурный праздник «Королева спорта – Бакшеево– 2024» (участвовало 14 команд - 766 участников); легкоатлетические соревнования «Кросс Победы», посвященные 79-ой годовщине Победы в </w:t>
      </w:r>
      <w:r w:rsidRPr="00C60FD5">
        <w:rPr>
          <w:color w:val="000000" w:themeColor="text1"/>
        </w:rPr>
        <w:lastRenderedPageBreak/>
        <w:t>Великой Отечественной войне (участвовало 226 человек); районные легкоатлетические соревнования в рамках Всероссийского дня бега «Кросс Нации - 2024» (участвовало 101 человек); районный Сабантуй «Кускуны-2024» (в спортивных мероприятиях участвовало более 300 человек).</w:t>
      </w:r>
    </w:p>
    <w:p w:rsidR="005B7665" w:rsidRPr="00C60FD5" w:rsidRDefault="005B7665" w:rsidP="005B7665">
      <w:pPr>
        <w:ind w:firstLine="709"/>
        <w:jc w:val="both"/>
        <w:rPr>
          <w:color w:val="000000" w:themeColor="text1"/>
        </w:rPr>
      </w:pPr>
      <w:r w:rsidRPr="00C60FD5">
        <w:t xml:space="preserve">В 2024 году </w:t>
      </w:r>
      <w:proofErr w:type="spellStart"/>
      <w:r w:rsidRPr="00C60FD5">
        <w:t>Тевризский</w:t>
      </w:r>
      <w:proofErr w:type="spellEnd"/>
      <w:r w:rsidRPr="00C60FD5">
        <w:t xml:space="preserve"> муниципальный район принял участие в 13 Всероссийских, 34 областных и 1 межрайонных соревнованиях: </w:t>
      </w:r>
      <w:r w:rsidRPr="00C60FD5">
        <w:rPr>
          <w:color w:val="000000" w:themeColor="text1"/>
        </w:rPr>
        <w:t>Межрайонный этап Всероссийских соревнований по шахматам «Белая ладья» среди команд общеобразовательных организаций Омской области и региональный этап Всероссийских соревнований «</w:t>
      </w:r>
      <w:proofErr w:type="gramStart"/>
      <w:r w:rsidRPr="00C60FD5">
        <w:rPr>
          <w:color w:val="000000" w:themeColor="text1"/>
        </w:rPr>
        <w:t>Чудо-шашки</w:t>
      </w:r>
      <w:proofErr w:type="gramEnd"/>
      <w:r w:rsidRPr="00C60FD5">
        <w:rPr>
          <w:color w:val="000000" w:themeColor="text1"/>
        </w:rPr>
        <w:t>».</w:t>
      </w:r>
    </w:p>
    <w:p w:rsidR="005B7665" w:rsidRPr="00C60FD5" w:rsidRDefault="005B7665" w:rsidP="005B7665">
      <w:pPr>
        <w:ind w:firstLine="709"/>
        <w:jc w:val="both"/>
        <w:rPr>
          <w:color w:val="000000" w:themeColor="text1"/>
        </w:rPr>
      </w:pPr>
      <w:proofErr w:type="gramStart"/>
      <w:r w:rsidRPr="00C60FD5">
        <w:rPr>
          <w:color w:val="000000" w:themeColor="text1"/>
        </w:rPr>
        <w:t xml:space="preserve">Приняли участие в областных спортивных мероприятиях: открытых муниципальных соревнованиях города Омска по лыжным гонкам на призы чемпионов Всемирной Универсиады </w:t>
      </w:r>
      <w:proofErr w:type="spellStart"/>
      <w:r w:rsidRPr="00C60FD5">
        <w:rPr>
          <w:color w:val="000000" w:themeColor="text1"/>
        </w:rPr>
        <w:t>Н.В.Фирстовой</w:t>
      </w:r>
      <w:proofErr w:type="spellEnd"/>
      <w:r w:rsidRPr="00C60FD5">
        <w:rPr>
          <w:color w:val="000000" w:themeColor="text1"/>
        </w:rPr>
        <w:t xml:space="preserve"> и А.М. </w:t>
      </w:r>
      <w:proofErr w:type="spellStart"/>
      <w:r w:rsidRPr="00C60FD5">
        <w:rPr>
          <w:color w:val="000000" w:themeColor="text1"/>
        </w:rPr>
        <w:t>Слезнова</w:t>
      </w:r>
      <w:proofErr w:type="spellEnd"/>
      <w:r w:rsidRPr="00C60FD5">
        <w:rPr>
          <w:color w:val="000000" w:themeColor="text1"/>
        </w:rPr>
        <w:t xml:space="preserve"> и в муниципальных соревнованиях города Омска по лыжным гонкам, посвященных памяти Героя Советского Союза Н.П. </w:t>
      </w:r>
      <w:proofErr w:type="spellStart"/>
      <w:r w:rsidRPr="00C60FD5">
        <w:rPr>
          <w:color w:val="000000" w:themeColor="text1"/>
        </w:rPr>
        <w:t>Бударина</w:t>
      </w:r>
      <w:proofErr w:type="spellEnd"/>
      <w:r w:rsidRPr="00C60FD5">
        <w:rPr>
          <w:color w:val="000000" w:themeColor="text1"/>
        </w:rPr>
        <w:t>; межрегиональных соревнованиях по биатлону «Приз памяти Л. Новикова» (летние дисциплины);</w:t>
      </w:r>
      <w:proofErr w:type="gramEnd"/>
      <w:r w:rsidRPr="00C60FD5">
        <w:rPr>
          <w:color w:val="000000" w:themeColor="text1"/>
        </w:rPr>
        <w:t xml:space="preserve"> 54 областном сельском зимнем спортивно-культурном празднике «Праздник Севера –</w:t>
      </w:r>
      <w:r w:rsidR="00754B7C">
        <w:rPr>
          <w:color w:val="000000" w:themeColor="text1"/>
        </w:rPr>
        <w:t xml:space="preserve"> </w:t>
      </w:r>
      <w:r w:rsidRPr="00C60FD5">
        <w:rPr>
          <w:color w:val="000000" w:themeColor="text1"/>
        </w:rPr>
        <w:t xml:space="preserve">Одесское– 2024» (26 место); 54 областном сельском летнем спортивно-культурном празднике «Королева спорта </w:t>
      </w:r>
      <w:proofErr w:type="gramStart"/>
      <w:r w:rsidRPr="00C60FD5">
        <w:rPr>
          <w:color w:val="000000" w:themeColor="text1"/>
        </w:rPr>
        <w:t>–Т</w:t>
      </w:r>
      <w:proofErr w:type="gramEnd"/>
      <w:r w:rsidRPr="00C60FD5">
        <w:rPr>
          <w:color w:val="000000" w:themeColor="text1"/>
        </w:rPr>
        <w:t xml:space="preserve">ара– 2024» (25 место); Первенстве Омской области по шахматам среди сельских спортсменов; Мемориале </w:t>
      </w:r>
      <w:proofErr w:type="spellStart"/>
      <w:r w:rsidRPr="00C60FD5">
        <w:rPr>
          <w:color w:val="000000" w:themeColor="text1"/>
        </w:rPr>
        <w:t>Н.Квасова</w:t>
      </w:r>
      <w:proofErr w:type="spellEnd"/>
      <w:r w:rsidRPr="00C60FD5">
        <w:rPr>
          <w:color w:val="000000" w:themeColor="text1"/>
        </w:rPr>
        <w:t xml:space="preserve"> (соревнования по шахматам) и Первенстве Омской области по шашкам памяти В.В. Жириновского; Первенство Омской области по русским шашкам (</w:t>
      </w:r>
      <w:proofErr w:type="spellStart"/>
      <w:r w:rsidRPr="00C60FD5">
        <w:rPr>
          <w:color w:val="000000" w:themeColor="text1"/>
        </w:rPr>
        <w:t>Вахитова</w:t>
      </w:r>
      <w:proofErr w:type="spellEnd"/>
      <w:r w:rsidRPr="00C60FD5">
        <w:rPr>
          <w:color w:val="000000" w:themeColor="text1"/>
        </w:rPr>
        <w:t xml:space="preserve"> Дана – 2 место).</w:t>
      </w:r>
    </w:p>
    <w:p w:rsidR="005B7665" w:rsidRPr="00C60FD5" w:rsidRDefault="005B7665" w:rsidP="005B7665">
      <w:pPr>
        <w:ind w:firstLine="709"/>
        <w:jc w:val="both"/>
        <w:rPr>
          <w:color w:val="000000" w:themeColor="text1"/>
        </w:rPr>
      </w:pPr>
      <w:r w:rsidRPr="00C60FD5">
        <w:rPr>
          <w:color w:val="000000" w:themeColor="text1"/>
        </w:rPr>
        <w:t xml:space="preserve">Приняли участие в межрайонных соревнованиях: </w:t>
      </w:r>
      <w:r w:rsidRPr="00C60FD5">
        <w:rPr>
          <w:color w:val="000000" w:themeColor="text1"/>
          <w:lang w:eastAsia="ar-SA"/>
        </w:rPr>
        <w:t xml:space="preserve">Всероссийских </w:t>
      </w:r>
      <w:proofErr w:type="gramStart"/>
      <w:r w:rsidRPr="00C60FD5">
        <w:rPr>
          <w:color w:val="000000" w:themeColor="text1"/>
          <w:lang w:eastAsia="ar-SA"/>
        </w:rPr>
        <w:t>соревнованиях</w:t>
      </w:r>
      <w:proofErr w:type="gramEnd"/>
      <w:r w:rsidRPr="00C60FD5">
        <w:rPr>
          <w:color w:val="000000" w:themeColor="text1"/>
          <w:lang w:eastAsia="ar-SA"/>
        </w:rPr>
        <w:t xml:space="preserve"> по шахматам «Белая Ладья» (межрайонный отборочный этап); </w:t>
      </w:r>
      <w:r w:rsidRPr="00C60FD5">
        <w:rPr>
          <w:color w:val="000000" w:themeColor="text1"/>
        </w:rPr>
        <w:t>в открытом турнире по шахматам на призы Горьковского района (</w:t>
      </w:r>
      <w:proofErr w:type="spellStart"/>
      <w:r w:rsidRPr="00C60FD5">
        <w:rPr>
          <w:color w:val="000000" w:themeColor="text1"/>
        </w:rPr>
        <w:t>Вахитова</w:t>
      </w:r>
      <w:proofErr w:type="spellEnd"/>
      <w:r w:rsidRPr="00C60FD5">
        <w:rPr>
          <w:color w:val="000000" w:themeColor="text1"/>
        </w:rPr>
        <w:t xml:space="preserve"> Дана-1 место); 2 турнире по волейболу среди женских команд (г. Тара) (1 место); Турнире по хоккею с шайбой на призы ледовой арены «Олимп» г. Тара (1 место).</w:t>
      </w:r>
    </w:p>
    <w:p w:rsidR="005B7665" w:rsidRPr="00C60FD5" w:rsidRDefault="005B7665" w:rsidP="005B7665">
      <w:pPr>
        <w:ind w:firstLine="709"/>
        <w:jc w:val="both"/>
        <w:rPr>
          <w:color w:val="000000" w:themeColor="text1"/>
        </w:rPr>
      </w:pPr>
      <w:proofErr w:type="gramStart"/>
      <w:r w:rsidRPr="00C60FD5">
        <w:rPr>
          <w:color w:val="000000" w:themeColor="text1"/>
        </w:rPr>
        <w:t xml:space="preserve">В 2024 году КДМ </w:t>
      </w:r>
      <w:proofErr w:type="spellStart"/>
      <w:r w:rsidRPr="00C60FD5">
        <w:rPr>
          <w:color w:val="000000" w:themeColor="text1"/>
        </w:rPr>
        <w:t>ФКиС</w:t>
      </w:r>
      <w:proofErr w:type="spellEnd"/>
      <w:r w:rsidRPr="00C60FD5">
        <w:rPr>
          <w:color w:val="000000" w:themeColor="text1"/>
        </w:rPr>
        <w:t xml:space="preserve"> на основании постановления «О порядке финансирования и нормах расходов Комитета по делам молодёжи, физической культуры и спорта Администрации Тевризского муниципального района и МПКУ «Центр по работе с детьми и молодёжью» Тевризского муниципального района за счет средств бюджета Тевризского муниципального района Омской области» за достижение высоких спортивных результатов на 54 областном сельском зимнем спортивно-культурном празднике «Праздник</w:t>
      </w:r>
      <w:proofErr w:type="gramEnd"/>
      <w:r w:rsidRPr="00C60FD5">
        <w:rPr>
          <w:color w:val="000000" w:themeColor="text1"/>
        </w:rPr>
        <w:t xml:space="preserve"> Севера </w:t>
      </w:r>
      <w:proofErr w:type="gramStart"/>
      <w:r w:rsidRPr="00C60FD5">
        <w:rPr>
          <w:color w:val="000000" w:themeColor="text1"/>
        </w:rPr>
        <w:t>–О</w:t>
      </w:r>
      <w:proofErr w:type="gramEnd"/>
      <w:r w:rsidRPr="00C60FD5">
        <w:rPr>
          <w:color w:val="000000" w:themeColor="text1"/>
        </w:rPr>
        <w:t>десское – 2024» и на 54 областном сельском летнем спортивно-культурном празднике «Королева спорта – Тара – 2024» было награждено 10 тренеров и 31 спортсменов,  на сумму 71,75 тыс. рублей.</w:t>
      </w:r>
    </w:p>
    <w:p w:rsidR="005B7665" w:rsidRPr="00C60FD5" w:rsidRDefault="005B7665" w:rsidP="005B7665">
      <w:pPr>
        <w:ind w:firstLine="567"/>
        <w:jc w:val="both"/>
        <w:rPr>
          <w:b/>
        </w:rPr>
      </w:pPr>
      <w:r w:rsidRPr="00C60FD5">
        <w:rPr>
          <w:bCs/>
        </w:rPr>
        <w:t xml:space="preserve">Развитие молодёжной политики подразумевает под собой создание условий для работы с детьми и молодёжью по следующим направлениям: интеллектуальное, духовное и творческое развитие; гражданско-патриотическое воспитание; спортивно-туристическая работа; поддержка молодых семей и демографического развития района; профилактика распространения наркомании и других социально опасных явлений в молодёжной среде; оздоровление несовершеннолетних. </w:t>
      </w:r>
    </w:p>
    <w:p w:rsidR="005B7665" w:rsidRPr="00C60FD5" w:rsidRDefault="005B7665" w:rsidP="005B7665">
      <w:pPr>
        <w:ind w:firstLine="567"/>
        <w:jc w:val="both"/>
        <w:rPr>
          <w:color w:val="000000" w:themeColor="text1"/>
        </w:rPr>
      </w:pPr>
      <w:proofErr w:type="gramStart"/>
      <w:r w:rsidRPr="00C60FD5">
        <w:rPr>
          <w:color w:val="000000" w:themeColor="text1"/>
        </w:rPr>
        <w:t>МПКУ «Центр по работе с детьми и молодёжью» Тевризского муниципального района Омской области было проведено 84 мероприятий, приняли участие в 9 Всероссийских, 11 областных и 16 районных мероприятиях, самыми массовыми из них стали: районный конкурс рисунков «Они защищали Родину» (участвовало 77 человек); районные соревнования по скалолазанию, посвященные «Дню Защитника Отечества» и Дню памяти воинов-интернационалистов (участвовало 50 человек);</w:t>
      </w:r>
      <w:proofErr w:type="gramEnd"/>
      <w:r w:rsidR="00610B7E">
        <w:rPr>
          <w:color w:val="000000" w:themeColor="text1"/>
        </w:rPr>
        <w:t xml:space="preserve"> </w:t>
      </w:r>
      <w:proofErr w:type="gramStart"/>
      <w:r w:rsidRPr="00C60FD5">
        <w:rPr>
          <w:color w:val="000000" w:themeColor="text1"/>
        </w:rPr>
        <w:t xml:space="preserve">районные соревнования по спортивному ориентированию, посвященные </w:t>
      </w:r>
      <w:r w:rsidRPr="00C60FD5">
        <w:rPr>
          <w:color w:val="000000" w:themeColor="text1"/>
          <w:shd w:val="clear" w:color="auto" w:fill="FFFFFF"/>
        </w:rPr>
        <w:t>79-ой годовщине Победы в Великой Отечественной войне</w:t>
      </w:r>
      <w:r w:rsidRPr="00C60FD5">
        <w:rPr>
          <w:color w:val="000000" w:themeColor="text1"/>
        </w:rPr>
        <w:t xml:space="preserve"> (участвовало 50 человек); участвовали в областных соревнованиях по спортивному ориентированию «Кубок дружбы» (участвовало 7 человек.); конкурс патриотической песни и художественного слова «В стихах и песнях живет Россия…», </w:t>
      </w:r>
      <w:r w:rsidRPr="00C60FD5">
        <w:rPr>
          <w:color w:val="000000" w:themeColor="text1"/>
        </w:rPr>
        <w:lastRenderedPageBreak/>
        <w:t xml:space="preserve">посвященной </w:t>
      </w:r>
      <w:r w:rsidRPr="00C60FD5">
        <w:rPr>
          <w:color w:val="000000" w:themeColor="text1"/>
          <w:shd w:val="clear" w:color="auto" w:fill="FFFFFF"/>
        </w:rPr>
        <w:t>79-ой годовщине Победы в Великой Отечественной войне</w:t>
      </w:r>
      <w:r w:rsidRPr="00C60FD5">
        <w:rPr>
          <w:color w:val="000000" w:themeColor="text1"/>
        </w:rPr>
        <w:t xml:space="preserve"> (участвовало 152 человека);</w:t>
      </w:r>
      <w:proofErr w:type="gramEnd"/>
      <w:r w:rsidR="00610B7E">
        <w:rPr>
          <w:color w:val="000000" w:themeColor="text1"/>
        </w:rPr>
        <w:t xml:space="preserve"> </w:t>
      </w:r>
      <w:proofErr w:type="spellStart"/>
      <w:r w:rsidRPr="00C60FD5">
        <w:rPr>
          <w:color w:val="000000" w:themeColor="text1"/>
        </w:rPr>
        <w:t>Агитпоход</w:t>
      </w:r>
      <w:proofErr w:type="spellEnd"/>
      <w:r w:rsidRPr="00C60FD5">
        <w:rPr>
          <w:color w:val="000000" w:themeColor="text1"/>
        </w:rPr>
        <w:t xml:space="preserve"> «Сибирь – моё Отечество» (участвовало 7 чел.);  участвовали в акции «Снежный десант» в рамках встречи «Команды Президента», конкурс семейного творчества «Дом для птиц»; профилактическая </w:t>
      </w:r>
      <w:proofErr w:type="gramStart"/>
      <w:r w:rsidRPr="00C60FD5">
        <w:rPr>
          <w:color w:val="000000" w:themeColor="text1"/>
        </w:rPr>
        <w:t>игра</w:t>
      </w:r>
      <w:proofErr w:type="gramEnd"/>
      <w:r w:rsidRPr="00C60FD5">
        <w:rPr>
          <w:color w:val="000000" w:themeColor="text1"/>
        </w:rPr>
        <w:t xml:space="preserve"> посвященная всемирному Дню здоровья «Диалоги о здоровье»,  Всероссийская акция «Безопасное детство»; районный конкурс «Выпускник года»; </w:t>
      </w:r>
      <w:r w:rsidRPr="00C60FD5">
        <w:rPr>
          <w:color w:val="000000" w:themeColor="text1"/>
          <w:shd w:val="clear" w:color="auto" w:fill="FFFFFF"/>
        </w:rPr>
        <w:t>районные соревнования на личное первенство по скалолазанию посвящённые 79-ой годовщине Победы в Великой Отечественной войне</w:t>
      </w:r>
      <w:r w:rsidRPr="00C60FD5">
        <w:rPr>
          <w:color w:val="000000" w:themeColor="text1"/>
        </w:rPr>
        <w:t xml:space="preserve">, районный оборонно–спортивный турнир «Орлята России» участвовало 8 команд </w:t>
      </w:r>
      <w:proofErr w:type="gramStart"/>
      <w:r w:rsidRPr="00C60FD5">
        <w:rPr>
          <w:color w:val="000000" w:themeColor="text1"/>
        </w:rPr>
        <w:t xml:space="preserve">( </w:t>
      </w:r>
      <w:proofErr w:type="gramEnd"/>
      <w:r w:rsidRPr="00C60FD5">
        <w:rPr>
          <w:color w:val="000000" w:themeColor="text1"/>
        </w:rPr>
        <w:t xml:space="preserve">около 100 чел. участников); районная акция «Память поколений» (Обелиск, Милосердие и Георгиевская ленточка) (участвовало 70 человек); «День России» (участвовало 900 человек); </w:t>
      </w:r>
      <w:proofErr w:type="gramStart"/>
      <w:r w:rsidRPr="00C60FD5">
        <w:rPr>
          <w:color w:val="000000" w:themeColor="text1"/>
        </w:rPr>
        <w:t>краеведческая экспедиция «Дорогами открытий» и «Родные просторы» (участвовало 80 человек), палаточный лагерь «Таёжный рай» (участвовало 20 человек); «День молодежи»; «День Тевриза»;  «День Флага Российской Федерации» (участвовало 500 человек).</w:t>
      </w:r>
      <w:proofErr w:type="gramEnd"/>
      <w:r w:rsidRPr="00C60FD5">
        <w:rPr>
          <w:color w:val="000000" w:themeColor="text1"/>
        </w:rPr>
        <w:t xml:space="preserve"> Всероссийская акция «Блокадный хлеб» (участвовало 250 человек); Всероссийская акция «Свеча памяти» (участвовало 300 человек), Всероссийский фестиваль энергосбережения</w:t>
      </w:r>
      <w:proofErr w:type="gramStart"/>
      <w:r w:rsidRPr="00C60FD5">
        <w:rPr>
          <w:color w:val="000000" w:themeColor="text1"/>
        </w:rPr>
        <w:t xml:space="preserve"> #В</w:t>
      </w:r>
      <w:proofErr w:type="gramEnd"/>
      <w:r w:rsidRPr="00C60FD5">
        <w:rPr>
          <w:color w:val="000000" w:themeColor="text1"/>
        </w:rPr>
        <w:t>месте Ярче; приняли участие в региональном молодёжном форуме «РИТМ»; Всероссийский конкурс молодёжных проектов «</w:t>
      </w:r>
      <w:proofErr w:type="spellStart"/>
      <w:r w:rsidRPr="00C60FD5">
        <w:rPr>
          <w:color w:val="000000" w:themeColor="text1"/>
        </w:rPr>
        <w:t>Росмолодёжь</w:t>
      </w:r>
      <w:proofErr w:type="spellEnd"/>
      <w:r w:rsidRPr="00C60FD5">
        <w:rPr>
          <w:color w:val="000000" w:themeColor="text1"/>
        </w:rPr>
        <w:t>. Гранты. 1 сезон» и «</w:t>
      </w:r>
      <w:proofErr w:type="spellStart"/>
      <w:r w:rsidRPr="00C60FD5">
        <w:rPr>
          <w:color w:val="000000" w:themeColor="text1"/>
        </w:rPr>
        <w:t>Росмолодёжь</w:t>
      </w:r>
      <w:proofErr w:type="spellEnd"/>
      <w:r w:rsidRPr="00C60FD5">
        <w:rPr>
          <w:color w:val="000000" w:themeColor="text1"/>
        </w:rPr>
        <w:t xml:space="preserve">. </w:t>
      </w:r>
      <w:proofErr w:type="gramStart"/>
      <w:r w:rsidRPr="00C60FD5">
        <w:rPr>
          <w:color w:val="000000" w:themeColor="text1"/>
        </w:rPr>
        <w:t xml:space="preserve">Гранты. 2 сезон»; провели экологический субботник «Чистый берег» (участвовало 200 человек); участвовали в Областном экологическом автопробеге (участвовало более 200 чел.); </w:t>
      </w:r>
      <w:r w:rsidRPr="00C60FD5">
        <w:rPr>
          <w:color w:val="000000" w:themeColor="text1"/>
          <w:lang w:val="en-US"/>
        </w:rPr>
        <w:t>VIII</w:t>
      </w:r>
      <w:r w:rsidRPr="00C60FD5">
        <w:rPr>
          <w:color w:val="000000" w:themeColor="text1"/>
        </w:rPr>
        <w:t xml:space="preserve"> районная спортивно-конкурсная эстафета «Папа, мама, я -</w:t>
      </w:r>
      <w:r w:rsidR="00610B7E">
        <w:rPr>
          <w:color w:val="000000" w:themeColor="text1"/>
        </w:rPr>
        <w:t xml:space="preserve"> </w:t>
      </w:r>
      <w:r w:rsidRPr="00C60FD5">
        <w:rPr>
          <w:color w:val="000000" w:themeColor="text1"/>
        </w:rPr>
        <w:t>спортивная семья»; семейный мастер-класс «Делаем вместе»; чествование 1-го, 50-го рожденного ребенка, зарегистрированного в Тевризском муниципальном районе.</w:t>
      </w:r>
      <w:proofErr w:type="gramEnd"/>
    </w:p>
    <w:p w:rsidR="005B7665" w:rsidRPr="00C60FD5" w:rsidRDefault="005B7665" w:rsidP="005B7665">
      <w:pPr>
        <w:ind w:firstLine="567"/>
        <w:jc w:val="both"/>
        <w:rPr>
          <w:color w:val="000000" w:themeColor="text1"/>
          <w:sz w:val="28"/>
          <w:szCs w:val="28"/>
        </w:rPr>
      </w:pPr>
      <w:r w:rsidRPr="00C60FD5">
        <w:rPr>
          <w:color w:val="000000" w:themeColor="text1"/>
        </w:rPr>
        <w:t>Во всех выше перечисленных мероприятиях приняли участие более 10,5 тыс. жителей Тевризского муниципального района.</w:t>
      </w:r>
    </w:p>
    <w:p w:rsidR="00DC508C" w:rsidRPr="00C60FD5" w:rsidRDefault="00DC508C" w:rsidP="00DC508C">
      <w:pPr>
        <w:ind w:firstLine="709"/>
        <w:jc w:val="both"/>
      </w:pPr>
    </w:p>
    <w:p w:rsidR="00DC71F3" w:rsidRPr="00C60FD5" w:rsidRDefault="00DC71F3" w:rsidP="00C173CE">
      <w:pPr>
        <w:ind w:firstLine="708"/>
        <w:jc w:val="both"/>
        <w:sectPr w:rsidR="00DC71F3" w:rsidRPr="00C60FD5" w:rsidSect="00DC71F3">
          <w:pgSz w:w="12240" w:h="15840"/>
          <w:pgMar w:top="1134" w:right="1183" w:bottom="1134" w:left="1418" w:header="720" w:footer="720" w:gutter="0"/>
          <w:cols w:space="720"/>
        </w:sectPr>
      </w:pPr>
    </w:p>
    <w:p w:rsidR="00DC71F3" w:rsidRPr="00C60FD5" w:rsidRDefault="00DC71F3" w:rsidP="00C173CE">
      <w:pPr>
        <w:ind w:firstLine="708"/>
        <w:jc w:val="both"/>
      </w:pPr>
    </w:p>
    <w:p w:rsidR="00DC71F3" w:rsidRPr="00C60FD5" w:rsidRDefault="00DC71F3" w:rsidP="00DC71F3">
      <w:pPr>
        <w:jc w:val="right"/>
        <w:rPr>
          <w:rFonts w:ascii="Times New Roman CYR" w:hAnsi="Times New Roman CYR" w:cs="Times New Roman CYR"/>
        </w:rPr>
      </w:pPr>
      <w:r w:rsidRPr="00C60FD5">
        <w:rPr>
          <w:rFonts w:ascii="Times New Roman CYR" w:hAnsi="Times New Roman CYR" w:cs="Times New Roman CYR"/>
        </w:rPr>
        <w:t>Приложение №2</w:t>
      </w:r>
    </w:p>
    <w:p w:rsidR="00DC71F3" w:rsidRPr="00C60FD5" w:rsidRDefault="00DC71F3" w:rsidP="00DC71F3">
      <w:pPr>
        <w:jc w:val="right"/>
        <w:rPr>
          <w:rFonts w:ascii="Times New Roman CYR" w:hAnsi="Times New Roman CYR" w:cs="Times New Roman CYR"/>
        </w:rPr>
      </w:pPr>
      <w:r w:rsidRPr="00C60FD5">
        <w:rPr>
          <w:rFonts w:ascii="Times New Roman CYR" w:hAnsi="Times New Roman CYR" w:cs="Times New Roman CYR"/>
        </w:rPr>
        <w:t xml:space="preserve">к </w:t>
      </w:r>
      <w:r w:rsidR="00321B2B" w:rsidRPr="00C60FD5">
        <w:rPr>
          <w:rFonts w:ascii="Times New Roman CYR" w:hAnsi="Times New Roman CYR" w:cs="Times New Roman CYR"/>
        </w:rPr>
        <w:t>П</w:t>
      </w:r>
      <w:r w:rsidRPr="00C60FD5">
        <w:rPr>
          <w:rFonts w:ascii="Times New Roman CYR" w:hAnsi="Times New Roman CYR" w:cs="Times New Roman CYR"/>
        </w:rPr>
        <w:t>остановлению Администрации</w:t>
      </w:r>
    </w:p>
    <w:p w:rsidR="00DC71F3" w:rsidRPr="00C60FD5" w:rsidRDefault="00DC71F3" w:rsidP="00DC71F3">
      <w:pPr>
        <w:jc w:val="right"/>
        <w:rPr>
          <w:rFonts w:ascii="Times New Roman CYR" w:hAnsi="Times New Roman CYR" w:cs="Times New Roman CYR"/>
        </w:rPr>
      </w:pPr>
      <w:r w:rsidRPr="00C60FD5">
        <w:rPr>
          <w:rFonts w:ascii="Times New Roman CYR" w:hAnsi="Times New Roman CYR" w:cs="Times New Roman CYR"/>
        </w:rPr>
        <w:t>Тевризского муниципального района</w:t>
      </w:r>
    </w:p>
    <w:p w:rsidR="00DC71F3" w:rsidRPr="00C60FD5" w:rsidRDefault="00DC71F3" w:rsidP="00DC71F3">
      <w:pPr>
        <w:jc w:val="right"/>
        <w:rPr>
          <w:rFonts w:ascii="Times New Roman CYR" w:hAnsi="Times New Roman CYR" w:cs="Times New Roman CYR"/>
        </w:rPr>
      </w:pPr>
      <w:r w:rsidRPr="00C60FD5">
        <w:rPr>
          <w:rFonts w:ascii="Times New Roman CYR" w:hAnsi="Times New Roman CYR" w:cs="Times New Roman CYR"/>
        </w:rPr>
        <w:t xml:space="preserve">Омской области </w:t>
      </w:r>
    </w:p>
    <w:p w:rsidR="00DC71F3" w:rsidRPr="00C60FD5" w:rsidRDefault="00DC71F3" w:rsidP="00DC71F3">
      <w:pPr>
        <w:jc w:val="right"/>
        <w:rPr>
          <w:rFonts w:ascii="Times New Roman CYR" w:hAnsi="Times New Roman CYR" w:cs="Times New Roman CYR"/>
        </w:rPr>
      </w:pPr>
      <w:r w:rsidRPr="00C60FD5">
        <w:rPr>
          <w:rFonts w:ascii="Times New Roman CYR" w:hAnsi="Times New Roman CYR" w:cs="Times New Roman CYR"/>
        </w:rPr>
        <w:t xml:space="preserve">от </w:t>
      </w:r>
      <w:r w:rsidR="00C03E30">
        <w:rPr>
          <w:rFonts w:ascii="Times New Roman CYR" w:hAnsi="Times New Roman CYR" w:cs="Times New Roman CYR"/>
        </w:rPr>
        <w:t>28.10.</w:t>
      </w:r>
      <w:r w:rsidRPr="00C60FD5">
        <w:rPr>
          <w:rFonts w:ascii="Times New Roman CYR" w:hAnsi="Times New Roman CYR" w:cs="Times New Roman CYR"/>
        </w:rPr>
        <w:t>20</w:t>
      </w:r>
      <w:r w:rsidR="0057606F" w:rsidRPr="00C60FD5">
        <w:rPr>
          <w:rFonts w:ascii="Times New Roman CYR" w:hAnsi="Times New Roman CYR" w:cs="Times New Roman CYR"/>
        </w:rPr>
        <w:t>2</w:t>
      </w:r>
      <w:r w:rsidR="00746182" w:rsidRPr="00C60FD5">
        <w:rPr>
          <w:rFonts w:ascii="Times New Roman CYR" w:hAnsi="Times New Roman CYR" w:cs="Times New Roman CYR"/>
        </w:rPr>
        <w:t>4</w:t>
      </w:r>
      <w:r w:rsidR="00072657" w:rsidRPr="00C60FD5">
        <w:rPr>
          <w:rFonts w:ascii="Times New Roman CYR" w:hAnsi="Times New Roman CYR" w:cs="Times New Roman CYR"/>
        </w:rPr>
        <w:t>г.</w:t>
      </w:r>
      <w:r w:rsidRPr="00C60FD5">
        <w:rPr>
          <w:rFonts w:ascii="Times New Roman CYR" w:hAnsi="Times New Roman CYR" w:cs="Times New Roman CYR"/>
        </w:rPr>
        <w:t xml:space="preserve"> № </w:t>
      </w:r>
      <w:r w:rsidR="00C03E30">
        <w:rPr>
          <w:rFonts w:ascii="Times New Roman CYR" w:hAnsi="Times New Roman CYR" w:cs="Times New Roman CYR"/>
        </w:rPr>
        <w:t>368</w:t>
      </w:r>
      <w:r w:rsidRPr="00C60FD5">
        <w:rPr>
          <w:rFonts w:ascii="Times New Roman CYR" w:hAnsi="Times New Roman CYR" w:cs="Times New Roman CYR"/>
        </w:rPr>
        <w:t xml:space="preserve">-п </w:t>
      </w:r>
    </w:p>
    <w:p w:rsidR="00DC71F3" w:rsidRPr="00C60FD5" w:rsidRDefault="00DC71F3" w:rsidP="00DC71F3">
      <w:pPr>
        <w:jc w:val="right"/>
        <w:outlineLvl w:val="1"/>
      </w:pPr>
    </w:p>
    <w:p w:rsidR="00DC71F3" w:rsidRPr="00C60FD5" w:rsidRDefault="00DC71F3" w:rsidP="00DC71F3">
      <w:pPr>
        <w:jc w:val="center"/>
        <w:outlineLvl w:val="1"/>
      </w:pPr>
    </w:p>
    <w:p w:rsidR="00DC71F3" w:rsidRPr="00C60FD5" w:rsidRDefault="005D160A" w:rsidP="00DC71F3">
      <w:pPr>
        <w:jc w:val="center"/>
        <w:outlineLvl w:val="1"/>
      </w:pPr>
      <w:r w:rsidRPr="00C60FD5">
        <w:t>П</w:t>
      </w:r>
      <w:r w:rsidR="00DC71F3" w:rsidRPr="00C60FD5">
        <w:t>рогноз социально-экономического развития Тевризского муниципального района</w:t>
      </w:r>
    </w:p>
    <w:p w:rsidR="00DC71F3" w:rsidRPr="00C60FD5" w:rsidRDefault="00DC71F3" w:rsidP="00DC71F3">
      <w:pPr>
        <w:jc w:val="center"/>
        <w:outlineLvl w:val="1"/>
      </w:pPr>
      <w:r w:rsidRPr="00C60FD5">
        <w:t xml:space="preserve"> Омской области на 202</w:t>
      </w:r>
      <w:r w:rsidR="00746182" w:rsidRPr="00C60FD5">
        <w:t>5</w:t>
      </w:r>
      <w:r w:rsidRPr="00C60FD5">
        <w:t xml:space="preserve"> год и  плановый период  202</w:t>
      </w:r>
      <w:r w:rsidR="00746182" w:rsidRPr="00C60FD5">
        <w:t>6</w:t>
      </w:r>
      <w:r w:rsidRPr="00C60FD5">
        <w:t>- 202</w:t>
      </w:r>
      <w:r w:rsidR="00746182" w:rsidRPr="00C60FD5">
        <w:t>7</w:t>
      </w:r>
      <w:r w:rsidRPr="00C60FD5">
        <w:t xml:space="preserve"> годов</w:t>
      </w:r>
    </w:p>
    <w:p w:rsidR="00DC71F3" w:rsidRPr="00C60FD5" w:rsidRDefault="00DC71F3" w:rsidP="00DC71F3">
      <w:pPr>
        <w:ind w:firstLine="540"/>
        <w:jc w:val="both"/>
      </w:pPr>
    </w:p>
    <w:tbl>
      <w:tblPr>
        <w:tblW w:w="1470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243"/>
        <w:gridCol w:w="1718"/>
        <w:gridCol w:w="1206"/>
        <w:gridCol w:w="1346"/>
        <w:gridCol w:w="1204"/>
        <w:gridCol w:w="1134"/>
        <w:gridCol w:w="1150"/>
        <w:gridCol w:w="1291"/>
        <w:gridCol w:w="1275"/>
        <w:gridCol w:w="1134"/>
      </w:tblGrid>
      <w:tr w:rsidR="00DC71F3" w:rsidRPr="00C60FD5" w:rsidTr="002B6BA3">
        <w:trPr>
          <w:cantSplit/>
          <w:trHeight w:val="240"/>
        </w:trPr>
        <w:tc>
          <w:tcPr>
            <w:tcW w:w="3243" w:type="dxa"/>
            <w:vMerge w:val="restart"/>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Показатели</w:t>
            </w:r>
          </w:p>
        </w:tc>
        <w:tc>
          <w:tcPr>
            <w:tcW w:w="1718" w:type="dxa"/>
            <w:vMerge w:val="restart"/>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Единица измерения</w:t>
            </w:r>
          </w:p>
        </w:tc>
        <w:tc>
          <w:tcPr>
            <w:tcW w:w="1206"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 xml:space="preserve">Отчет  </w:t>
            </w:r>
          </w:p>
        </w:tc>
        <w:tc>
          <w:tcPr>
            <w:tcW w:w="1346"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Оценка</w:t>
            </w:r>
          </w:p>
        </w:tc>
        <w:tc>
          <w:tcPr>
            <w:tcW w:w="7188" w:type="dxa"/>
            <w:gridSpan w:val="6"/>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Прогноз</w:t>
            </w:r>
          </w:p>
        </w:tc>
      </w:tr>
      <w:tr w:rsidR="00DC71F3" w:rsidRPr="00C60FD5" w:rsidTr="002B6BA3">
        <w:trPr>
          <w:cantSplit/>
          <w:trHeight w:val="550"/>
        </w:trPr>
        <w:tc>
          <w:tcPr>
            <w:tcW w:w="3243" w:type="dxa"/>
            <w:vMerge/>
            <w:tcBorders>
              <w:top w:val="single" w:sz="4" w:space="0" w:color="auto"/>
              <w:left w:val="single" w:sz="4" w:space="0" w:color="auto"/>
              <w:bottom w:val="single" w:sz="4" w:space="0" w:color="auto"/>
              <w:right w:val="single" w:sz="4" w:space="0" w:color="auto"/>
            </w:tcBorders>
            <w:vAlign w:val="center"/>
            <w:hideMark/>
          </w:tcPr>
          <w:p w:rsidR="00DC71F3" w:rsidRPr="00C60FD5" w:rsidRDefault="00DC71F3"/>
        </w:tc>
        <w:tc>
          <w:tcPr>
            <w:tcW w:w="1718" w:type="dxa"/>
            <w:vMerge/>
            <w:tcBorders>
              <w:top w:val="single" w:sz="4" w:space="0" w:color="auto"/>
              <w:left w:val="single" w:sz="4" w:space="0" w:color="auto"/>
              <w:bottom w:val="single" w:sz="4" w:space="0" w:color="auto"/>
              <w:right w:val="single" w:sz="4" w:space="0" w:color="auto"/>
            </w:tcBorders>
            <w:vAlign w:val="center"/>
            <w:hideMark/>
          </w:tcPr>
          <w:p w:rsidR="00DC71F3" w:rsidRPr="00C60FD5" w:rsidRDefault="00DC71F3"/>
        </w:tc>
        <w:tc>
          <w:tcPr>
            <w:tcW w:w="1206" w:type="dxa"/>
            <w:vMerge w:val="restart"/>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center"/>
              <w:rPr>
                <w:rFonts w:ascii="Times New Roman" w:hAnsi="Times New Roman" w:cs="Times New Roman"/>
                <w:sz w:val="24"/>
                <w:szCs w:val="24"/>
              </w:rPr>
            </w:pPr>
          </w:p>
          <w:p w:rsidR="00DC71F3" w:rsidRPr="00C60FD5" w:rsidRDefault="00DC71F3">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20</w:t>
            </w:r>
            <w:r w:rsidR="00D81352" w:rsidRPr="00C60FD5">
              <w:rPr>
                <w:rFonts w:ascii="Times New Roman" w:hAnsi="Times New Roman" w:cs="Times New Roman"/>
                <w:sz w:val="24"/>
                <w:szCs w:val="24"/>
              </w:rPr>
              <w:t>2</w:t>
            </w:r>
            <w:r w:rsidR="00E50149" w:rsidRPr="00C60FD5">
              <w:rPr>
                <w:rFonts w:ascii="Times New Roman" w:hAnsi="Times New Roman" w:cs="Times New Roman"/>
                <w:sz w:val="24"/>
                <w:szCs w:val="24"/>
              </w:rPr>
              <w:t>3</w:t>
            </w:r>
          </w:p>
          <w:p w:rsidR="00DC71F3" w:rsidRPr="00C60FD5" w:rsidRDefault="00DC71F3">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 xml:space="preserve"> год</w:t>
            </w:r>
          </w:p>
        </w:tc>
        <w:tc>
          <w:tcPr>
            <w:tcW w:w="1346" w:type="dxa"/>
            <w:vMerge w:val="restart"/>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center"/>
              <w:rPr>
                <w:rFonts w:ascii="Times New Roman" w:hAnsi="Times New Roman" w:cs="Times New Roman"/>
                <w:sz w:val="24"/>
                <w:szCs w:val="24"/>
              </w:rPr>
            </w:pPr>
          </w:p>
          <w:p w:rsidR="00DC71F3" w:rsidRPr="00C60FD5" w:rsidRDefault="00DC71F3">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20</w:t>
            </w:r>
            <w:r w:rsidR="00B97169" w:rsidRPr="00C60FD5">
              <w:rPr>
                <w:rFonts w:ascii="Times New Roman" w:hAnsi="Times New Roman" w:cs="Times New Roman"/>
                <w:sz w:val="24"/>
                <w:szCs w:val="24"/>
              </w:rPr>
              <w:t>2</w:t>
            </w:r>
            <w:r w:rsidR="00E50149" w:rsidRPr="00C60FD5">
              <w:rPr>
                <w:rFonts w:ascii="Times New Roman" w:hAnsi="Times New Roman" w:cs="Times New Roman"/>
                <w:sz w:val="24"/>
                <w:szCs w:val="24"/>
              </w:rPr>
              <w:t>4</w:t>
            </w:r>
          </w:p>
          <w:p w:rsidR="00DC71F3" w:rsidRPr="00C60FD5" w:rsidRDefault="00DC71F3">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 xml:space="preserve"> год</w:t>
            </w:r>
          </w:p>
        </w:tc>
        <w:tc>
          <w:tcPr>
            <w:tcW w:w="2338" w:type="dxa"/>
            <w:gridSpan w:val="2"/>
            <w:tcBorders>
              <w:top w:val="single" w:sz="4" w:space="0" w:color="auto"/>
              <w:left w:val="single" w:sz="4" w:space="0" w:color="auto"/>
              <w:bottom w:val="single" w:sz="4" w:space="0" w:color="auto"/>
              <w:right w:val="single" w:sz="4" w:space="0" w:color="auto"/>
            </w:tcBorders>
            <w:hideMark/>
          </w:tcPr>
          <w:p w:rsidR="00DC71F3" w:rsidRPr="00C60FD5" w:rsidRDefault="00DC71F3" w:rsidP="00E50149">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202</w:t>
            </w:r>
            <w:r w:rsidR="00E50149" w:rsidRPr="00C60FD5">
              <w:rPr>
                <w:rFonts w:ascii="Times New Roman" w:hAnsi="Times New Roman" w:cs="Times New Roman"/>
                <w:sz w:val="24"/>
                <w:szCs w:val="24"/>
              </w:rPr>
              <w:t>5</w:t>
            </w:r>
            <w:r w:rsidRPr="00C60FD5">
              <w:rPr>
                <w:rFonts w:ascii="Times New Roman" w:hAnsi="Times New Roman" w:cs="Times New Roman"/>
                <w:sz w:val="24"/>
                <w:szCs w:val="24"/>
              </w:rPr>
              <w:t xml:space="preserve"> год</w:t>
            </w:r>
          </w:p>
        </w:tc>
        <w:tc>
          <w:tcPr>
            <w:tcW w:w="2441" w:type="dxa"/>
            <w:gridSpan w:val="2"/>
            <w:tcBorders>
              <w:top w:val="single" w:sz="4" w:space="0" w:color="auto"/>
              <w:left w:val="single" w:sz="4" w:space="0" w:color="auto"/>
              <w:bottom w:val="single" w:sz="4" w:space="0" w:color="auto"/>
              <w:right w:val="single" w:sz="4" w:space="0" w:color="auto"/>
            </w:tcBorders>
            <w:hideMark/>
          </w:tcPr>
          <w:p w:rsidR="00DC71F3" w:rsidRPr="00C60FD5" w:rsidRDefault="00DC71F3" w:rsidP="00E50149">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202</w:t>
            </w:r>
            <w:r w:rsidR="00E50149" w:rsidRPr="00C60FD5">
              <w:rPr>
                <w:rFonts w:ascii="Times New Roman" w:hAnsi="Times New Roman" w:cs="Times New Roman"/>
                <w:sz w:val="24"/>
                <w:szCs w:val="24"/>
              </w:rPr>
              <w:t>6</w:t>
            </w:r>
            <w:r w:rsidRPr="00C60FD5">
              <w:rPr>
                <w:rFonts w:ascii="Times New Roman" w:hAnsi="Times New Roman" w:cs="Times New Roman"/>
                <w:sz w:val="24"/>
                <w:szCs w:val="24"/>
              </w:rPr>
              <w:t xml:space="preserve"> год</w:t>
            </w:r>
          </w:p>
        </w:tc>
        <w:tc>
          <w:tcPr>
            <w:tcW w:w="2409" w:type="dxa"/>
            <w:gridSpan w:val="2"/>
            <w:tcBorders>
              <w:top w:val="single" w:sz="4" w:space="0" w:color="auto"/>
              <w:left w:val="single" w:sz="4" w:space="0" w:color="auto"/>
              <w:bottom w:val="single" w:sz="4" w:space="0" w:color="auto"/>
              <w:right w:val="single" w:sz="4" w:space="0" w:color="auto"/>
            </w:tcBorders>
            <w:hideMark/>
          </w:tcPr>
          <w:p w:rsidR="00DC71F3" w:rsidRPr="00C60FD5" w:rsidRDefault="00DC71F3" w:rsidP="00E50149">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202</w:t>
            </w:r>
            <w:r w:rsidR="00E50149" w:rsidRPr="00C60FD5">
              <w:rPr>
                <w:rFonts w:ascii="Times New Roman" w:hAnsi="Times New Roman" w:cs="Times New Roman"/>
                <w:sz w:val="24"/>
                <w:szCs w:val="24"/>
              </w:rPr>
              <w:t>7</w:t>
            </w:r>
            <w:r w:rsidRPr="00C60FD5">
              <w:rPr>
                <w:rFonts w:ascii="Times New Roman" w:hAnsi="Times New Roman" w:cs="Times New Roman"/>
                <w:sz w:val="24"/>
                <w:szCs w:val="24"/>
              </w:rPr>
              <w:t xml:space="preserve"> год</w:t>
            </w:r>
          </w:p>
        </w:tc>
      </w:tr>
      <w:tr w:rsidR="00DC71F3" w:rsidRPr="00C60FD5" w:rsidTr="002B6BA3">
        <w:trPr>
          <w:cantSplit/>
          <w:trHeight w:val="360"/>
        </w:trPr>
        <w:tc>
          <w:tcPr>
            <w:tcW w:w="3243" w:type="dxa"/>
            <w:vMerge/>
            <w:tcBorders>
              <w:top w:val="single" w:sz="4" w:space="0" w:color="auto"/>
              <w:left w:val="single" w:sz="4" w:space="0" w:color="auto"/>
              <w:bottom w:val="single" w:sz="4" w:space="0" w:color="auto"/>
              <w:right w:val="single" w:sz="4" w:space="0" w:color="auto"/>
            </w:tcBorders>
            <w:vAlign w:val="center"/>
            <w:hideMark/>
          </w:tcPr>
          <w:p w:rsidR="00DC71F3" w:rsidRPr="00C60FD5" w:rsidRDefault="00DC71F3"/>
        </w:tc>
        <w:tc>
          <w:tcPr>
            <w:tcW w:w="1718" w:type="dxa"/>
            <w:vMerge/>
            <w:tcBorders>
              <w:top w:val="single" w:sz="4" w:space="0" w:color="auto"/>
              <w:left w:val="single" w:sz="4" w:space="0" w:color="auto"/>
              <w:bottom w:val="single" w:sz="4" w:space="0" w:color="auto"/>
              <w:right w:val="single" w:sz="4" w:space="0" w:color="auto"/>
            </w:tcBorders>
            <w:vAlign w:val="center"/>
            <w:hideMark/>
          </w:tcPr>
          <w:p w:rsidR="00DC71F3" w:rsidRPr="00C60FD5" w:rsidRDefault="00DC71F3"/>
        </w:tc>
        <w:tc>
          <w:tcPr>
            <w:tcW w:w="1206" w:type="dxa"/>
            <w:vMerge/>
            <w:tcBorders>
              <w:top w:val="single" w:sz="4" w:space="0" w:color="auto"/>
              <w:left w:val="single" w:sz="4" w:space="0" w:color="auto"/>
              <w:bottom w:val="single" w:sz="4" w:space="0" w:color="auto"/>
              <w:right w:val="single" w:sz="4" w:space="0" w:color="auto"/>
            </w:tcBorders>
            <w:vAlign w:val="center"/>
            <w:hideMark/>
          </w:tcPr>
          <w:p w:rsidR="00DC71F3" w:rsidRPr="00C60FD5" w:rsidRDefault="00DC71F3"/>
        </w:tc>
        <w:tc>
          <w:tcPr>
            <w:tcW w:w="1346" w:type="dxa"/>
            <w:vMerge/>
            <w:tcBorders>
              <w:top w:val="single" w:sz="4" w:space="0" w:color="auto"/>
              <w:left w:val="single" w:sz="4" w:space="0" w:color="auto"/>
              <w:bottom w:val="single" w:sz="4" w:space="0" w:color="auto"/>
              <w:right w:val="single" w:sz="4" w:space="0" w:color="auto"/>
            </w:tcBorders>
            <w:vAlign w:val="center"/>
            <w:hideMark/>
          </w:tcPr>
          <w:p w:rsidR="00DC71F3" w:rsidRPr="00C60FD5" w:rsidRDefault="00DC71F3"/>
        </w:tc>
        <w:tc>
          <w:tcPr>
            <w:tcW w:w="1204"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 xml:space="preserve">1-й   </w:t>
            </w:r>
            <w:r w:rsidRPr="00C60FD5">
              <w:rPr>
                <w:rFonts w:ascii="Times New Roman" w:hAnsi="Times New Roman" w:cs="Times New Roman"/>
                <w:sz w:val="24"/>
                <w:szCs w:val="24"/>
              </w:rPr>
              <w:br/>
              <w:t>вариант</w:t>
            </w:r>
          </w:p>
        </w:tc>
        <w:tc>
          <w:tcPr>
            <w:tcW w:w="1134"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 xml:space="preserve">2-й   </w:t>
            </w:r>
            <w:r w:rsidRPr="00C60FD5">
              <w:rPr>
                <w:rFonts w:ascii="Times New Roman" w:hAnsi="Times New Roman" w:cs="Times New Roman"/>
                <w:sz w:val="24"/>
                <w:szCs w:val="24"/>
              </w:rPr>
              <w:br/>
              <w:t>вариант</w:t>
            </w:r>
          </w:p>
        </w:tc>
        <w:tc>
          <w:tcPr>
            <w:tcW w:w="1150"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 xml:space="preserve">1-й   </w:t>
            </w:r>
            <w:r w:rsidRPr="00C60FD5">
              <w:rPr>
                <w:rFonts w:ascii="Times New Roman" w:hAnsi="Times New Roman" w:cs="Times New Roman"/>
                <w:sz w:val="24"/>
                <w:szCs w:val="24"/>
              </w:rPr>
              <w:br/>
              <w:t>вариант</w:t>
            </w:r>
          </w:p>
        </w:tc>
        <w:tc>
          <w:tcPr>
            <w:tcW w:w="1291"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 xml:space="preserve">2-й   </w:t>
            </w:r>
            <w:r w:rsidRPr="00C60FD5">
              <w:rPr>
                <w:rFonts w:ascii="Times New Roman" w:hAnsi="Times New Roman" w:cs="Times New Roman"/>
                <w:sz w:val="24"/>
                <w:szCs w:val="24"/>
              </w:rPr>
              <w:br/>
              <w:t>вариант</w:t>
            </w:r>
          </w:p>
        </w:tc>
        <w:tc>
          <w:tcPr>
            <w:tcW w:w="1275"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 xml:space="preserve">1-й   </w:t>
            </w:r>
            <w:r w:rsidRPr="00C60FD5">
              <w:rPr>
                <w:rFonts w:ascii="Times New Roman" w:hAnsi="Times New Roman" w:cs="Times New Roman"/>
                <w:sz w:val="24"/>
                <w:szCs w:val="24"/>
              </w:rPr>
              <w:br/>
              <w:t>вариант</w:t>
            </w:r>
          </w:p>
        </w:tc>
        <w:tc>
          <w:tcPr>
            <w:tcW w:w="1134"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 xml:space="preserve">2-й   </w:t>
            </w:r>
            <w:r w:rsidRPr="00C60FD5">
              <w:rPr>
                <w:rFonts w:ascii="Times New Roman" w:hAnsi="Times New Roman" w:cs="Times New Roman"/>
                <w:sz w:val="24"/>
                <w:szCs w:val="24"/>
              </w:rPr>
              <w:br/>
              <w:t>вариант</w:t>
            </w:r>
          </w:p>
        </w:tc>
      </w:tr>
      <w:tr w:rsidR="00DC71F3" w:rsidRPr="00C60FD5" w:rsidTr="002B6BA3">
        <w:trPr>
          <w:cantSplit/>
          <w:trHeight w:val="240"/>
        </w:trPr>
        <w:tc>
          <w:tcPr>
            <w:tcW w:w="3243"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1</w:t>
            </w:r>
          </w:p>
        </w:tc>
        <w:tc>
          <w:tcPr>
            <w:tcW w:w="1718"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2</w:t>
            </w:r>
          </w:p>
        </w:tc>
        <w:tc>
          <w:tcPr>
            <w:tcW w:w="1206"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3</w:t>
            </w:r>
          </w:p>
        </w:tc>
        <w:tc>
          <w:tcPr>
            <w:tcW w:w="1346"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4</w:t>
            </w:r>
          </w:p>
        </w:tc>
        <w:tc>
          <w:tcPr>
            <w:tcW w:w="1204"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6</w:t>
            </w:r>
          </w:p>
        </w:tc>
        <w:tc>
          <w:tcPr>
            <w:tcW w:w="1150"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7</w:t>
            </w:r>
          </w:p>
        </w:tc>
        <w:tc>
          <w:tcPr>
            <w:tcW w:w="1291"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8</w:t>
            </w:r>
          </w:p>
        </w:tc>
        <w:tc>
          <w:tcPr>
            <w:tcW w:w="1275"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9</w:t>
            </w:r>
          </w:p>
        </w:tc>
        <w:tc>
          <w:tcPr>
            <w:tcW w:w="1134"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10</w:t>
            </w:r>
          </w:p>
        </w:tc>
      </w:tr>
      <w:tr w:rsidR="00DC71F3" w:rsidRPr="00C60FD5" w:rsidTr="002B6BA3">
        <w:trPr>
          <w:cantSplit/>
          <w:trHeight w:val="240"/>
        </w:trPr>
        <w:tc>
          <w:tcPr>
            <w:tcW w:w="3243"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rPr>
                <w:rFonts w:ascii="Times New Roman" w:hAnsi="Times New Roman" w:cs="Times New Roman"/>
                <w:b/>
                <w:i/>
                <w:sz w:val="24"/>
                <w:szCs w:val="24"/>
              </w:rPr>
            </w:pPr>
            <w:r w:rsidRPr="00C60FD5">
              <w:rPr>
                <w:rFonts w:ascii="Times New Roman" w:hAnsi="Times New Roman" w:cs="Times New Roman"/>
                <w:b/>
                <w:i/>
                <w:sz w:val="24"/>
                <w:szCs w:val="24"/>
              </w:rPr>
              <w:t>Население</w:t>
            </w:r>
          </w:p>
        </w:tc>
        <w:tc>
          <w:tcPr>
            <w:tcW w:w="1718"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center"/>
              <w:rPr>
                <w:rFonts w:ascii="Times New Roman" w:hAnsi="Times New Roman" w:cs="Times New Roman"/>
                <w:sz w:val="24"/>
                <w:szCs w:val="24"/>
              </w:rPr>
            </w:pPr>
          </w:p>
        </w:tc>
        <w:tc>
          <w:tcPr>
            <w:tcW w:w="1206"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center"/>
              <w:rPr>
                <w:rFonts w:ascii="Times New Roman" w:hAnsi="Times New Roman" w:cs="Times New Roman"/>
                <w:sz w:val="24"/>
                <w:szCs w:val="24"/>
              </w:rPr>
            </w:pPr>
          </w:p>
        </w:tc>
        <w:tc>
          <w:tcPr>
            <w:tcW w:w="1346"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center"/>
              <w:rPr>
                <w:rFonts w:ascii="Times New Roman" w:hAnsi="Times New Roman" w:cs="Times New Roman"/>
                <w:sz w:val="24"/>
                <w:szCs w:val="24"/>
              </w:rPr>
            </w:pPr>
          </w:p>
        </w:tc>
        <w:tc>
          <w:tcPr>
            <w:tcW w:w="1204"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center"/>
              <w:rPr>
                <w:rFonts w:ascii="Times New Roman" w:hAnsi="Times New Roman" w:cs="Times New Roman"/>
                <w:sz w:val="24"/>
                <w:szCs w:val="24"/>
              </w:rPr>
            </w:pPr>
          </w:p>
        </w:tc>
        <w:tc>
          <w:tcPr>
            <w:tcW w:w="1150"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center"/>
              <w:rPr>
                <w:rFonts w:ascii="Times New Roman" w:hAnsi="Times New Roman" w:cs="Times New Roman"/>
                <w:sz w:val="24"/>
                <w:szCs w:val="24"/>
              </w:rPr>
            </w:pPr>
          </w:p>
        </w:tc>
        <w:tc>
          <w:tcPr>
            <w:tcW w:w="1291"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center"/>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center"/>
              <w:rPr>
                <w:rFonts w:ascii="Times New Roman" w:hAnsi="Times New Roman" w:cs="Times New Roman"/>
                <w:sz w:val="24"/>
                <w:szCs w:val="24"/>
              </w:rPr>
            </w:pPr>
          </w:p>
        </w:tc>
      </w:tr>
      <w:tr w:rsidR="00DC71F3" w:rsidRPr="00C60FD5" w:rsidTr="002B6BA3">
        <w:trPr>
          <w:cantSplit/>
          <w:trHeight w:val="240"/>
        </w:trPr>
        <w:tc>
          <w:tcPr>
            <w:tcW w:w="3243"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rPr>
                <w:rFonts w:ascii="Times New Roman" w:hAnsi="Times New Roman" w:cs="Times New Roman"/>
                <w:sz w:val="24"/>
                <w:szCs w:val="24"/>
              </w:rPr>
            </w:pPr>
            <w:r w:rsidRPr="00C60FD5">
              <w:rPr>
                <w:rFonts w:ascii="Times New Roman" w:hAnsi="Times New Roman" w:cs="Times New Roman"/>
                <w:sz w:val="24"/>
                <w:szCs w:val="24"/>
              </w:rPr>
              <w:t>Численность населения (на конец года),</w:t>
            </w:r>
          </w:p>
        </w:tc>
        <w:tc>
          <w:tcPr>
            <w:tcW w:w="1718"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человек</w:t>
            </w:r>
          </w:p>
        </w:tc>
        <w:tc>
          <w:tcPr>
            <w:tcW w:w="1206" w:type="dxa"/>
            <w:tcBorders>
              <w:top w:val="single" w:sz="4" w:space="0" w:color="auto"/>
              <w:left w:val="single" w:sz="4" w:space="0" w:color="auto"/>
              <w:bottom w:val="single" w:sz="4" w:space="0" w:color="auto"/>
              <w:right w:val="single" w:sz="4" w:space="0" w:color="auto"/>
            </w:tcBorders>
            <w:hideMark/>
          </w:tcPr>
          <w:p w:rsidR="00DC71F3" w:rsidRPr="00C60FD5" w:rsidRDefault="00526AA8" w:rsidP="007E00F7">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11 958</w:t>
            </w:r>
          </w:p>
        </w:tc>
        <w:tc>
          <w:tcPr>
            <w:tcW w:w="1346" w:type="dxa"/>
            <w:tcBorders>
              <w:top w:val="single" w:sz="4" w:space="0" w:color="auto"/>
              <w:left w:val="single" w:sz="4" w:space="0" w:color="auto"/>
              <w:bottom w:val="single" w:sz="4" w:space="0" w:color="auto"/>
              <w:right w:val="single" w:sz="4" w:space="0" w:color="auto"/>
            </w:tcBorders>
            <w:hideMark/>
          </w:tcPr>
          <w:p w:rsidR="00DC71F3" w:rsidRPr="00C60FD5" w:rsidRDefault="00C80B87">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11874</w:t>
            </w:r>
          </w:p>
        </w:tc>
        <w:tc>
          <w:tcPr>
            <w:tcW w:w="1204" w:type="dxa"/>
            <w:tcBorders>
              <w:top w:val="single" w:sz="4" w:space="0" w:color="auto"/>
              <w:left w:val="single" w:sz="4" w:space="0" w:color="auto"/>
              <w:bottom w:val="single" w:sz="4" w:space="0" w:color="auto"/>
              <w:right w:val="single" w:sz="4" w:space="0" w:color="auto"/>
            </w:tcBorders>
            <w:hideMark/>
          </w:tcPr>
          <w:p w:rsidR="00DC71F3" w:rsidRPr="00C60FD5" w:rsidRDefault="00C80B87">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11 815</w:t>
            </w:r>
          </w:p>
        </w:tc>
        <w:tc>
          <w:tcPr>
            <w:tcW w:w="1134" w:type="dxa"/>
            <w:tcBorders>
              <w:top w:val="single" w:sz="4" w:space="0" w:color="auto"/>
              <w:left w:val="single" w:sz="4" w:space="0" w:color="auto"/>
              <w:bottom w:val="single" w:sz="4" w:space="0" w:color="auto"/>
              <w:right w:val="single" w:sz="4" w:space="0" w:color="auto"/>
            </w:tcBorders>
            <w:hideMark/>
          </w:tcPr>
          <w:p w:rsidR="00DC71F3" w:rsidRPr="00C60FD5" w:rsidRDefault="001D58D2">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11 874</w:t>
            </w:r>
          </w:p>
        </w:tc>
        <w:tc>
          <w:tcPr>
            <w:tcW w:w="1150" w:type="dxa"/>
            <w:tcBorders>
              <w:top w:val="single" w:sz="4" w:space="0" w:color="auto"/>
              <w:left w:val="single" w:sz="4" w:space="0" w:color="auto"/>
              <w:bottom w:val="single" w:sz="4" w:space="0" w:color="auto"/>
              <w:right w:val="single" w:sz="4" w:space="0" w:color="auto"/>
            </w:tcBorders>
            <w:hideMark/>
          </w:tcPr>
          <w:p w:rsidR="00DC71F3" w:rsidRPr="00C60FD5" w:rsidRDefault="001D58D2">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11 756</w:t>
            </w:r>
          </w:p>
        </w:tc>
        <w:tc>
          <w:tcPr>
            <w:tcW w:w="1291" w:type="dxa"/>
            <w:tcBorders>
              <w:top w:val="single" w:sz="4" w:space="0" w:color="auto"/>
              <w:left w:val="single" w:sz="4" w:space="0" w:color="auto"/>
              <w:bottom w:val="single" w:sz="4" w:space="0" w:color="auto"/>
              <w:right w:val="single" w:sz="4" w:space="0" w:color="auto"/>
            </w:tcBorders>
            <w:hideMark/>
          </w:tcPr>
          <w:p w:rsidR="00DC71F3" w:rsidRPr="00C60FD5" w:rsidRDefault="001D58D2" w:rsidP="00E44F47">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11 815</w:t>
            </w:r>
          </w:p>
        </w:tc>
        <w:tc>
          <w:tcPr>
            <w:tcW w:w="1275" w:type="dxa"/>
            <w:tcBorders>
              <w:top w:val="single" w:sz="4" w:space="0" w:color="auto"/>
              <w:left w:val="single" w:sz="4" w:space="0" w:color="auto"/>
              <w:bottom w:val="single" w:sz="4" w:space="0" w:color="auto"/>
              <w:right w:val="single" w:sz="4" w:space="0" w:color="auto"/>
            </w:tcBorders>
            <w:hideMark/>
          </w:tcPr>
          <w:p w:rsidR="00DC71F3" w:rsidRPr="00C60FD5" w:rsidRDefault="001D58D2">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11 697</w:t>
            </w:r>
          </w:p>
        </w:tc>
        <w:tc>
          <w:tcPr>
            <w:tcW w:w="1134" w:type="dxa"/>
            <w:tcBorders>
              <w:top w:val="single" w:sz="4" w:space="0" w:color="auto"/>
              <w:left w:val="single" w:sz="4" w:space="0" w:color="auto"/>
              <w:bottom w:val="single" w:sz="4" w:space="0" w:color="auto"/>
              <w:right w:val="single" w:sz="4" w:space="0" w:color="auto"/>
            </w:tcBorders>
            <w:hideMark/>
          </w:tcPr>
          <w:p w:rsidR="00DC71F3" w:rsidRPr="00C60FD5" w:rsidRDefault="001D58D2">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11756</w:t>
            </w:r>
          </w:p>
        </w:tc>
      </w:tr>
      <w:tr w:rsidR="00DC71F3" w:rsidRPr="00C60FD5" w:rsidTr="002B6BA3">
        <w:trPr>
          <w:cantSplit/>
          <w:trHeight w:val="240"/>
        </w:trPr>
        <w:tc>
          <w:tcPr>
            <w:tcW w:w="3243" w:type="dxa"/>
            <w:tcBorders>
              <w:top w:val="single" w:sz="4" w:space="0" w:color="auto"/>
              <w:left w:val="single" w:sz="4" w:space="0" w:color="auto"/>
              <w:bottom w:val="single" w:sz="4" w:space="0" w:color="auto"/>
              <w:right w:val="single" w:sz="4" w:space="0" w:color="auto"/>
            </w:tcBorders>
            <w:hideMark/>
          </w:tcPr>
          <w:p w:rsidR="00DC71F3" w:rsidRPr="00C60FD5" w:rsidRDefault="00DC71F3" w:rsidP="00E50149">
            <w:pPr>
              <w:pStyle w:val="ConsPlusCell"/>
              <w:widowControl/>
              <w:rPr>
                <w:rFonts w:ascii="Times New Roman" w:hAnsi="Times New Roman" w:cs="Times New Roman"/>
                <w:sz w:val="24"/>
                <w:szCs w:val="24"/>
              </w:rPr>
            </w:pPr>
            <w:r w:rsidRPr="00C60FD5">
              <w:rPr>
                <w:rFonts w:ascii="Times New Roman" w:hAnsi="Times New Roman" w:cs="Times New Roman"/>
                <w:sz w:val="24"/>
                <w:szCs w:val="24"/>
              </w:rPr>
              <w:t>20</w:t>
            </w:r>
            <w:r w:rsidR="00641777" w:rsidRPr="00C60FD5">
              <w:rPr>
                <w:rFonts w:ascii="Times New Roman" w:hAnsi="Times New Roman" w:cs="Times New Roman"/>
                <w:sz w:val="24"/>
                <w:szCs w:val="24"/>
              </w:rPr>
              <w:t>2</w:t>
            </w:r>
            <w:r w:rsidR="00E50149" w:rsidRPr="00C60FD5">
              <w:rPr>
                <w:rFonts w:ascii="Times New Roman" w:hAnsi="Times New Roman" w:cs="Times New Roman"/>
                <w:sz w:val="24"/>
                <w:szCs w:val="24"/>
              </w:rPr>
              <w:t>2</w:t>
            </w:r>
            <w:r w:rsidRPr="00C60FD5">
              <w:rPr>
                <w:rFonts w:ascii="Times New Roman" w:hAnsi="Times New Roman" w:cs="Times New Roman"/>
                <w:sz w:val="24"/>
                <w:szCs w:val="24"/>
              </w:rPr>
              <w:t xml:space="preserve">г. </w:t>
            </w:r>
            <w:r w:rsidR="001B3D20" w:rsidRPr="00C60FD5">
              <w:rPr>
                <w:rFonts w:ascii="Times New Roman" w:hAnsi="Times New Roman" w:cs="Times New Roman"/>
                <w:sz w:val="24"/>
                <w:szCs w:val="24"/>
              </w:rPr>
              <w:t>–</w:t>
            </w:r>
            <w:r w:rsidR="00E50149" w:rsidRPr="00C60FD5">
              <w:rPr>
                <w:rFonts w:ascii="Times New Roman" w:hAnsi="Times New Roman" w:cs="Times New Roman"/>
                <w:sz w:val="24"/>
                <w:szCs w:val="24"/>
              </w:rPr>
              <w:t>12 174</w:t>
            </w:r>
          </w:p>
        </w:tc>
        <w:tc>
          <w:tcPr>
            <w:tcW w:w="1718"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в процентах к предыдущему году</w:t>
            </w:r>
          </w:p>
        </w:tc>
        <w:tc>
          <w:tcPr>
            <w:tcW w:w="1206" w:type="dxa"/>
            <w:tcBorders>
              <w:top w:val="single" w:sz="4" w:space="0" w:color="auto"/>
              <w:left w:val="single" w:sz="4" w:space="0" w:color="auto"/>
              <w:bottom w:val="single" w:sz="4" w:space="0" w:color="auto"/>
              <w:right w:val="single" w:sz="4" w:space="0" w:color="auto"/>
            </w:tcBorders>
            <w:hideMark/>
          </w:tcPr>
          <w:p w:rsidR="00DC71F3" w:rsidRPr="00C60FD5" w:rsidRDefault="00C80B87" w:rsidP="006067EE">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98,2</w:t>
            </w:r>
          </w:p>
        </w:tc>
        <w:tc>
          <w:tcPr>
            <w:tcW w:w="1346" w:type="dxa"/>
            <w:tcBorders>
              <w:top w:val="single" w:sz="4" w:space="0" w:color="auto"/>
              <w:left w:val="single" w:sz="4" w:space="0" w:color="auto"/>
              <w:bottom w:val="single" w:sz="4" w:space="0" w:color="auto"/>
              <w:right w:val="single" w:sz="4" w:space="0" w:color="auto"/>
            </w:tcBorders>
            <w:hideMark/>
          </w:tcPr>
          <w:p w:rsidR="00DC71F3" w:rsidRPr="00C60FD5" w:rsidRDefault="004F2FAA" w:rsidP="009252E3">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99,3</w:t>
            </w:r>
          </w:p>
        </w:tc>
        <w:tc>
          <w:tcPr>
            <w:tcW w:w="1204" w:type="dxa"/>
            <w:tcBorders>
              <w:top w:val="single" w:sz="4" w:space="0" w:color="auto"/>
              <w:left w:val="single" w:sz="4" w:space="0" w:color="auto"/>
              <w:bottom w:val="single" w:sz="4" w:space="0" w:color="auto"/>
              <w:right w:val="single" w:sz="4" w:space="0" w:color="auto"/>
            </w:tcBorders>
            <w:hideMark/>
          </w:tcPr>
          <w:p w:rsidR="00DC71F3" w:rsidRPr="00C60FD5" w:rsidRDefault="00DC71F3" w:rsidP="009A7687">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99,</w:t>
            </w:r>
            <w:r w:rsidR="009A7687" w:rsidRPr="00C60FD5">
              <w:rPr>
                <w:rFonts w:ascii="Times New Roman" w:hAnsi="Times New Roman" w:cs="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hideMark/>
          </w:tcPr>
          <w:p w:rsidR="00DC71F3" w:rsidRPr="00C60FD5" w:rsidRDefault="00405847" w:rsidP="001D58D2">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100,</w:t>
            </w:r>
            <w:r w:rsidR="001D58D2" w:rsidRPr="00C60FD5">
              <w:rPr>
                <w:rFonts w:ascii="Times New Roman" w:hAnsi="Times New Roman" w:cs="Times New Roman"/>
                <w:sz w:val="24"/>
                <w:szCs w:val="24"/>
              </w:rPr>
              <w:t>0</w:t>
            </w:r>
          </w:p>
        </w:tc>
        <w:tc>
          <w:tcPr>
            <w:tcW w:w="1150" w:type="dxa"/>
            <w:tcBorders>
              <w:top w:val="single" w:sz="4" w:space="0" w:color="auto"/>
              <w:left w:val="single" w:sz="4" w:space="0" w:color="auto"/>
              <w:bottom w:val="single" w:sz="4" w:space="0" w:color="auto"/>
              <w:right w:val="single" w:sz="4" w:space="0" w:color="auto"/>
            </w:tcBorders>
            <w:hideMark/>
          </w:tcPr>
          <w:p w:rsidR="00DC71F3" w:rsidRPr="00C60FD5" w:rsidRDefault="00405847">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99,5</w:t>
            </w:r>
          </w:p>
        </w:tc>
        <w:tc>
          <w:tcPr>
            <w:tcW w:w="1291" w:type="dxa"/>
            <w:tcBorders>
              <w:top w:val="single" w:sz="4" w:space="0" w:color="auto"/>
              <w:left w:val="single" w:sz="4" w:space="0" w:color="auto"/>
              <w:bottom w:val="single" w:sz="4" w:space="0" w:color="auto"/>
              <w:right w:val="single" w:sz="4" w:space="0" w:color="auto"/>
            </w:tcBorders>
            <w:hideMark/>
          </w:tcPr>
          <w:p w:rsidR="00DC71F3" w:rsidRPr="00C60FD5" w:rsidRDefault="001D58D2">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99,5</w:t>
            </w:r>
          </w:p>
        </w:tc>
        <w:tc>
          <w:tcPr>
            <w:tcW w:w="1275" w:type="dxa"/>
            <w:tcBorders>
              <w:top w:val="single" w:sz="4" w:space="0" w:color="auto"/>
              <w:left w:val="single" w:sz="4" w:space="0" w:color="auto"/>
              <w:bottom w:val="single" w:sz="4" w:space="0" w:color="auto"/>
              <w:right w:val="single" w:sz="4" w:space="0" w:color="auto"/>
            </w:tcBorders>
            <w:hideMark/>
          </w:tcPr>
          <w:p w:rsidR="00DC71F3" w:rsidRPr="00C60FD5" w:rsidRDefault="001D58D2">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99,5</w:t>
            </w:r>
          </w:p>
        </w:tc>
        <w:tc>
          <w:tcPr>
            <w:tcW w:w="1134" w:type="dxa"/>
            <w:tcBorders>
              <w:top w:val="single" w:sz="4" w:space="0" w:color="auto"/>
              <w:left w:val="single" w:sz="4" w:space="0" w:color="auto"/>
              <w:bottom w:val="single" w:sz="4" w:space="0" w:color="auto"/>
              <w:right w:val="single" w:sz="4" w:space="0" w:color="auto"/>
            </w:tcBorders>
            <w:hideMark/>
          </w:tcPr>
          <w:p w:rsidR="00DC71F3" w:rsidRPr="00C60FD5" w:rsidRDefault="001D58D2">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99,5</w:t>
            </w:r>
          </w:p>
        </w:tc>
      </w:tr>
      <w:tr w:rsidR="00DC71F3" w:rsidRPr="00C60FD5" w:rsidTr="002B6BA3">
        <w:trPr>
          <w:cantSplit/>
          <w:trHeight w:val="240"/>
        </w:trPr>
        <w:tc>
          <w:tcPr>
            <w:tcW w:w="3243"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rPr>
                <w:rFonts w:ascii="Times New Roman" w:hAnsi="Times New Roman" w:cs="Times New Roman"/>
                <w:sz w:val="24"/>
                <w:szCs w:val="24"/>
              </w:rPr>
            </w:pPr>
            <w:r w:rsidRPr="00C60FD5">
              <w:rPr>
                <w:rFonts w:ascii="Times New Roman" w:hAnsi="Times New Roman" w:cs="Times New Roman"/>
                <w:sz w:val="24"/>
                <w:szCs w:val="24"/>
              </w:rPr>
              <w:t>Естественный прирост, убыль</w:t>
            </w:r>
            <w:proofErr w:type="gramStart"/>
            <w:r w:rsidRPr="00C60FD5">
              <w:rPr>
                <w:rFonts w:ascii="Times New Roman" w:hAnsi="Times New Roman" w:cs="Times New Roman"/>
                <w:sz w:val="24"/>
                <w:szCs w:val="24"/>
              </w:rPr>
              <w:t xml:space="preserve"> (-)</w:t>
            </w:r>
            <w:proofErr w:type="gramEnd"/>
          </w:p>
        </w:tc>
        <w:tc>
          <w:tcPr>
            <w:tcW w:w="1718"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center"/>
              <w:rPr>
                <w:rFonts w:ascii="Times New Roman" w:hAnsi="Times New Roman" w:cs="Times New Roman"/>
                <w:sz w:val="24"/>
                <w:szCs w:val="24"/>
              </w:rPr>
            </w:pPr>
          </w:p>
        </w:tc>
        <w:tc>
          <w:tcPr>
            <w:tcW w:w="1206"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346"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204"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150"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291"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r>
      <w:tr w:rsidR="00DC71F3" w:rsidRPr="00C60FD5" w:rsidTr="002B6BA3">
        <w:trPr>
          <w:cantSplit/>
          <w:trHeight w:val="240"/>
        </w:trPr>
        <w:tc>
          <w:tcPr>
            <w:tcW w:w="3243" w:type="dxa"/>
            <w:tcBorders>
              <w:top w:val="single" w:sz="4" w:space="0" w:color="auto"/>
              <w:left w:val="single" w:sz="4" w:space="0" w:color="auto"/>
              <w:bottom w:val="single" w:sz="4" w:space="0" w:color="auto"/>
              <w:right w:val="single" w:sz="4" w:space="0" w:color="auto"/>
            </w:tcBorders>
            <w:hideMark/>
          </w:tcPr>
          <w:p w:rsidR="00DC71F3" w:rsidRPr="00C60FD5" w:rsidRDefault="00DC71F3" w:rsidP="00FA3EA4">
            <w:pPr>
              <w:pStyle w:val="ConsPlusCell"/>
              <w:widowControl/>
              <w:rPr>
                <w:rFonts w:ascii="Times New Roman" w:hAnsi="Times New Roman" w:cs="Times New Roman"/>
                <w:sz w:val="24"/>
                <w:szCs w:val="24"/>
              </w:rPr>
            </w:pPr>
            <w:r w:rsidRPr="00C60FD5">
              <w:rPr>
                <w:rFonts w:ascii="Times New Roman" w:hAnsi="Times New Roman" w:cs="Times New Roman"/>
                <w:sz w:val="24"/>
                <w:szCs w:val="24"/>
              </w:rPr>
              <w:t>20</w:t>
            </w:r>
            <w:r w:rsidR="00641777" w:rsidRPr="00C60FD5">
              <w:rPr>
                <w:rFonts w:ascii="Times New Roman" w:hAnsi="Times New Roman" w:cs="Times New Roman"/>
                <w:sz w:val="24"/>
                <w:szCs w:val="24"/>
              </w:rPr>
              <w:t>2</w:t>
            </w:r>
            <w:r w:rsidR="00FA3EA4" w:rsidRPr="00C60FD5">
              <w:rPr>
                <w:rFonts w:ascii="Times New Roman" w:hAnsi="Times New Roman" w:cs="Times New Roman"/>
                <w:sz w:val="24"/>
                <w:szCs w:val="24"/>
              </w:rPr>
              <w:t>2</w:t>
            </w:r>
            <w:r w:rsidRPr="00C60FD5">
              <w:rPr>
                <w:rFonts w:ascii="Times New Roman" w:hAnsi="Times New Roman" w:cs="Times New Roman"/>
                <w:sz w:val="24"/>
                <w:szCs w:val="24"/>
              </w:rPr>
              <w:t>г. – (-</w:t>
            </w:r>
            <w:r w:rsidR="00FA3EA4" w:rsidRPr="00C60FD5">
              <w:rPr>
                <w:rFonts w:ascii="Times New Roman" w:hAnsi="Times New Roman" w:cs="Times New Roman"/>
                <w:sz w:val="24"/>
                <w:szCs w:val="24"/>
              </w:rPr>
              <w:t>79</w:t>
            </w:r>
            <w:r w:rsidRPr="00C60FD5">
              <w:rPr>
                <w:rFonts w:ascii="Times New Roman" w:hAnsi="Times New Roman" w:cs="Times New Roman"/>
                <w:sz w:val="24"/>
                <w:szCs w:val="24"/>
              </w:rPr>
              <w:t>)</w:t>
            </w:r>
          </w:p>
        </w:tc>
        <w:tc>
          <w:tcPr>
            <w:tcW w:w="1718"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center"/>
              <w:rPr>
                <w:rFonts w:ascii="Times New Roman" w:hAnsi="Times New Roman" w:cs="Times New Roman"/>
                <w:sz w:val="24"/>
                <w:szCs w:val="24"/>
              </w:rPr>
            </w:pPr>
          </w:p>
        </w:tc>
        <w:tc>
          <w:tcPr>
            <w:tcW w:w="1206" w:type="dxa"/>
            <w:tcBorders>
              <w:top w:val="single" w:sz="4" w:space="0" w:color="auto"/>
              <w:left w:val="single" w:sz="4" w:space="0" w:color="auto"/>
              <w:bottom w:val="single" w:sz="4" w:space="0" w:color="auto"/>
              <w:right w:val="single" w:sz="4" w:space="0" w:color="auto"/>
            </w:tcBorders>
            <w:hideMark/>
          </w:tcPr>
          <w:p w:rsidR="00DC71F3" w:rsidRPr="00C60FD5" w:rsidRDefault="009B2749" w:rsidP="009E49A3">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w:t>
            </w:r>
            <w:r w:rsidR="009E49A3" w:rsidRPr="00C60FD5">
              <w:rPr>
                <w:rFonts w:ascii="Times New Roman" w:hAnsi="Times New Roman" w:cs="Times New Roman"/>
                <w:sz w:val="24"/>
                <w:szCs w:val="24"/>
              </w:rPr>
              <w:t>83</w:t>
            </w:r>
          </w:p>
        </w:tc>
        <w:tc>
          <w:tcPr>
            <w:tcW w:w="1346" w:type="dxa"/>
            <w:tcBorders>
              <w:top w:val="single" w:sz="4" w:space="0" w:color="auto"/>
              <w:left w:val="single" w:sz="4" w:space="0" w:color="auto"/>
              <w:bottom w:val="single" w:sz="4" w:space="0" w:color="auto"/>
              <w:right w:val="single" w:sz="4" w:space="0" w:color="auto"/>
            </w:tcBorders>
            <w:hideMark/>
          </w:tcPr>
          <w:p w:rsidR="00DC71F3" w:rsidRPr="00C60FD5" w:rsidRDefault="000A7882" w:rsidP="0094187D">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w:t>
            </w:r>
            <w:r w:rsidR="0094187D" w:rsidRPr="00C60FD5">
              <w:rPr>
                <w:rFonts w:ascii="Times New Roman" w:hAnsi="Times New Roman" w:cs="Times New Roman"/>
                <w:sz w:val="24"/>
                <w:szCs w:val="24"/>
              </w:rPr>
              <w:t>11</w:t>
            </w:r>
            <w:r w:rsidR="009E4159" w:rsidRPr="00C60FD5">
              <w:rPr>
                <w:rFonts w:ascii="Times New Roman" w:hAnsi="Times New Roman" w:cs="Times New Roman"/>
                <w:sz w:val="24"/>
                <w:szCs w:val="24"/>
              </w:rPr>
              <w:t>2</w:t>
            </w:r>
          </w:p>
        </w:tc>
        <w:tc>
          <w:tcPr>
            <w:tcW w:w="1204"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150"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291"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r>
      <w:tr w:rsidR="00DC71F3" w:rsidRPr="00C60FD5" w:rsidTr="002B6BA3">
        <w:trPr>
          <w:cantSplit/>
          <w:trHeight w:val="240"/>
        </w:trPr>
        <w:tc>
          <w:tcPr>
            <w:tcW w:w="3243"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rPr>
                <w:rFonts w:ascii="Times New Roman" w:hAnsi="Times New Roman" w:cs="Times New Roman"/>
                <w:sz w:val="24"/>
                <w:szCs w:val="24"/>
              </w:rPr>
            </w:pPr>
            <w:r w:rsidRPr="00C60FD5">
              <w:rPr>
                <w:rFonts w:ascii="Times New Roman" w:hAnsi="Times New Roman" w:cs="Times New Roman"/>
                <w:sz w:val="24"/>
                <w:szCs w:val="24"/>
              </w:rPr>
              <w:t>Миграционный прирост, убыль</w:t>
            </w:r>
            <w:proofErr w:type="gramStart"/>
            <w:r w:rsidRPr="00C60FD5">
              <w:rPr>
                <w:rFonts w:ascii="Times New Roman" w:hAnsi="Times New Roman" w:cs="Times New Roman"/>
                <w:sz w:val="24"/>
                <w:szCs w:val="24"/>
              </w:rPr>
              <w:t xml:space="preserve"> (-)</w:t>
            </w:r>
            <w:proofErr w:type="gramEnd"/>
          </w:p>
        </w:tc>
        <w:tc>
          <w:tcPr>
            <w:tcW w:w="1718"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center"/>
              <w:rPr>
                <w:rFonts w:ascii="Times New Roman" w:hAnsi="Times New Roman" w:cs="Times New Roman"/>
                <w:sz w:val="24"/>
                <w:szCs w:val="24"/>
              </w:rPr>
            </w:pPr>
          </w:p>
        </w:tc>
        <w:tc>
          <w:tcPr>
            <w:tcW w:w="1206"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346"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204"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150"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291"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r>
      <w:tr w:rsidR="00DC71F3" w:rsidRPr="00C60FD5" w:rsidTr="002B6BA3">
        <w:trPr>
          <w:cantSplit/>
          <w:trHeight w:val="240"/>
        </w:trPr>
        <w:tc>
          <w:tcPr>
            <w:tcW w:w="3243" w:type="dxa"/>
            <w:tcBorders>
              <w:top w:val="single" w:sz="4" w:space="0" w:color="auto"/>
              <w:left w:val="single" w:sz="4" w:space="0" w:color="auto"/>
              <w:bottom w:val="single" w:sz="4" w:space="0" w:color="auto"/>
              <w:right w:val="single" w:sz="4" w:space="0" w:color="auto"/>
            </w:tcBorders>
            <w:hideMark/>
          </w:tcPr>
          <w:p w:rsidR="00DC71F3" w:rsidRPr="00C60FD5" w:rsidRDefault="00DC71F3" w:rsidP="00FA3EA4">
            <w:pPr>
              <w:pStyle w:val="ConsPlusCell"/>
              <w:widowControl/>
              <w:rPr>
                <w:rFonts w:ascii="Times New Roman" w:hAnsi="Times New Roman" w:cs="Times New Roman"/>
                <w:sz w:val="24"/>
                <w:szCs w:val="24"/>
              </w:rPr>
            </w:pPr>
            <w:r w:rsidRPr="00C60FD5">
              <w:rPr>
                <w:rFonts w:ascii="Times New Roman" w:hAnsi="Times New Roman" w:cs="Times New Roman"/>
                <w:sz w:val="24"/>
                <w:szCs w:val="24"/>
              </w:rPr>
              <w:t>20</w:t>
            </w:r>
            <w:r w:rsidR="00641777" w:rsidRPr="00C60FD5">
              <w:rPr>
                <w:rFonts w:ascii="Times New Roman" w:hAnsi="Times New Roman" w:cs="Times New Roman"/>
                <w:sz w:val="24"/>
                <w:szCs w:val="24"/>
              </w:rPr>
              <w:t>2</w:t>
            </w:r>
            <w:r w:rsidR="00FA3EA4" w:rsidRPr="00C60FD5">
              <w:rPr>
                <w:rFonts w:ascii="Times New Roman" w:hAnsi="Times New Roman" w:cs="Times New Roman"/>
                <w:sz w:val="24"/>
                <w:szCs w:val="24"/>
              </w:rPr>
              <w:t>2</w:t>
            </w:r>
            <w:r w:rsidRPr="00C60FD5">
              <w:rPr>
                <w:rFonts w:ascii="Times New Roman" w:hAnsi="Times New Roman" w:cs="Times New Roman"/>
                <w:sz w:val="24"/>
                <w:szCs w:val="24"/>
              </w:rPr>
              <w:t>г. – (-</w:t>
            </w:r>
            <w:r w:rsidR="00FA3EA4" w:rsidRPr="00C60FD5">
              <w:rPr>
                <w:rFonts w:ascii="Times New Roman" w:hAnsi="Times New Roman" w:cs="Times New Roman"/>
                <w:sz w:val="24"/>
                <w:szCs w:val="24"/>
              </w:rPr>
              <w:t>55</w:t>
            </w:r>
            <w:r w:rsidRPr="00C60FD5">
              <w:rPr>
                <w:rFonts w:ascii="Times New Roman" w:hAnsi="Times New Roman" w:cs="Times New Roman"/>
                <w:sz w:val="24"/>
                <w:szCs w:val="24"/>
              </w:rPr>
              <w:t>)</w:t>
            </w:r>
          </w:p>
        </w:tc>
        <w:tc>
          <w:tcPr>
            <w:tcW w:w="1718"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center"/>
              <w:rPr>
                <w:rFonts w:ascii="Times New Roman" w:hAnsi="Times New Roman" w:cs="Times New Roman"/>
                <w:sz w:val="24"/>
                <w:szCs w:val="24"/>
              </w:rPr>
            </w:pPr>
          </w:p>
        </w:tc>
        <w:tc>
          <w:tcPr>
            <w:tcW w:w="1206" w:type="dxa"/>
            <w:tcBorders>
              <w:top w:val="single" w:sz="4" w:space="0" w:color="auto"/>
              <w:left w:val="single" w:sz="4" w:space="0" w:color="auto"/>
              <w:bottom w:val="single" w:sz="4" w:space="0" w:color="auto"/>
              <w:right w:val="single" w:sz="4" w:space="0" w:color="auto"/>
            </w:tcBorders>
            <w:hideMark/>
          </w:tcPr>
          <w:p w:rsidR="00DC71F3" w:rsidRPr="00C60FD5" w:rsidRDefault="00A41DDA" w:rsidP="00F62EB7">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w:t>
            </w:r>
            <w:r w:rsidR="00F62EB7" w:rsidRPr="00C60FD5">
              <w:rPr>
                <w:rFonts w:ascii="Times New Roman" w:hAnsi="Times New Roman" w:cs="Times New Roman"/>
                <w:sz w:val="24"/>
                <w:szCs w:val="24"/>
              </w:rPr>
              <w:t>133</w:t>
            </w:r>
          </w:p>
        </w:tc>
        <w:tc>
          <w:tcPr>
            <w:tcW w:w="1346" w:type="dxa"/>
            <w:tcBorders>
              <w:top w:val="single" w:sz="4" w:space="0" w:color="auto"/>
              <w:left w:val="single" w:sz="4" w:space="0" w:color="auto"/>
              <w:bottom w:val="single" w:sz="4" w:space="0" w:color="auto"/>
              <w:right w:val="single" w:sz="4" w:space="0" w:color="auto"/>
            </w:tcBorders>
            <w:hideMark/>
          </w:tcPr>
          <w:p w:rsidR="00DC71F3" w:rsidRPr="00C60FD5" w:rsidRDefault="004A2524" w:rsidP="009E4159">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-124</w:t>
            </w:r>
          </w:p>
        </w:tc>
        <w:tc>
          <w:tcPr>
            <w:tcW w:w="1204"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150"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291"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r>
      <w:tr w:rsidR="00921590" w:rsidRPr="00C60FD5" w:rsidTr="002B6BA3">
        <w:trPr>
          <w:cantSplit/>
          <w:trHeight w:val="240"/>
        </w:trPr>
        <w:tc>
          <w:tcPr>
            <w:tcW w:w="3243" w:type="dxa"/>
            <w:tcBorders>
              <w:top w:val="single" w:sz="4" w:space="0" w:color="auto"/>
              <w:left w:val="single" w:sz="4" w:space="0" w:color="auto"/>
              <w:bottom w:val="single" w:sz="4" w:space="0" w:color="auto"/>
              <w:right w:val="single" w:sz="4" w:space="0" w:color="auto"/>
            </w:tcBorders>
            <w:hideMark/>
          </w:tcPr>
          <w:p w:rsidR="00921590" w:rsidRPr="00C60FD5" w:rsidRDefault="00921590" w:rsidP="00921590">
            <w:pPr>
              <w:pStyle w:val="ConsPlusCell"/>
              <w:widowControl/>
              <w:rPr>
                <w:rFonts w:ascii="Times New Roman" w:hAnsi="Times New Roman" w:cs="Times New Roman"/>
                <w:sz w:val="24"/>
                <w:szCs w:val="24"/>
              </w:rPr>
            </w:pPr>
            <w:r w:rsidRPr="00C60FD5">
              <w:rPr>
                <w:rFonts w:ascii="Times New Roman" w:hAnsi="Times New Roman" w:cs="Times New Roman"/>
                <w:sz w:val="24"/>
                <w:szCs w:val="24"/>
              </w:rPr>
              <w:t>Численность населения в трудоспособном возрасте</w:t>
            </w:r>
          </w:p>
          <w:p w:rsidR="00921590" w:rsidRPr="00C60FD5" w:rsidRDefault="00921590" w:rsidP="00FA3EA4">
            <w:pPr>
              <w:pStyle w:val="ConsPlusCell"/>
              <w:widowControl/>
              <w:rPr>
                <w:rFonts w:ascii="Times New Roman" w:hAnsi="Times New Roman" w:cs="Times New Roman"/>
                <w:sz w:val="24"/>
                <w:szCs w:val="24"/>
              </w:rPr>
            </w:pPr>
            <w:r w:rsidRPr="00C60FD5">
              <w:rPr>
                <w:rFonts w:ascii="Times New Roman" w:hAnsi="Times New Roman" w:cs="Times New Roman"/>
                <w:sz w:val="24"/>
                <w:szCs w:val="24"/>
              </w:rPr>
              <w:t>202</w:t>
            </w:r>
            <w:r w:rsidR="00FA3EA4" w:rsidRPr="00C60FD5">
              <w:rPr>
                <w:rFonts w:ascii="Times New Roman" w:hAnsi="Times New Roman" w:cs="Times New Roman"/>
                <w:sz w:val="24"/>
                <w:szCs w:val="24"/>
              </w:rPr>
              <w:t>2</w:t>
            </w:r>
            <w:r w:rsidRPr="00C60FD5">
              <w:rPr>
                <w:rFonts w:ascii="Times New Roman" w:hAnsi="Times New Roman" w:cs="Times New Roman"/>
                <w:sz w:val="24"/>
                <w:szCs w:val="24"/>
              </w:rPr>
              <w:t>г. (6 </w:t>
            </w:r>
            <w:r w:rsidR="00FA3EA4" w:rsidRPr="00C60FD5">
              <w:rPr>
                <w:rFonts w:ascii="Times New Roman" w:hAnsi="Times New Roman" w:cs="Times New Roman"/>
                <w:sz w:val="24"/>
                <w:szCs w:val="24"/>
              </w:rPr>
              <w:t>406</w:t>
            </w:r>
            <w:r w:rsidRPr="00C60FD5">
              <w:rPr>
                <w:rFonts w:ascii="Times New Roman" w:hAnsi="Times New Roman" w:cs="Times New Roman"/>
                <w:sz w:val="24"/>
                <w:szCs w:val="24"/>
              </w:rPr>
              <w:t>)</w:t>
            </w:r>
          </w:p>
        </w:tc>
        <w:tc>
          <w:tcPr>
            <w:tcW w:w="1718" w:type="dxa"/>
            <w:tcBorders>
              <w:top w:val="single" w:sz="4" w:space="0" w:color="auto"/>
              <w:left w:val="single" w:sz="4" w:space="0" w:color="auto"/>
              <w:bottom w:val="single" w:sz="4" w:space="0" w:color="auto"/>
              <w:right w:val="single" w:sz="4" w:space="0" w:color="auto"/>
            </w:tcBorders>
          </w:tcPr>
          <w:p w:rsidR="00921590" w:rsidRPr="00C60FD5" w:rsidRDefault="00921590">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человек</w:t>
            </w:r>
          </w:p>
        </w:tc>
        <w:tc>
          <w:tcPr>
            <w:tcW w:w="1206" w:type="dxa"/>
            <w:tcBorders>
              <w:top w:val="single" w:sz="4" w:space="0" w:color="auto"/>
              <w:left w:val="single" w:sz="4" w:space="0" w:color="auto"/>
              <w:bottom w:val="single" w:sz="4" w:space="0" w:color="auto"/>
              <w:right w:val="single" w:sz="4" w:space="0" w:color="auto"/>
            </w:tcBorders>
            <w:hideMark/>
          </w:tcPr>
          <w:p w:rsidR="00921590" w:rsidRPr="00C60FD5" w:rsidRDefault="00921590" w:rsidP="00B81229">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 xml:space="preserve"> 6 4</w:t>
            </w:r>
            <w:r w:rsidR="00B81229" w:rsidRPr="00C60FD5">
              <w:rPr>
                <w:rFonts w:ascii="Times New Roman" w:hAnsi="Times New Roman" w:cs="Times New Roman"/>
                <w:sz w:val="24"/>
                <w:szCs w:val="24"/>
              </w:rPr>
              <w:t>60</w:t>
            </w:r>
          </w:p>
        </w:tc>
        <w:tc>
          <w:tcPr>
            <w:tcW w:w="1346" w:type="dxa"/>
            <w:tcBorders>
              <w:top w:val="single" w:sz="4" w:space="0" w:color="auto"/>
              <w:left w:val="single" w:sz="4" w:space="0" w:color="auto"/>
              <w:bottom w:val="single" w:sz="4" w:space="0" w:color="auto"/>
              <w:right w:val="single" w:sz="4" w:space="0" w:color="auto"/>
            </w:tcBorders>
            <w:hideMark/>
          </w:tcPr>
          <w:p w:rsidR="00921590" w:rsidRPr="00C60FD5" w:rsidRDefault="004A2524" w:rsidP="009E4159">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6 460</w:t>
            </w:r>
          </w:p>
        </w:tc>
        <w:tc>
          <w:tcPr>
            <w:tcW w:w="1204" w:type="dxa"/>
            <w:tcBorders>
              <w:top w:val="single" w:sz="4" w:space="0" w:color="auto"/>
              <w:left w:val="single" w:sz="4" w:space="0" w:color="auto"/>
              <w:bottom w:val="single" w:sz="4" w:space="0" w:color="auto"/>
              <w:right w:val="single" w:sz="4" w:space="0" w:color="auto"/>
            </w:tcBorders>
          </w:tcPr>
          <w:p w:rsidR="00921590" w:rsidRPr="00C60FD5" w:rsidRDefault="00921590">
            <w:pPr>
              <w:pStyle w:val="ConsPlusCell"/>
              <w:widowControl/>
              <w:jc w:val="right"/>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21590" w:rsidRPr="00C60FD5" w:rsidRDefault="00921590">
            <w:pPr>
              <w:pStyle w:val="ConsPlusCell"/>
              <w:widowControl/>
              <w:jc w:val="right"/>
              <w:rPr>
                <w:rFonts w:ascii="Times New Roman" w:hAnsi="Times New Roman" w:cs="Times New Roman"/>
                <w:sz w:val="24"/>
                <w:szCs w:val="24"/>
              </w:rPr>
            </w:pPr>
          </w:p>
        </w:tc>
        <w:tc>
          <w:tcPr>
            <w:tcW w:w="1150" w:type="dxa"/>
            <w:tcBorders>
              <w:top w:val="single" w:sz="4" w:space="0" w:color="auto"/>
              <w:left w:val="single" w:sz="4" w:space="0" w:color="auto"/>
              <w:bottom w:val="single" w:sz="4" w:space="0" w:color="auto"/>
              <w:right w:val="single" w:sz="4" w:space="0" w:color="auto"/>
            </w:tcBorders>
          </w:tcPr>
          <w:p w:rsidR="00921590" w:rsidRPr="00C60FD5" w:rsidRDefault="00921590">
            <w:pPr>
              <w:pStyle w:val="ConsPlusCell"/>
              <w:widowControl/>
              <w:jc w:val="right"/>
              <w:rPr>
                <w:rFonts w:ascii="Times New Roman" w:hAnsi="Times New Roman" w:cs="Times New Roman"/>
                <w:sz w:val="24"/>
                <w:szCs w:val="24"/>
              </w:rPr>
            </w:pPr>
          </w:p>
        </w:tc>
        <w:tc>
          <w:tcPr>
            <w:tcW w:w="1291" w:type="dxa"/>
            <w:tcBorders>
              <w:top w:val="single" w:sz="4" w:space="0" w:color="auto"/>
              <w:left w:val="single" w:sz="4" w:space="0" w:color="auto"/>
              <w:bottom w:val="single" w:sz="4" w:space="0" w:color="auto"/>
              <w:right w:val="single" w:sz="4" w:space="0" w:color="auto"/>
            </w:tcBorders>
          </w:tcPr>
          <w:p w:rsidR="00921590" w:rsidRPr="00C60FD5" w:rsidRDefault="00921590">
            <w:pPr>
              <w:pStyle w:val="ConsPlusCell"/>
              <w:widowControl/>
              <w:jc w:val="right"/>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921590" w:rsidRPr="00C60FD5" w:rsidRDefault="00921590">
            <w:pPr>
              <w:pStyle w:val="ConsPlusCell"/>
              <w:widowControl/>
              <w:jc w:val="right"/>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21590" w:rsidRPr="00C60FD5" w:rsidRDefault="00921590">
            <w:pPr>
              <w:pStyle w:val="ConsPlusCell"/>
              <w:widowControl/>
              <w:jc w:val="right"/>
              <w:rPr>
                <w:rFonts w:ascii="Times New Roman" w:hAnsi="Times New Roman" w:cs="Times New Roman"/>
                <w:sz w:val="24"/>
                <w:szCs w:val="24"/>
              </w:rPr>
            </w:pPr>
          </w:p>
        </w:tc>
      </w:tr>
      <w:tr w:rsidR="00921590" w:rsidRPr="00C60FD5" w:rsidTr="002B6BA3">
        <w:trPr>
          <w:cantSplit/>
          <w:trHeight w:val="240"/>
        </w:trPr>
        <w:tc>
          <w:tcPr>
            <w:tcW w:w="3243" w:type="dxa"/>
            <w:tcBorders>
              <w:top w:val="single" w:sz="4" w:space="0" w:color="auto"/>
              <w:left w:val="single" w:sz="4" w:space="0" w:color="auto"/>
              <w:bottom w:val="single" w:sz="4" w:space="0" w:color="auto"/>
              <w:right w:val="single" w:sz="4" w:space="0" w:color="auto"/>
            </w:tcBorders>
            <w:hideMark/>
          </w:tcPr>
          <w:p w:rsidR="00921590" w:rsidRPr="00C60FD5" w:rsidRDefault="00921590" w:rsidP="00921590">
            <w:pPr>
              <w:pStyle w:val="ConsPlusCell"/>
              <w:widowControl/>
              <w:rPr>
                <w:rFonts w:ascii="Times New Roman" w:hAnsi="Times New Roman" w:cs="Times New Roman"/>
                <w:sz w:val="24"/>
                <w:szCs w:val="24"/>
              </w:rPr>
            </w:pPr>
          </w:p>
        </w:tc>
        <w:tc>
          <w:tcPr>
            <w:tcW w:w="1718" w:type="dxa"/>
            <w:tcBorders>
              <w:top w:val="single" w:sz="4" w:space="0" w:color="auto"/>
              <w:left w:val="single" w:sz="4" w:space="0" w:color="auto"/>
              <w:bottom w:val="single" w:sz="4" w:space="0" w:color="auto"/>
              <w:right w:val="single" w:sz="4" w:space="0" w:color="auto"/>
            </w:tcBorders>
          </w:tcPr>
          <w:p w:rsidR="00921590" w:rsidRPr="00C60FD5" w:rsidRDefault="00921590">
            <w:pPr>
              <w:pStyle w:val="ConsPlusCell"/>
              <w:widowControl/>
              <w:jc w:val="center"/>
              <w:rPr>
                <w:rFonts w:ascii="Times New Roman" w:hAnsi="Times New Roman" w:cs="Times New Roman"/>
                <w:sz w:val="24"/>
                <w:szCs w:val="24"/>
              </w:rPr>
            </w:pPr>
          </w:p>
        </w:tc>
        <w:tc>
          <w:tcPr>
            <w:tcW w:w="1206" w:type="dxa"/>
            <w:tcBorders>
              <w:top w:val="single" w:sz="4" w:space="0" w:color="auto"/>
              <w:left w:val="single" w:sz="4" w:space="0" w:color="auto"/>
              <w:bottom w:val="single" w:sz="4" w:space="0" w:color="auto"/>
              <w:right w:val="single" w:sz="4" w:space="0" w:color="auto"/>
            </w:tcBorders>
            <w:hideMark/>
          </w:tcPr>
          <w:p w:rsidR="00921590" w:rsidRPr="00C60FD5" w:rsidRDefault="00B81229" w:rsidP="00B81229">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+54</w:t>
            </w:r>
          </w:p>
        </w:tc>
        <w:tc>
          <w:tcPr>
            <w:tcW w:w="1346" w:type="dxa"/>
            <w:tcBorders>
              <w:top w:val="single" w:sz="4" w:space="0" w:color="auto"/>
              <w:left w:val="single" w:sz="4" w:space="0" w:color="auto"/>
              <w:bottom w:val="single" w:sz="4" w:space="0" w:color="auto"/>
              <w:right w:val="single" w:sz="4" w:space="0" w:color="auto"/>
            </w:tcBorders>
            <w:hideMark/>
          </w:tcPr>
          <w:p w:rsidR="00921590" w:rsidRPr="00C60FD5" w:rsidRDefault="004A2524" w:rsidP="009E4159">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w:t>
            </w:r>
          </w:p>
        </w:tc>
        <w:tc>
          <w:tcPr>
            <w:tcW w:w="1204" w:type="dxa"/>
            <w:tcBorders>
              <w:top w:val="single" w:sz="4" w:space="0" w:color="auto"/>
              <w:left w:val="single" w:sz="4" w:space="0" w:color="auto"/>
              <w:bottom w:val="single" w:sz="4" w:space="0" w:color="auto"/>
              <w:right w:val="single" w:sz="4" w:space="0" w:color="auto"/>
            </w:tcBorders>
          </w:tcPr>
          <w:p w:rsidR="00921590" w:rsidRPr="00C60FD5" w:rsidRDefault="00921590">
            <w:pPr>
              <w:pStyle w:val="ConsPlusCell"/>
              <w:widowControl/>
              <w:jc w:val="right"/>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21590" w:rsidRPr="00C60FD5" w:rsidRDefault="00921590">
            <w:pPr>
              <w:pStyle w:val="ConsPlusCell"/>
              <w:widowControl/>
              <w:jc w:val="right"/>
              <w:rPr>
                <w:rFonts w:ascii="Times New Roman" w:hAnsi="Times New Roman" w:cs="Times New Roman"/>
                <w:sz w:val="24"/>
                <w:szCs w:val="24"/>
              </w:rPr>
            </w:pPr>
          </w:p>
        </w:tc>
        <w:tc>
          <w:tcPr>
            <w:tcW w:w="1150" w:type="dxa"/>
            <w:tcBorders>
              <w:top w:val="single" w:sz="4" w:space="0" w:color="auto"/>
              <w:left w:val="single" w:sz="4" w:space="0" w:color="auto"/>
              <w:bottom w:val="single" w:sz="4" w:space="0" w:color="auto"/>
              <w:right w:val="single" w:sz="4" w:space="0" w:color="auto"/>
            </w:tcBorders>
          </w:tcPr>
          <w:p w:rsidR="00921590" w:rsidRPr="00C60FD5" w:rsidRDefault="00921590">
            <w:pPr>
              <w:pStyle w:val="ConsPlusCell"/>
              <w:widowControl/>
              <w:jc w:val="right"/>
              <w:rPr>
                <w:rFonts w:ascii="Times New Roman" w:hAnsi="Times New Roman" w:cs="Times New Roman"/>
                <w:sz w:val="24"/>
                <w:szCs w:val="24"/>
              </w:rPr>
            </w:pPr>
          </w:p>
        </w:tc>
        <w:tc>
          <w:tcPr>
            <w:tcW w:w="1291" w:type="dxa"/>
            <w:tcBorders>
              <w:top w:val="single" w:sz="4" w:space="0" w:color="auto"/>
              <w:left w:val="single" w:sz="4" w:space="0" w:color="auto"/>
              <w:bottom w:val="single" w:sz="4" w:space="0" w:color="auto"/>
              <w:right w:val="single" w:sz="4" w:space="0" w:color="auto"/>
            </w:tcBorders>
          </w:tcPr>
          <w:p w:rsidR="00921590" w:rsidRPr="00C60FD5" w:rsidRDefault="00921590">
            <w:pPr>
              <w:pStyle w:val="ConsPlusCell"/>
              <w:widowControl/>
              <w:jc w:val="right"/>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921590" w:rsidRPr="00C60FD5" w:rsidRDefault="00921590">
            <w:pPr>
              <w:pStyle w:val="ConsPlusCell"/>
              <w:widowControl/>
              <w:jc w:val="right"/>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21590" w:rsidRPr="00C60FD5" w:rsidRDefault="00921590">
            <w:pPr>
              <w:pStyle w:val="ConsPlusCell"/>
              <w:widowControl/>
              <w:jc w:val="right"/>
              <w:rPr>
                <w:rFonts w:ascii="Times New Roman" w:hAnsi="Times New Roman" w:cs="Times New Roman"/>
                <w:sz w:val="24"/>
                <w:szCs w:val="24"/>
              </w:rPr>
            </w:pPr>
          </w:p>
        </w:tc>
      </w:tr>
      <w:tr w:rsidR="00DC71F3" w:rsidRPr="00C60FD5" w:rsidTr="002B6BA3">
        <w:trPr>
          <w:cantSplit/>
          <w:trHeight w:val="240"/>
        </w:trPr>
        <w:tc>
          <w:tcPr>
            <w:tcW w:w="3243" w:type="dxa"/>
            <w:tcBorders>
              <w:top w:val="single" w:sz="4" w:space="0" w:color="auto"/>
              <w:left w:val="single" w:sz="4" w:space="0" w:color="auto"/>
              <w:bottom w:val="single" w:sz="4" w:space="0" w:color="auto"/>
              <w:right w:val="single" w:sz="4" w:space="0" w:color="auto"/>
            </w:tcBorders>
            <w:hideMark/>
          </w:tcPr>
          <w:p w:rsidR="00DC71F3" w:rsidRPr="00C60FD5" w:rsidRDefault="00DC71F3" w:rsidP="006E3A13">
            <w:pPr>
              <w:pStyle w:val="ConsPlusCell"/>
              <w:widowControl/>
              <w:rPr>
                <w:rFonts w:ascii="Times New Roman" w:hAnsi="Times New Roman" w:cs="Times New Roman"/>
                <w:sz w:val="24"/>
                <w:szCs w:val="24"/>
              </w:rPr>
            </w:pPr>
            <w:proofErr w:type="gramStart"/>
            <w:r w:rsidRPr="00C60FD5">
              <w:rPr>
                <w:rFonts w:ascii="Times New Roman" w:hAnsi="Times New Roman" w:cs="Times New Roman"/>
                <w:sz w:val="24"/>
                <w:szCs w:val="24"/>
              </w:rPr>
              <w:lastRenderedPageBreak/>
              <w:t>Среднемесячная номинальная начисленная заработная плата (</w:t>
            </w:r>
            <w:r w:rsidR="006E3A13" w:rsidRPr="00C60FD5">
              <w:rPr>
                <w:rFonts w:ascii="Times New Roman" w:hAnsi="Times New Roman" w:cs="Times New Roman"/>
                <w:sz w:val="24"/>
                <w:szCs w:val="24"/>
              </w:rPr>
              <w:t>работников организаций, не относящихся к СМП</w:t>
            </w:r>
            <w:proofErr w:type="gramEnd"/>
          </w:p>
        </w:tc>
        <w:tc>
          <w:tcPr>
            <w:tcW w:w="1718"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рублей</w:t>
            </w:r>
          </w:p>
        </w:tc>
        <w:tc>
          <w:tcPr>
            <w:tcW w:w="1206" w:type="dxa"/>
            <w:tcBorders>
              <w:top w:val="single" w:sz="4" w:space="0" w:color="auto"/>
              <w:left w:val="single" w:sz="4" w:space="0" w:color="auto"/>
              <w:bottom w:val="single" w:sz="4" w:space="0" w:color="auto"/>
              <w:right w:val="single" w:sz="4" w:space="0" w:color="auto"/>
            </w:tcBorders>
            <w:hideMark/>
          </w:tcPr>
          <w:p w:rsidR="00DC71F3" w:rsidRPr="00C60FD5" w:rsidRDefault="00997E7F">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38 426,4</w:t>
            </w:r>
          </w:p>
        </w:tc>
        <w:tc>
          <w:tcPr>
            <w:tcW w:w="1346" w:type="dxa"/>
            <w:tcBorders>
              <w:top w:val="single" w:sz="4" w:space="0" w:color="auto"/>
              <w:left w:val="single" w:sz="4" w:space="0" w:color="auto"/>
              <w:bottom w:val="single" w:sz="4" w:space="0" w:color="auto"/>
              <w:right w:val="single" w:sz="4" w:space="0" w:color="auto"/>
            </w:tcBorders>
            <w:hideMark/>
          </w:tcPr>
          <w:p w:rsidR="00DC71F3" w:rsidRPr="00C60FD5" w:rsidRDefault="00737AD9">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42 269,0</w:t>
            </w:r>
          </w:p>
        </w:tc>
        <w:tc>
          <w:tcPr>
            <w:tcW w:w="1204" w:type="dxa"/>
            <w:tcBorders>
              <w:top w:val="single" w:sz="4" w:space="0" w:color="auto"/>
              <w:left w:val="single" w:sz="4" w:space="0" w:color="auto"/>
              <w:bottom w:val="single" w:sz="4" w:space="0" w:color="auto"/>
              <w:right w:val="single" w:sz="4" w:space="0" w:color="auto"/>
            </w:tcBorders>
          </w:tcPr>
          <w:p w:rsidR="00DC71F3" w:rsidRPr="00C60FD5" w:rsidRDefault="00D35A30">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46 495,9</w:t>
            </w:r>
          </w:p>
          <w:p w:rsidR="00DC71F3" w:rsidRPr="00C60FD5" w:rsidRDefault="00DC71F3">
            <w:pPr>
              <w:pStyle w:val="ConsPlusCell"/>
              <w:widowControl/>
              <w:jc w:val="right"/>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DC71F3" w:rsidRPr="00C60FD5" w:rsidRDefault="00D35A30">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46 918,6</w:t>
            </w:r>
          </w:p>
        </w:tc>
        <w:tc>
          <w:tcPr>
            <w:tcW w:w="1150" w:type="dxa"/>
            <w:tcBorders>
              <w:top w:val="single" w:sz="4" w:space="0" w:color="auto"/>
              <w:left w:val="single" w:sz="4" w:space="0" w:color="auto"/>
              <w:bottom w:val="single" w:sz="4" w:space="0" w:color="auto"/>
              <w:right w:val="single" w:sz="4" w:space="0" w:color="auto"/>
            </w:tcBorders>
          </w:tcPr>
          <w:p w:rsidR="00DC71F3" w:rsidRPr="00C60FD5" w:rsidRDefault="00D35A30">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51 145,5</w:t>
            </w:r>
          </w:p>
          <w:p w:rsidR="00DC71F3" w:rsidRPr="00C60FD5" w:rsidRDefault="00DC71F3">
            <w:pPr>
              <w:pStyle w:val="ConsPlusCell"/>
              <w:widowControl/>
              <w:jc w:val="right"/>
              <w:rPr>
                <w:rFonts w:ascii="Times New Roman" w:hAnsi="Times New Roman" w:cs="Times New Roman"/>
                <w:sz w:val="24"/>
                <w:szCs w:val="24"/>
              </w:rPr>
            </w:pPr>
          </w:p>
        </w:tc>
        <w:tc>
          <w:tcPr>
            <w:tcW w:w="1291" w:type="dxa"/>
            <w:tcBorders>
              <w:top w:val="single" w:sz="4" w:space="0" w:color="auto"/>
              <w:left w:val="single" w:sz="4" w:space="0" w:color="auto"/>
              <w:bottom w:val="single" w:sz="4" w:space="0" w:color="auto"/>
              <w:right w:val="single" w:sz="4" w:space="0" w:color="auto"/>
            </w:tcBorders>
            <w:hideMark/>
          </w:tcPr>
          <w:p w:rsidR="00DC71F3" w:rsidRPr="00C60FD5" w:rsidRDefault="00C367E3">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52 079,6</w:t>
            </w:r>
          </w:p>
        </w:tc>
        <w:tc>
          <w:tcPr>
            <w:tcW w:w="1275" w:type="dxa"/>
            <w:tcBorders>
              <w:top w:val="single" w:sz="4" w:space="0" w:color="auto"/>
              <w:left w:val="single" w:sz="4" w:space="0" w:color="auto"/>
              <w:bottom w:val="single" w:sz="4" w:space="0" w:color="auto"/>
              <w:right w:val="single" w:sz="4" w:space="0" w:color="auto"/>
            </w:tcBorders>
            <w:hideMark/>
          </w:tcPr>
          <w:p w:rsidR="00DC71F3" w:rsidRPr="00C60FD5" w:rsidRDefault="00BA171F">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56 260,1</w:t>
            </w:r>
          </w:p>
        </w:tc>
        <w:tc>
          <w:tcPr>
            <w:tcW w:w="1134" w:type="dxa"/>
            <w:tcBorders>
              <w:top w:val="single" w:sz="4" w:space="0" w:color="auto"/>
              <w:left w:val="single" w:sz="4" w:space="0" w:color="auto"/>
              <w:bottom w:val="single" w:sz="4" w:space="0" w:color="auto"/>
              <w:right w:val="single" w:sz="4" w:space="0" w:color="auto"/>
            </w:tcBorders>
            <w:hideMark/>
          </w:tcPr>
          <w:p w:rsidR="00DC71F3" w:rsidRPr="00C60FD5" w:rsidRDefault="00BA171F">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57 808,4</w:t>
            </w:r>
          </w:p>
        </w:tc>
      </w:tr>
      <w:tr w:rsidR="00DC71F3" w:rsidRPr="00C60FD5" w:rsidTr="002B6BA3">
        <w:trPr>
          <w:cantSplit/>
          <w:trHeight w:val="240"/>
        </w:trPr>
        <w:tc>
          <w:tcPr>
            <w:tcW w:w="3243" w:type="dxa"/>
            <w:tcBorders>
              <w:top w:val="single" w:sz="4" w:space="0" w:color="auto"/>
              <w:left w:val="single" w:sz="4" w:space="0" w:color="auto"/>
              <w:bottom w:val="single" w:sz="4" w:space="0" w:color="auto"/>
              <w:right w:val="single" w:sz="4" w:space="0" w:color="auto"/>
            </w:tcBorders>
            <w:hideMark/>
          </w:tcPr>
          <w:p w:rsidR="00DC71F3" w:rsidRPr="00C60FD5" w:rsidRDefault="00DC71F3" w:rsidP="00FA3EA4">
            <w:pPr>
              <w:pStyle w:val="ConsPlusCell"/>
              <w:widowControl/>
              <w:rPr>
                <w:rFonts w:ascii="Times New Roman" w:hAnsi="Times New Roman" w:cs="Times New Roman"/>
                <w:sz w:val="24"/>
                <w:szCs w:val="24"/>
              </w:rPr>
            </w:pPr>
            <w:r w:rsidRPr="00C60FD5">
              <w:rPr>
                <w:rFonts w:ascii="Times New Roman" w:hAnsi="Times New Roman" w:cs="Times New Roman"/>
                <w:sz w:val="24"/>
                <w:szCs w:val="24"/>
              </w:rPr>
              <w:t>20</w:t>
            </w:r>
            <w:r w:rsidR="003E7727" w:rsidRPr="00C60FD5">
              <w:rPr>
                <w:rFonts w:ascii="Times New Roman" w:hAnsi="Times New Roman" w:cs="Times New Roman"/>
                <w:sz w:val="24"/>
                <w:szCs w:val="24"/>
              </w:rPr>
              <w:t>2</w:t>
            </w:r>
            <w:r w:rsidR="00FA3EA4" w:rsidRPr="00C60FD5">
              <w:rPr>
                <w:rFonts w:ascii="Times New Roman" w:hAnsi="Times New Roman" w:cs="Times New Roman"/>
                <w:sz w:val="24"/>
                <w:szCs w:val="24"/>
              </w:rPr>
              <w:t>2</w:t>
            </w:r>
            <w:r w:rsidRPr="00C60FD5">
              <w:rPr>
                <w:rFonts w:ascii="Times New Roman" w:hAnsi="Times New Roman" w:cs="Times New Roman"/>
                <w:sz w:val="24"/>
                <w:szCs w:val="24"/>
              </w:rPr>
              <w:t xml:space="preserve">г. – </w:t>
            </w:r>
            <w:r w:rsidR="00FA3EA4" w:rsidRPr="00C60FD5">
              <w:rPr>
                <w:rFonts w:ascii="Times New Roman" w:hAnsi="Times New Roman" w:cs="Times New Roman"/>
                <w:sz w:val="24"/>
                <w:szCs w:val="24"/>
              </w:rPr>
              <w:t>33 838,3</w:t>
            </w:r>
          </w:p>
        </w:tc>
        <w:tc>
          <w:tcPr>
            <w:tcW w:w="1718"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в процентах к предыдущему году</w:t>
            </w:r>
          </w:p>
        </w:tc>
        <w:tc>
          <w:tcPr>
            <w:tcW w:w="1206" w:type="dxa"/>
            <w:tcBorders>
              <w:top w:val="single" w:sz="4" w:space="0" w:color="auto"/>
              <w:left w:val="single" w:sz="4" w:space="0" w:color="auto"/>
              <w:bottom w:val="single" w:sz="4" w:space="0" w:color="auto"/>
              <w:right w:val="single" w:sz="4" w:space="0" w:color="auto"/>
            </w:tcBorders>
            <w:hideMark/>
          </w:tcPr>
          <w:p w:rsidR="00DC71F3" w:rsidRPr="00C60FD5" w:rsidRDefault="006D53D4">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113,6</w:t>
            </w:r>
          </w:p>
        </w:tc>
        <w:tc>
          <w:tcPr>
            <w:tcW w:w="1346" w:type="dxa"/>
            <w:tcBorders>
              <w:top w:val="single" w:sz="4" w:space="0" w:color="auto"/>
              <w:left w:val="single" w:sz="4" w:space="0" w:color="auto"/>
              <w:bottom w:val="single" w:sz="4" w:space="0" w:color="auto"/>
              <w:right w:val="single" w:sz="4" w:space="0" w:color="auto"/>
            </w:tcBorders>
            <w:hideMark/>
          </w:tcPr>
          <w:p w:rsidR="00DC71F3" w:rsidRPr="00C60FD5" w:rsidRDefault="008D2B39">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110</w:t>
            </w:r>
          </w:p>
        </w:tc>
        <w:tc>
          <w:tcPr>
            <w:tcW w:w="1204" w:type="dxa"/>
            <w:tcBorders>
              <w:top w:val="single" w:sz="4" w:space="0" w:color="auto"/>
              <w:left w:val="single" w:sz="4" w:space="0" w:color="auto"/>
              <w:bottom w:val="single" w:sz="4" w:space="0" w:color="auto"/>
              <w:right w:val="single" w:sz="4" w:space="0" w:color="auto"/>
            </w:tcBorders>
            <w:hideMark/>
          </w:tcPr>
          <w:p w:rsidR="00DC71F3" w:rsidRPr="00C60FD5" w:rsidRDefault="008D2B39">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110</w:t>
            </w:r>
          </w:p>
        </w:tc>
        <w:tc>
          <w:tcPr>
            <w:tcW w:w="1134" w:type="dxa"/>
            <w:tcBorders>
              <w:top w:val="single" w:sz="4" w:space="0" w:color="auto"/>
              <w:left w:val="single" w:sz="4" w:space="0" w:color="auto"/>
              <w:bottom w:val="single" w:sz="4" w:space="0" w:color="auto"/>
              <w:right w:val="single" w:sz="4" w:space="0" w:color="auto"/>
            </w:tcBorders>
            <w:hideMark/>
          </w:tcPr>
          <w:p w:rsidR="00DC71F3" w:rsidRPr="00C60FD5" w:rsidRDefault="008D2B39" w:rsidP="00DA7549">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11</w:t>
            </w:r>
            <w:r w:rsidR="00DA7549" w:rsidRPr="00C60FD5">
              <w:rPr>
                <w:rFonts w:ascii="Times New Roman" w:hAnsi="Times New Roman" w:cs="Times New Roman"/>
                <w:sz w:val="24"/>
                <w:szCs w:val="24"/>
              </w:rPr>
              <w:t>1</w:t>
            </w:r>
          </w:p>
        </w:tc>
        <w:tc>
          <w:tcPr>
            <w:tcW w:w="1150" w:type="dxa"/>
            <w:tcBorders>
              <w:top w:val="single" w:sz="4" w:space="0" w:color="auto"/>
              <w:left w:val="single" w:sz="4" w:space="0" w:color="auto"/>
              <w:bottom w:val="single" w:sz="4" w:space="0" w:color="auto"/>
              <w:right w:val="single" w:sz="4" w:space="0" w:color="auto"/>
            </w:tcBorders>
            <w:hideMark/>
          </w:tcPr>
          <w:p w:rsidR="00DC71F3" w:rsidRPr="00C60FD5" w:rsidRDefault="008D2B39">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110</w:t>
            </w:r>
          </w:p>
        </w:tc>
        <w:tc>
          <w:tcPr>
            <w:tcW w:w="1291" w:type="dxa"/>
            <w:tcBorders>
              <w:top w:val="single" w:sz="4" w:space="0" w:color="auto"/>
              <w:left w:val="single" w:sz="4" w:space="0" w:color="auto"/>
              <w:bottom w:val="single" w:sz="4" w:space="0" w:color="auto"/>
              <w:right w:val="single" w:sz="4" w:space="0" w:color="auto"/>
            </w:tcBorders>
            <w:hideMark/>
          </w:tcPr>
          <w:p w:rsidR="00DC71F3" w:rsidRPr="00C60FD5" w:rsidRDefault="008D2B39" w:rsidP="00DA7549">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11</w:t>
            </w:r>
            <w:r w:rsidR="00DA7549" w:rsidRPr="00C60FD5">
              <w:rPr>
                <w:rFonts w:ascii="Times New Roman" w:hAnsi="Times New Roman" w:cs="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hideMark/>
          </w:tcPr>
          <w:p w:rsidR="00DC71F3" w:rsidRPr="00C60FD5" w:rsidRDefault="008D2B39">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110</w:t>
            </w:r>
          </w:p>
        </w:tc>
        <w:tc>
          <w:tcPr>
            <w:tcW w:w="1134" w:type="dxa"/>
            <w:tcBorders>
              <w:top w:val="single" w:sz="4" w:space="0" w:color="auto"/>
              <w:left w:val="single" w:sz="4" w:space="0" w:color="auto"/>
              <w:bottom w:val="single" w:sz="4" w:space="0" w:color="auto"/>
              <w:right w:val="single" w:sz="4" w:space="0" w:color="auto"/>
            </w:tcBorders>
            <w:hideMark/>
          </w:tcPr>
          <w:p w:rsidR="00DC71F3" w:rsidRPr="00C60FD5" w:rsidRDefault="008D2B39" w:rsidP="00DA7549">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11</w:t>
            </w:r>
            <w:r w:rsidR="00DA7549" w:rsidRPr="00C60FD5">
              <w:rPr>
                <w:rFonts w:ascii="Times New Roman" w:hAnsi="Times New Roman" w:cs="Times New Roman"/>
                <w:sz w:val="24"/>
                <w:szCs w:val="24"/>
              </w:rPr>
              <w:t>1</w:t>
            </w:r>
          </w:p>
        </w:tc>
      </w:tr>
      <w:tr w:rsidR="00DC71F3" w:rsidRPr="00C60FD5" w:rsidTr="002B6BA3">
        <w:trPr>
          <w:cantSplit/>
          <w:trHeight w:val="240"/>
        </w:trPr>
        <w:tc>
          <w:tcPr>
            <w:tcW w:w="3243"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rPr>
                <w:rFonts w:ascii="Times New Roman" w:hAnsi="Times New Roman" w:cs="Times New Roman"/>
                <w:sz w:val="24"/>
                <w:szCs w:val="24"/>
              </w:rPr>
            </w:pPr>
            <w:r w:rsidRPr="00C60FD5">
              <w:rPr>
                <w:rFonts w:ascii="Times New Roman" w:hAnsi="Times New Roman" w:cs="Times New Roman"/>
                <w:sz w:val="24"/>
                <w:szCs w:val="24"/>
              </w:rPr>
              <w:t>Просроченная задолженность по заработной плате (по состоянию на 1 января отчётного года)</w:t>
            </w:r>
          </w:p>
        </w:tc>
        <w:tc>
          <w:tcPr>
            <w:tcW w:w="1718"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рублей</w:t>
            </w:r>
          </w:p>
        </w:tc>
        <w:tc>
          <w:tcPr>
            <w:tcW w:w="1206"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346"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0</w:t>
            </w:r>
          </w:p>
        </w:tc>
        <w:tc>
          <w:tcPr>
            <w:tcW w:w="1204"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0</w:t>
            </w:r>
          </w:p>
        </w:tc>
        <w:tc>
          <w:tcPr>
            <w:tcW w:w="1150"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0</w:t>
            </w:r>
          </w:p>
        </w:tc>
        <w:tc>
          <w:tcPr>
            <w:tcW w:w="1291"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0</w:t>
            </w:r>
          </w:p>
        </w:tc>
        <w:tc>
          <w:tcPr>
            <w:tcW w:w="1275"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0</w:t>
            </w:r>
          </w:p>
        </w:tc>
      </w:tr>
      <w:tr w:rsidR="002D603D" w:rsidRPr="00C60FD5" w:rsidTr="002B6BA3">
        <w:trPr>
          <w:cantSplit/>
          <w:trHeight w:val="240"/>
        </w:trPr>
        <w:tc>
          <w:tcPr>
            <w:tcW w:w="3243" w:type="dxa"/>
            <w:tcBorders>
              <w:top w:val="single" w:sz="4" w:space="0" w:color="auto"/>
              <w:left w:val="single" w:sz="4" w:space="0" w:color="auto"/>
              <w:bottom w:val="single" w:sz="4" w:space="0" w:color="auto"/>
              <w:right w:val="single" w:sz="4" w:space="0" w:color="auto"/>
            </w:tcBorders>
            <w:hideMark/>
          </w:tcPr>
          <w:p w:rsidR="002D603D" w:rsidRPr="00C60FD5" w:rsidRDefault="002D603D" w:rsidP="00A82D3D">
            <w:pPr>
              <w:pStyle w:val="ConsPlusCell"/>
              <w:widowControl/>
              <w:rPr>
                <w:rFonts w:ascii="Times New Roman" w:hAnsi="Times New Roman" w:cs="Times New Roman"/>
                <w:sz w:val="24"/>
                <w:szCs w:val="24"/>
              </w:rPr>
            </w:pPr>
            <w:r w:rsidRPr="00C60FD5">
              <w:rPr>
                <w:rFonts w:ascii="Times New Roman" w:hAnsi="Times New Roman" w:cs="Times New Roman"/>
                <w:sz w:val="24"/>
                <w:szCs w:val="24"/>
              </w:rPr>
              <w:t>Среднесписочная численность работников (</w:t>
            </w:r>
            <w:r w:rsidR="00A82D3D" w:rsidRPr="00C60FD5">
              <w:rPr>
                <w:rFonts w:ascii="Times New Roman" w:hAnsi="Times New Roman" w:cs="Times New Roman"/>
                <w:sz w:val="24"/>
                <w:szCs w:val="24"/>
              </w:rPr>
              <w:t xml:space="preserve">без совместителей и работников </w:t>
            </w:r>
            <w:proofErr w:type="spellStart"/>
            <w:r w:rsidR="00A82D3D" w:rsidRPr="00C60FD5">
              <w:rPr>
                <w:rFonts w:ascii="Times New Roman" w:hAnsi="Times New Roman" w:cs="Times New Roman"/>
                <w:sz w:val="24"/>
                <w:szCs w:val="24"/>
              </w:rPr>
              <w:t>несписочного</w:t>
            </w:r>
            <w:proofErr w:type="spellEnd"/>
            <w:r w:rsidR="00A82D3D" w:rsidRPr="00C60FD5">
              <w:rPr>
                <w:rFonts w:ascii="Times New Roman" w:hAnsi="Times New Roman" w:cs="Times New Roman"/>
                <w:sz w:val="24"/>
                <w:szCs w:val="24"/>
              </w:rPr>
              <w:t xml:space="preserve"> состава) организаций, не относящихся к СМП</w:t>
            </w:r>
          </w:p>
        </w:tc>
        <w:tc>
          <w:tcPr>
            <w:tcW w:w="1718" w:type="dxa"/>
            <w:tcBorders>
              <w:top w:val="single" w:sz="4" w:space="0" w:color="auto"/>
              <w:left w:val="single" w:sz="4" w:space="0" w:color="auto"/>
              <w:bottom w:val="single" w:sz="4" w:space="0" w:color="auto"/>
              <w:right w:val="single" w:sz="4" w:space="0" w:color="auto"/>
            </w:tcBorders>
            <w:hideMark/>
          </w:tcPr>
          <w:p w:rsidR="002D603D" w:rsidRPr="00C60FD5" w:rsidRDefault="002D603D">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человек</w:t>
            </w:r>
          </w:p>
        </w:tc>
        <w:tc>
          <w:tcPr>
            <w:tcW w:w="1206" w:type="dxa"/>
            <w:tcBorders>
              <w:top w:val="single" w:sz="4" w:space="0" w:color="auto"/>
              <w:left w:val="single" w:sz="4" w:space="0" w:color="auto"/>
              <w:bottom w:val="single" w:sz="4" w:space="0" w:color="auto"/>
              <w:right w:val="single" w:sz="4" w:space="0" w:color="auto"/>
            </w:tcBorders>
            <w:hideMark/>
          </w:tcPr>
          <w:p w:rsidR="002D603D" w:rsidRPr="00C60FD5" w:rsidRDefault="00E30177" w:rsidP="00F56FD8">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19</w:t>
            </w:r>
            <w:r w:rsidR="00F56FD8" w:rsidRPr="00C60FD5">
              <w:rPr>
                <w:rFonts w:ascii="Times New Roman" w:hAnsi="Times New Roman" w:cs="Times New Roman"/>
                <w:sz w:val="24"/>
                <w:szCs w:val="24"/>
              </w:rPr>
              <w:t>72</w:t>
            </w:r>
          </w:p>
        </w:tc>
        <w:tc>
          <w:tcPr>
            <w:tcW w:w="1346" w:type="dxa"/>
            <w:tcBorders>
              <w:top w:val="single" w:sz="4" w:space="0" w:color="auto"/>
              <w:left w:val="single" w:sz="4" w:space="0" w:color="auto"/>
              <w:bottom w:val="single" w:sz="4" w:space="0" w:color="auto"/>
              <w:right w:val="single" w:sz="4" w:space="0" w:color="auto"/>
            </w:tcBorders>
            <w:hideMark/>
          </w:tcPr>
          <w:p w:rsidR="002D603D" w:rsidRPr="00C60FD5" w:rsidRDefault="00835CBF" w:rsidP="002D603D">
            <w:pPr>
              <w:jc w:val="right"/>
            </w:pPr>
            <w:r w:rsidRPr="00C60FD5">
              <w:t>1 972</w:t>
            </w:r>
          </w:p>
        </w:tc>
        <w:tc>
          <w:tcPr>
            <w:tcW w:w="1204" w:type="dxa"/>
            <w:tcBorders>
              <w:top w:val="single" w:sz="4" w:space="0" w:color="auto"/>
              <w:left w:val="single" w:sz="4" w:space="0" w:color="auto"/>
              <w:bottom w:val="single" w:sz="4" w:space="0" w:color="auto"/>
              <w:right w:val="single" w:sz="4" w:space="0" w:color="auto"/>
            </w:tcBorders>
            <w:hideMark/>
          </w:tcPr>
          <w:p w:rsidR="002D603D" w:rsidRPr="00C60FD5" w:rsidRDefault="003C16D7" w:rsidP="002D603D">
            <w:pPr>
              <w:jc w:val="right"/>
            </w:pPr>
            <w:r w:rsidRPr="00C60FD5">
              <w:t>1 978</w:t>
            </w:r>
          </w:p>
        </w:tc>
        <w:tc>
          <w:tcPr>
            <w:tcW w:w="1134" w:type="dxa"/>
            <w:tcBorders>
              <w:top w:val="single" w:sz="4" w:space="0" w:color="auto"/>
              <w:left w:val="single" w:sz="4" w:space="0" w:color="auto"/>
              <w:bottom w:val="single" w:sz="4" w:space="0" w:color="auto"/>
              <w:right w:val="single" w:sz="4" w:space="0" w:color="auto"/>
            </w:tcBorders>
            <w:hideMark/>
          </w:tcPr>
          <w:p w:rsidR="002D603D" w:rsidRPr="00C60FD5" w:rsidRDefault="00461206" w:rsidP="002D603D">
            <w:pPr>
              <w:jc w:val="right"/>
            </w:pPr>
            <w:r w:rsidRPr="00C60FD5">
              <w:t>1 992</w:t>
            </w:r>
          </w:p>
        </w:tc>
        <w:tc>
          <w:tcPr>
            <w:tcW w:w="1150" w:type="dxa"/>
            <w:tcBorders>
              <w:top w:val="single" w:sz="4" w:space="0" w:color="auto"/>
              <w:left w:val="single" w:sz="4" w:space="0" w:color="auto"/>
              <w:bottom w:val="single" w:sz="4" w:space="0" w:color="auto"/>
              <w:right w:val="single" w:sz="4" w:space="0" w:color="auto"/>
            </w:tcBorders>
            <w:hideMark/>
          </w:tcPr>
          <w:p w:rsidR="002D603D" w:rsidRPr="00C60FD5" w:rsidRDefault="00461206" w:rsidP="002D603D">
            <w:pPr>
              <w:jc w:val="right"/>
            </w:pPr>
            <w:r w:rsidRPr="00C60FD5">
              <w:t>1 986</w:t>
            </w:r>
          </w:p>
        </w:tc>
        <w:tc>
          <w:tcPr>
            <w:tcW w:w="1291" w:type="dxa"/>
            <w:tcBorders>
              <w:top w:val="single" w:sz="4" w:space="0" w:color="auto"/>
              <w:left w:val="single" w:sz="4" w:space="0" w:color="auto"/>
              <w:bottom w:val="single" w:sz="4" w:space="0" w:color="auto"/>
              <w:right w:val="single" w:sz="4" w:space="0" w:color="auto"/>
            </w:tcBorders>
            <w:hideMark/>
          </w:tcPr>
          <w:p w:rsidR="002D603D" w:rsidRPr="00C60FD5" w:rsidRDefault="00461206" w:rsidP="002D603D">
            <w:pPr>
              <w:jc w:val="right"/>
            </w:pPr>
            <w:r w:rsidRPr="00C60FD5">
              <w:t>2 012</w:t>
            </w:r>
          </w:p>
        </w:tc>
        <w:tc>
          <w:tcPr>
            <w:tcW w:w="1275" w:type="dxa"/>
            <w:tcBorders>
              <w:top w:val="single" w:sz="4" w:space="0" w:color="auto"/>
              <w:left w:val="single" w:sz="4" w:space="0" w:color="auto"/>
              <w:bottom w:val="single" w:sz="4" w:space="0" w:color="auto"/>
              <w:right w:val="single" w:sz="4" w:space="0" w:color="auto"/>
            </w:tcBorders>
            <w:hideMark/>
          </w:tcPr>
          <w:p w:rsidR="002D603D" w:rsidRPr="00C60FD5" w:rsidRDefault="00461206" w:rsidP="002D603D">
            <w:pPr>
              <w:jc w:val="right"/>
            </w:pPr>
            <w:r w:rsidRPr="00C60FD5">
              <w:t>1 996</w:t>
            </w:r>
          </w:p>
        </w:tc>
        <w:tc>
          <w:tcPr>
            <w:tcW w:w="1134" w:type="dxa"/>
            <w:tcBorders>
              <w:top w:val="single" w:sz="4" w:space="0" w:color="auto"/>
              <w:left w:val="single" w:sz="4" w:space="0" w:color="auto"/>
              <w:bottom w:val="single" w:sz="4" w:space="0" w:color="auto"/>
              <w:right w:val="single" w:sz="4" w:space="0" w:color="auto"/>
            </w:tcBorders>
            <w:hideMark/>
          </w:tcPr>
          <w:p w:rsidR="002D603D" w:rsidRPr="00C60FD5" w:rsidRDefault="00461206" w:rsidP="002D603D">
            <w:pPr>
              <w:jc w:val="right"/>
            </w:pPr>
            <w:r w:rsidRPr="00C60FD5">
              <w:t>2 032</w:t>
            </w:r>
          </w:p>
        </w:tc>
      </w:tr>
      <w:tr w:rsidR="00DC71F3" w:rsidRPr="00C60FD5" w:rsidTr="002B6BA3">
        <w:trPr>
          <w:cantSplit/>
          <w:trHeight w:val="240"/>
        </w:trPr>
        <w:tc>
          <w:tcPr>
            <w:tcW w:w="3243" w:type="dxa"/>
            <w:tcBorders>
              <w:top w:val="single" w:sz="4" w:space="0" w:color="auto"/>
              <w:left w:val="single" w:sz="4" w:space="0" w:color="auto"/>
              <w:bottom w:val="single" w:sz="4" w:space="0" w:color="auto"/>
              <w:right w:val="single" w:sz="4" w:space="0" w:color="auto"/>
            </w:tcBorders>
            <w:hideMark/>
          </w:tcPr>
          <w:p w:rsidR="00DC71F3" w:rsidRPr="00C60FD5" w:rsidRDefault="00DC71F3" w:rsidP="007B5C9F">
            <w:pPr>
              <w:pStyle w:val="ConsPlusCell"/>
              <w:widowControl/>
              <w:rPr>
                <w:rFonts w:ascii="Times New Roman" w:hAnsi="Times New Roman" w:cs="Times New Roman"/>
                <w:sz w:val="24"/>
                <w:szCs w:val="24"/>
              </w:rPr>
            </w:pPr>
            <w:r w:rsidRPr="00C60FD5">
              <w:rPr>
                <w:rFonts w:ascii="Times New Roman" w:hAnsi="Times New Roman" w:cs="Times New Roman"/>
                <w:sz w:val="24"/>
                <w:szCs w:val="24"/>
              </w:rPr>
              <w:t>20</w:t>
            </w:r>
            <w:r w:rsidR="00826C4D" w:rsidRPr="00C60FD5">
              <w:rPr>
                <w:rFonts w:ascii="Times New Roman" w:hAnsi="Times New Roman" w:cs="Times New Roman"/>
                <w:sz w:val="24"/>
                <w:szCs w:val="24"/>
              </w:rPr>
              <w:t>2</w:t>
            </w:r>
            <w:r w:rsidR="007B5C9F" w:rsidRPr="00C60FD5">
              <w:rPr>
                <w:rFonts w:ascii="Times New Roman" w:hAnsi="Times New Roman" w:cs="Times New Roman"/>
                <w:sz w:val="24"/>
                <w:szCs w:val="24"/>
              </w:rPr>
              <w:t>2</w:t>
            </w:r>
            <w:r w:rsidRPr="00C60FD5">
              <w:rPr>
                <w:rFonts w:ascii="Times New Roman" w:hAnsi="Times New Roman" w:cs="Times New Roman"/>
                <w:sz w:val="24"/>
                <w:szCs w:val="24"/>
              </w:rPr>
              <w:t xml:space="preserve">г. – </w:t>
            </w:r>
            <w:r w:rsidR="001F41DB" w:rsidRPr="00C60FD5">
              <w:rPr>
                <w:rFonts w:ascii="Times New Roman" w:hAnsi="Times New Roman" w:cs="Times New Roman"/>
                <w:sz w:val="24"/>
                <w:szCs w:val="24"/>
              </w:rPr>
              <w:t>1 9</w:t>
            </w:r>
            <w:r w:rsidR="007B5C9F" w:rsidRPr="00C60FD5">
              <w:rPr>
                <w:rFonts w:ascii="Times New Roman" w:hAnsi="Times New Roman" w:cs="Times New Roman"/>
                <w:sz w:val="24"/>
                <w:szCs w:val="24"/>
              </w:rPr>
              <w:t>66</w:t>
            </w:r>
          </w:p>
        </w:tc>
        <w:tc>
          <w:tcPr>
            <w:tcW w:w="1718"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в процентах к предыдущему году</w:t>
            </w:r>
          </w:p>
        </w:tc>
        <w:tc>
          <w:tcPr>
            <w:tcW w:w="1206" w:type="dxa"/>
            <w:tcBorders>
              <w:top w:val="single" w:sz="4" w:space="0" w:color="auto"/>
              <w:left w:val="single" w:sz="4" w:space="0" w:color="auto"/>
              <w:bottom w:val="single" w:sz="4" w:space="0" w:color="auto"/>
              <w:right w:val="single" w:sz="4" w:space="0" w:color="auto"/>
            </w:tcBorders>
            <w:hideMark/>
          </w:tcPr>
          <w:p w:rsidR="00DC71F3" w:rsidRPr="00C60FD5" w:rsidRDefault="00F56FD8">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100,3</w:t>
            </w:r>
          </w:p>
        </w:tc>
        <w:tc>
          <w:tcPr>
            <w:tcW w:w="1346"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100,0</w:t>
            </w:r>
          </w:p>
        </w:tc>
        <w:tc>
          <w:tcPr>
            <w:tcW w:w="1204" w:type="dxa"/>
            <w:tcBorders>
              <w:top w:val="single" w:sz="4" w:space="0" w:color="auto"/>
              <w:left w:val="single" w:sz="4" w:space="0" w:color="auto"/>
              <w:bottom w:val="single" w:sz="4" w:space="0" w:color="auto"/>
              <w:right w:val="single" w:sz="4" w:space="0" w:color="auto"/>
            </w:tcBorders>
            <w:hideMark/>
          </w:tcPr>
          <w:p w:rsidR="00DC71F3" w:rsidRPr="00C60FD5" w:rsidRDefault="00DC71F3" w:rsidP="003C16D7">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100,</w:t>
            </w:r>
            <w:r w:rsidR="003C16D7" w:rsidRPr="00C60FD5">
              <w:rPr>
                <w:rFonts w:ascii="Times New Roman" w:hAnsi="Times New Roman" w:cs="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hideMark/>
          </w:tcPr>
          <w:p w:rsidR="00DC71F3" w:rsidRPr="00C60FD5" w:rsidRDefault="004B310A" w:rsidP="00F625F7">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w:t>
            </w:r>
            <w:r w:rsidR="00F625F7" w:rsidRPr="00C60FD5">
              <w:rPr>
                <w:rFonts w:ascii="Times New Roman" w:hAnsi="Times New Roman" w:cs="Times New Roman"/>
                <w:sz w:val="24"/>
                <w:szCs w:val="24"/>
              </w:rPr>
              <w:t>1</w:t>
            </w:r>
            <w:r w:rsidR="00DC71F3" w:rsidRPr="00C60FD5">
              <w:rPr>
                <w:rFonts w:ascii="Times New Roman" w:hAnsi="Times New Roman" w:cs="Times New Roman"/>
                <w:sz w:val="24"/>
                <w:szCs w:val="24"/>
              </w:rPr>
              <w:t>,0</w:t>
            </w:r>
          </w:p>
        </w:tc>
        <w:tc>
          <w:tcPr>
            <w:tcW w:w="1150" w:type="dxa"/>
            <w:tcBorders>
              <w:top w:val="single" w:sz="4" w:space="0" w:color="auto"/>
              <w:left w:val="single" w:sz="4" w:space="0" w:color="auto"/>
              <w:bottom w:val="single" w:sz="4" w:space="0" w:color="auto"/>
              <w:right w:val="single" w:sz="4" w:space="0" w:color="auto"/>
            </w:tcBorders>
            <w:hideMark/>
          </w:tcPr>
          <w:p w:rsidR="00DC71F3" w:rsidRPr="00C60FD5" w:rsidRDefault="00F625F7" w:rsidP="00461206">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100,</w:t>
            </w:r>
            <w:r w:rsidR="00461206" w:rsidRPr="00C60FD5">
              <w:rPr>
                <w:rFonts w:ascii="Times New Roman" w:hAnsi="Times New Roman" w:cs="Times New Roman"/>
                <w:sz w:val="24"/>
                <w:szCs w:val="24"/>
              </w:rPr>
              <w:t>4</w:t>
            </w:r>
          </w:p>
        </w:tc>
        <w:tc>
          <w:tcPr>
            <w:tcW w:w="1291" w:type="dxa"/>
            <w:tcBorders>
              <w:top w:val="single" w:sz="4" w:space="0" w:color="auto"/>
              <w:left w:val="single" w:sz="4" w:space="0" w:color="auto"/>
              <w:bottom w:val="single" w:sz="4" w:space="0" w:color="auto"/>
              <w:right w:val="single" w:sz="4" w:space="0" w:color="auto"/>
            </w:tcBorders>
            <w:hideMark/>
          </w:tcPr>
          <w:p w:rsidR="00DC71F3" w:rsidRPr="00C60FD5" w:rsidRDefault="00DC71F3" w:rsidP="00F625F7">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w:t>
            </w:r>
            <w:r w:rsidR="00F625F7" w:rsidRPr="00C60FD5">
              <w:rPr>
                <w:rFonts w:ascii="Times New Roman" w:hAnsi="Times New Roman" w:cs="Times New Roman"/>
                <w:sz w:val="24"/>
                <w:szCs w:val="24"/>
              </w:rPr>
              <w:t>1</w:t>
            </w:r>
            <w:r w:rsidRPr="00C60FD5">
              <w:rPr>
                <w:rFonts w:ascii="Times New Roman" w:hAnsi="Times New Roman" w:cs="Times New Roman"/>
                <w:sz w:val="24"/>
                <w:szCs w:val="24"/>
              </w:rPr>
              <w:t>,0</w:t>
            </w:r>
          </w:p>
        </w:tc>
        <w:tc>
          <w:tcPr>
            <w:tcW w:w="1275" w:type="dxa"/>
            <w:tcBorders>
              <w:top w:val="single" w:sz="4" w:space="0" w:color="auto"/>
              <w:left w:val="single" w:sz="4" w:space="0" w:color="auto"/>
              <w:bottom w:val="single" w:sz="4" w:space="0" w:color="auto"/>
              <w:right w:val="single" w:sz="4" w:space="0" w:color="auto"/>
            </w:tcBorders>
            <w:hideMark/>
          </w:tcPr>
          <w:p w:rsidR="00DC71F3" w:rsidRPr="00C60FD5" w:rsidRDefault="00DC71F3" w:rsidP="00461206">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100,</w:t>
            </w:r>
            <w:r w:rsidR="00461206" w:rsidRPr="00C60FD5">
              <w:rPr>
                <w:rFonts w:ascii="Times New Roman" w:hAnsi="Times New Roman" w:cs="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hideMark/>
          </w:tcPr>
          <w:p w:rsidR="00DC71F3" w:rsidRPr="00C60FD5" w:rsidRDefault="00DC71F3" w:rsidP="00F625F7">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w:t>
            </w:r>
            <w:r w:rsidR="00F625F7" w:rsidRPr="00C60FD5">
              <w:rPr>
                <w:rFonts w:ascii="Times New Roman" w:hAnsi="Times New Roman" w:cs="Times New Roman"/>
                <w:sz w:val="24"/>
                <w:szCs w:val="24"/>
              </w:rPr>
              <w:t>1</w:t>
            </w:r>
            <w:r w:rsidRPr="00C60FD5">
              <w:rPr>
                <w:rFonts w:ascii="Times New Roman" w:hAnsi="Times New Roman" w:cs="Times New Roman"/>
                <w:sz w:val="24"/>
                <w:szCs w:val="24"/>
              </w:rPr>
              <w:t>,0</w:t>
            </w:r>
          </w:p>
        </w:tc>
      </w:tr>
      <w:tr w:rsidR="00DC71F3" w:rsidRPr="00C60FD5" w:rsidTr="002B6BA3">
        <w:trPr>
          <w:cantSplit/>
          <w:trHeight w:val="240"/>
        </w:trPr>
        <w:tc>
          <w:tcPr>
            <w:tcW w:w="3243"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rPr>
                <w:rFonts w:ascii="Times New Roman" w:hAnsi="Times New Roman" w:cs="Times New Roman"/>
                <w:sz w:val="24"/>
                <w:szCs w:val="24"/>
              </w:rPr>
            </w:pPr>
            <w:r w:rsidRPr="00C60FD5">
              <w:rPr>
                <w:rFonts w:ascii="Times New Roman" w:hAnsi="Times New Roman" w:cs="Times New Roman"/>
                <w:sz w:val="24"/>
                <w:szCs w:val="24"/>
              </w:rPr>
              <w:t>Уровень зарегистрированной безработицы</w:t>
            </w:r>
          </w:p>
          <w:p w:rsidR="00DC71F3" w:rsidRPr="00C60FD5" w:rsidRDefault="00DC71F3" w:rsidP="007B5C9F">
            <w:pPr>
              <w:pStyle w:val="ConsPlusCell"/>
              <w:widowControl/>
              <w:rPr>
                <w:rFonts w:ascii="Times New Roman" w:hAnsi="Times New Roman" w:cs="Times New Roman"/>
                <w:sz w:val="24"/>
                <w:szCs w:val="24"/>
              </w:rPr>
            </w:pPr>
            <w:r w:rsidRPr="00C60FD5">
              <w:rPr>
                <w:rFonts w:ascii="Times New Roman" w:hAnsi="Times New Roman" w:cs="Times New Roman"/>
                <w:sz w:val="24"/>
                <w:szCs w:val="24"/>
              </w:rPr>
              <w:t>20</w:t>
            </w:r>
            <w:r w:rsidR="002C547B" w:rsidRPr="00C60FD5">
              <w:rPr>
                <w:rFonts w:ascii="Times New Roman" w:hAnsi="Times New Roman" w:cs="Times New Roman"/>
                <w:sz w:val="24"/>
                <w:szCs w:val="24"/>
              </w:rPr>
              <w:t>2</w:t>
            </w:r>
            <w:r w:rsidR="007B5C9F" w:rsidRPr="00C60FD5">
              <w:rPr>
                <w:rFonts w:ascii="Times New Roman" w:hAnsi="Times New Roman" w:cs="Times New Roman"/>
                <w:sz w:val="24"/>
                <w:szCs w:val="24"/>
              </w:rPr>
              <w:t>2</w:t>
            </w:r>
            <w:r w:rsidRPr="00C60FD5">
              <w:rPr>
                <w:rFonts w:ascii="Times New Roman" w:hAnsi="Times New Roman" w:cs="Times New Roman"/>
                <w:sz w:val="24"/>
                <w:szCs w:val="24"/>
              </w:rPr>
              <w:t xml:space="preserve">г. – </w:t>
            </w:r>
            <w:r w:rsidR="00123EC3" w:rsidRPr="00C60FD5">
              <w:rPr>
                <w:rFonts w:ascii="Times New Roman" w:hAnsi="Times New Roman" w:cs="Times New Roman"/>
                <w:sz w:val="24"/>
                <w:szCs w:val="24"/>
              </w:rPr>
              <w:t>1,9</w:t>
            </w:r>
          </w:p>
        </w:tc>
        <w:tc>
          <w:tcPr>
            <w:tcW w:w="1718"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в процентах от численности экономически активного населения</w:t>
            </w:r>
          </w:p>
        </w:tc>
        <w:tc>
          <w:tcPr>
            <w:tcW w:w="1206" w:type="dxa"/>
            <w:tcBorders>
              <w:top w:val="single" w:sz="4" w:space="0" w:color="auto"/>
              <w:left w:val="single" w:sz="4" w:space="0" w:color="auto"/>
              <w:bottom w:val="single" w:sz="4" w:space="0" w:color="auto"/>
              <w:right w:val="single" w:sz="4" w:space="0" w:color="auto"/>
            </w:tcBorders>
            <w:hideMark/>
          </w:tcPr>
          <w:p w:rsidR="00DC71F3" w:rsidRPr="00C60FD5" w:rsidRDefault="00C91F87">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1,9</w:t>
            </w:r>
          </w:p>
        </w:tc>
        <w:tc>
          <w:tcPr>
            <w:tcW w:w="1346" w:type="dxa"/>
            <w:tcBorders>
              <w:top w:val="single" w:sz="4" w:space="0" w:color="auto"/>
              <w:left w:val="single" w:sz="4" w:space="0" w:color="auto"/>
              <w:bottom w:val="single" w:sz="4" w:space="0" w:color="auto"/>
              <w:right w:val="single" w:sz="4" w:space="0" w:color="auto"/>
            </w:tcBorders>
            <w:hideMark/>
          </w:tcPr>
          <w:p w:rsidR="00DC71F3" w:rsidRPr="00C60FD5" w:rsidRDefault="005235CF" w:rsidP="00A16ABE">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w:t>
            </w:r>
            <w:r w:rsidR="00A16ABE" w:rsidRPr="00C60FD5">
              <w:rPr>
                <w:rFonts w:ascii="Times New Roman" w:hAnsi="Times New Roman" w:cs="Times New Roman"/>
                <w:sz w:val="24"/>
                <w:szCs w:val="24"/>
              </w:rPr>
              <w:t>6</w:t>
            </w:r>
          </w:p>
        </w:tc>
        <w:tc>
          <w:tcPr>
            <w:tcW w:w="1204" w:type="dxa"/>
            <w:tcBorders>
              <w:top w:val="single" w:sz="4" w:space="0" w:color="auto"/>
              <w:left w:val="single" w:sz="4" w:space="0" w:color="auto"/>
              <w:bottom w:val="single" w:sz="4" w:space="0" w:color="auto"/>
              <w:right w:val="single" w:sz="4" w:space="0" w:color="auto"/>
            </w:tcBorders>
            <w:hideMark/>
          </w:tcPr>
          <w:p w:rsidR="00DC71F3" w:rsidRPr="00C60FD5" w:rsidRDefault="00CE6FB2" w:rsidP="00A16ABE">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w:t>
            </w:r>
            <w:r w:rsidR="00A16ABE" w:rsidRPr="00C60FD5">
              <w:rPr>
                <w:rFonts w:ascii="Times New Roman" w:hAnsi="Times New Roman" w:cs="Times New Roman"/>
                <w:sz w:val="24"/>
                <w:szCs w:val="24"/>
              </w:rPr>
              <w:t>6</w:t>
            </w:r>
          </w:p>
        </w:tc>
        <w:tc>
          <w:tcPr>
            <w:tcW w:w="1134" w:type="dxa"/>
            <w:tcBorders>
              <w:top w:val="single" w:sz="4" w:space="0" w:color="auto"/>
              <w:left w:val="single" w:sz="4" w:space="0" w:color="auto"/>
              <w:bottom w:val="single" w:sz="4" w:space="0" w:color="auto"/>
              <w:right w:val="single" w:sz="4" w:space="0" w:color="auto"/>
            </w:tcBorders>
            <w:hideMark/>
          </w:tcPr>
          <w:p w:rsidR="00DC71F3" w:rsidRPr="00C60FD5" w:rsidRDefault="00CE6FB2" w:rsidP="00A16ABE">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w:t>
            </w:r>
            <w:r w:rsidR="00A16ABE" w:rsidRPr="00C60FD5">
              <w:rPr>
                <w:rFonts w:ascii="Times New Roman" w:hAnsi="Times New Roman" w:cs="Times New Roman"/>
                <w:sz w:val="24"/>
                <w:szCs w:val="24"/>
              </w:rPr>
              <w:t>5</w:t>
            </w:r>
          </w:p>
        </w:tc>
        <w:tc>
          <w:tcPr>
            <w:tcW w:w="1150" w:type="dxa"/>
            <w:tcBorders>
              <w:top w:val="single" w:sz="4" w:space="0" w:color="auto"/>
              <w:left w:val="single" w:sz="4" w:space="0" w:color="auto"/>
              <w:bottom w:val="single" w:sz="4" w:space="0" w:color="auto"/>
              <w:right w:val="single" w:sz="4" w:space="0" w:color="auto"/>
            </w:tcBorders>
            <w:hideMark/>
          </w:tcPr>
          <w:p w:rsidR="00DC71F3" w:rsidRPr="00C60FD5" w:rsidRDefault="00CE6FB2" w:rsidP="00610B7E">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w:t>
            </w:r>
            <w:r w:rsidR="00610B7E">
              <w:rPr>
                <w:rFonts w:ascii="Times New Roman" w:hAnsi="Times New Roman" w:cs="Times New Roman"/>
                <w:sz w:val="24"/>
                <w:szCs w:val="24"/>
              </w:rPr>
              <w:t>,</w:t>
            </w:r>
            <w:r w:rsidRPr="00C60FD5">
              <w:rPr>
                <w:rFonts w:ascii="Times New Roman" w:hAnsi="Times New Roman" w:cs="Times New Roman"/>
                <w:sz w:val="24"/>
                <w:szCs w:val="24"/>
              </w:rPr>
              <w:t>6</w:t>
            </w:r>
          </w:p>
        </w:tc>
        <w:tc>
          <w:tcPr>
            <w:tcW w:w="1291" w:type="dxa"/>
            <w:tcBorders>
              <w:top w:val="single" w:sz="4" w:space="0" w:color="auto"/>
              <w:left w:val="single" w:sz="4" w:space="0" w:color="auto"/>
              <w:bottom w:val="single" w:sz="4" w:space="0" w:color="auto"/>
              <w:right w:val="single" w:sz="4" w:space="0" w:color="auto"/>
            </w:tcBorders>
            <w:hideMark/>
          </w:tcPr>
          <w:p w:rsidR="00DC71F3" w:rsidRPr="00C60FD5" w:rsidRDefault="00CE6FB2" w:rsidP="006A544F">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1,5</w:t>
            </w:r>
          </w:p>
        </w:tc>
        <w:tc>
          <w:tcPr>
            <w:tcW w:w="1275" w:type="dxa"/>
            <w:tcBorders>
              <w:top w:val="single" w:sz="4" w:space="0" w:color="auto"/>
              <w:left w:val="single" w:sz="4" w:space="0" w:color="auto"/>
              <w:bottom w:val="single" w:sz="4" w:space="0" w:color="auto"/>
              <w:right w:val="single" w:sz="4" w:space="0" w:color="auto"/>
            </w:tcBorders>
            <w:hideMark/>
          </w:tcPr>
          <w:p w:rsidR="00DC71F3" w:rsidRPr="00C60FD5" w:rsidRDefault="00CE6FB2" w:rsidP="00A16ABE">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w:t>
            </w:r>
            <w:r w:rsidR="00A16ABE" w:rsidRPr="00C60FD5">
              <w:rPr>
                <w:rFonts w:ascii="Times New Roman" w:hAnsi="Times New Roman" w:cs="Times New Roman"/>
                <w:sz w:val="24"/>
                <w:szCs w:val="24"/>
              </w:rPr>
              <w:t>6</w:t>
            </w:r>
          </w:p>
        </w:tc>
        <w:tc>
          <w:tcPr>
            <w:tcW w:w="1134" w:type="dxa"/>
            <w:tcBorders>
              <w:top w:val="single" w:sz="4" w:space="0" w:color="auto"/>
              <w:left w:val="single" w:sz="4" w:space="0" w:color="auto"/>
              <w:bottom w:val="single" w:sz="4" w:space="0" w:color="auto"/>
              <w:right w:val="single" w:sz="4" w:space="0" w:color="auto"/>
            </w:tcBorders>
            <w:hideMark/>
          </w:tcPr>
          <w:p w:rsidR="00DC71F3" w:rsidRPr="00C60FD5" w:rsidRDefault="00CE6FB2" w:rsidP="00A16ABE">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w:t>
            </w:r>
            <w:r w:rsidR="00A16ABE" w:rsidRPr="00C60FD5">
              <w:rPr>
                <w:rFonts w:ascii="Times New Roman" w:hAnsi="Times New Roman" w:cs="Times New Roman"/>
                <w:sz w:val="24"/>
                <w:szCs w:val="24"/>
              </w:rPr>
              <w:t>5</w:t>
            </w:r>
          </w:p>
        </w:tc>
      </w:tr>
      <w:tr w:rsidR="00DC71F3" w:rsidRPr="00C60FD5" w:rsidTr="002B6BA3">
        <w:trPr>
          <w:cantSplit/>
          <w:trHeight w:val="240"/>
        </w:trPr>
        <w:tc>
          <w:tcPr>
            <w:tcW w:w="3243"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rPr>
                <w:rFonts w:ascii="Times New Roman" w:hAnsi="Times New Roman" w:cs="Times New Roman"/>
                <w:b/>
                <w:i/>
                <w:sz w:val="24"/>
                <w:szCs w:val="24"/>
              </w:rPr>
            </w:pPr>
            <w:r w:rsidRPr="00C60FD5">
              <w:rPr>
                <w:rFonts w:ascii="Times New Roman" w:hAnsi="Times New Roman" w:cs="Times New Roman"/>
                <w:b/>
                <w:i/>
                <w:sz w:val="24"/>
                <w:szCs w:val="24"/>
              </w:rPr>
              <w:t>Промышленное производство</w:t>
            </w:r>
          </w:p>
        </w:tc>
        <w:tc>
          <w:tcPr>
            <w:tcW w:w="1718"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center"/>
              <w:rPr>
                <w:rFonts w:ascii="Times New Roman" w:hAnsi="Times New Roman" w:cs="Times New Roman"/>
                <w:sz w:val="24"/>
                <w:szCs w:val="24"/>
              </w:rPr>
            </w:pPr>
          </w:p>
        </w:tc>
        <w:tc>
          <w:tcPr>
            <w:tcW w:w="1206"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346"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204"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150"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291"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r>
      <w:tr w:rsidR="00D97C72" w:rsidRPr="00C60FD5" w:rsidTr="002B6BA3">
        <w:trPr>
          <w:cantSplit/>
          <w:trHeight w:val="240"/>
        </w:trPr>
        <w:tc>
          <w:tcPr>
            <w:tcW w:w="3243" w:type="dxa"/>
            <w:tcBorders>
              <w:top w:val="single" w:sz="4" w:space="0" w:color="auto"/>
              <w:left w:val="single" w:sz="4" w:space="0" w:color="auto"/>
              <w:bottom w:val="single" w:sz="4" w:space="0" w:color="auto"/>
              <w:right w:val="single" w:sz="4" w:space="0" w:color="auto"/>
            </w:tcBorders>
            <w:hideMark/>
          </w:tcPr>
          <w:p w:rsidR="00D97C72" w:rsidRPr="00C60FD5" w:rsidRDefault="00D97C72">
            <w:pPr>
              <w:pStyle w:val="ConsPlusCell"/>
              <w:widowControl/>
              <w:rPr>
                <w:rFonts w:ascii="Times New Roman" w:hAnsi="Times New Roman" w:cs="Times New Roman"/>
                <w:sz w:val="24"/>
                <w:szCs w:val="24"/>
              </w:rPr>
            </w:pPr>
            <w:r w:rsidRPr="00C60FD5">
              <w:rPr>
                <w:rFonts w:ascii="Times New Roman" w:hAnsi="Times New Roman" w:cs="Times New Roman"/>
                <w:sz w:val="24"/>
                <w:szCs w:val="24"/>
              </w:rPr>
              <w:t>Отгружено товаров собственного производства - Обрабатывающие производства</w:t>
            </w:r>
          </w:p>
        </w:tc>
        <w:tc>
          <w:tcPr>
            <w:tcW w:w="1718" w:type="dxa"/>
            <w:tcBorders>
              <w:top w:val="single" w:sz="4" w:space="0" w:color="auto"/>
              <w:left w:val="single" w:sz="4" w:space="0" w:color="auto"/>
              <w:bottom w:val="single" w:sz="4" w:space="0" w:color="auto"/>
              <w:right w:val="single" w:sz="4" w:space="0" w:color="auto"/>
            </w:tcBorders>
            <w:hideMark/>
          </w:tcPr>
          <w:p w:rsidR="00D97C72" w:rsidRPr="00C60FD5" w:rsidRDefault="00D97C72">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тыс. рублей</w:t>
            </w:r>
          </w:p>
        </w:tc>
        <w:tc>
          <w:tcPr>
            <w:tcW w:w="1206" w:type="dxa"/>
            <w:tcBorders>
              <w:top w:val="single" w:sz="4" w:space="0" w:color="auto"/>
              <w:left w:val="single" w:sz="4" w:space="0" w:color="auto"/>
              <w:bottom w:val="single" w:sz="4" w:space="0" w:color="auto"/>
              <w:right w:val="single" w:sz="4" w:space="0" w:color="auto"/>
            </w:tcBorders>
            <w:hideMark/>
          </w:tcPr>
          <w:p w:rsidR="00D97C72" w:rsidRPr="00C60FD5" w:rsidRDefault="00D97C72" w:rsidP="00EF70F7">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42 736,2</w:t>
            </w:r>
          </w:p>
        </w:tc>
        <w:tc>
          <w:tcPr>
            <w:tcW w:w="1346" w:type="dxa"/>
            <w:tcBorders>
              <w:top w:val="single" w:sz="4" w:space="0" w:color="auto"/>
              <w:left w:val="single" w:sz="4" w:space="0" w:color="auto"/>
              <w:bottom w:val="single" w:sz="4" w:space="0" w:color="auto"/>
              <w:right w:val="single" w:sz="4" w:space="0" w:color="auto"/>
            </w:tcBorders>
            <w:hideMark/>
          </w:tcPr>
          <w:p w:rsidR="00D97C72" w:rsidRPr="00C60FD5" w:rsidRDefault="00D97C72" w:rsidP="00EF70F7">
            <w:pPr>
              <w:jc w:val="right"/>
            </w:pPr>
            <w:r w:rsidRPr="00C60FD5">
              <w:t>42 736,2</w:t>
            </w:r>
          </w:p>
        </w:tc>
        <w:tc>
          <w:tcPr>
            <w:tcW w:w="1204" w:type="dxa"/>
            <w:tcBorders>
              <w:top w:val="single" w:sz="4" w:space="0" w:color="auto"/>
              <w:left w:val="single" w:sz="4" w:space="0" w:color="auto"/>
              <w:bottom w:val="single" w:sz="4" w:space="0" w:color="auto"/>
              <w:right w:val="single" w:sz="4" w:space="0" w:color="auto"/>
            </w:tcBorders>
            <w:hideMark/>
          </w:tcPr>
          <w:p w:rsidR="00D97C72" w:rsidRPr="00C60FD5" w:rsidRDefault="00D97C72" w:rsidP="00EF70F7">
            <w:pPr>
              <w:jc w:val="right"/>
            </w:pPr>
            <w:r w:rsidRPr="00C60FD5">
              <w:t>42 736,2</w:t>
            </w:r>
          </w:p>
        </w:tc>
        <w:tc>
          <w:tcPr>
            <w:tcW w:w="1134" w:type="dxa"/>
            <w:tcBorders>
              <w:top w:val="single" w:sz="4" w:space="0" w:color="auto"/>
              <w:left w:val="single" w:sz="4" w:space="0" w:color="auto"/>
              <w:bottom w:val="single" w:sz="4" w:space="0" w:color="auto"/>
              <w:right w:val="single" w:sz="4" w:space="0" w:color="auto"/>
            </w:tcBorders>
            <w:hideMark/>
          </w:tcPr>
          <w:p w:rsidR="00D97C72" w:rsidRPr="00C60FD5" w:rsidRDefault="00D97C72" w:rsidP="00D97C72">
            <w:pPr>
              <w:jc w:val="center"/>
            </w:pPr>
            <w:r w:rsidRPr="00C60FD5">
              <w:t>42 736,2</w:t>
            </w:r>
          </w:p>
        </w:tc>
        <w:tc>
          <w:tcPr>
            <w:tcW w:w="1150" w:type="dxa"/>
            <w:tcBorders>
              <w:top w:val="single" w:sz="4" w:space="0" w:color="auto"/>
              <w:left w:val="single" w:sz="4" w:space="0" w:color="auto"/>
              <w:bottom w:val="single" w:sz="4" w:space="0" w:color="auto"/>
              <w:right w:val="single" w:sz="4" w:space="0" w:color="auto"/>
            </w:tcBorders>
            <w:hideMark/>
          </w:tcPr>
          <w:p w:rsidR="00D97C72" w:rsidRPr="00C60FD5" w:rsidRDefault="00D97C72" w:rsidP="00D97C72">
            <w:pPr>
              <w:jc w:val="center"/>
            </w:pPr>
            <w:r w:rsidRPr="00C60FD5">
              <w:t>42 736,2</w:t>
            </w:r>
          </w:p>
        </w:tc>
        <w:tc>
          <w:tcPr>
            <w:tcW w:w="1291" w:type="dxa"/>
            <w:tcBorders>
              <w:top w:val="single" w:sz="4" w:space="0" w:color="auto"/>
              <w:left w:val="single" w:sz="4" w:space="0" w:color="auto"/>
              <w:bottom w:val="single" w:sz="4" w:space="0" w:color="auto"/>
              <w:right w:val="single" w:sz="4" w:space="0" w:color="auto"/>
            </w:tcBorders>
            <w:hideMark/>
          </w:tcPr>
          <w:p w:rsidR="00D97C72" w:rsidRPr="00C60FD5" w:rsidRDefault="00D97C72" w:rsidP="00D97C72">
            <w:pPr>
              <w:jc w:val="center"/>
            </w:pPr>
            <w:r w:rsidRPr="00C60FD5">
              <w:t>42 736,2</w:t>
            </w:r>
          </w:p>
        </w:tc>
        <w:tc>
          <w:tcPr>
            <w:tcW w:w="1275" w:type="dxa"/>
            <w:tcBorders>
              <w:top w:val="single" w:sz="4" w:space="0" w:color="auto"/>
              <w:left w:val="single" w:sz="4" w:space="0" w:color="auto"/>
              <w:bottom w:val="single" w:sz="4" w:space="0" w:color="auto"/>
              <w:right w:val="single" w:sz="4" w:space="0" w:color="auto"/>
            </w:tcBorders>
            <w:hideMark/>
          </w:tcPr>
          <w:p w:rsidR="00D97C72" w:rsidRPr="00C60FD5" w:rsidRDefault="00D97C72" w:rsidP="00D97C72">
            <w:pPr>
              <w:jc w:val="center"/>
            </w:pPr>
            <w:r w:rsidRPr="00C60FD5">
              <w:t>42 736,2</w:t>
            </w:r>
          </w:p>
        </w:tc>
        <w:tc>
          <w:tcPr>
            <w:tcW w:w="1134" w:type="dxa"/>
            <w:tcBorders>
              <w:top w:val="single" w:sz="4" w:space="0" w:color="auto"/>
              <w:left w:val="single" w:sz="4" w:space="0" w:color="auto"/>
              <w:bottom w:val="single" w:sz="4" w:space="0" w:color="auto"/>
              <w:right w:val="single" w:sz="4" w:space="0" w:color="auto"/>
            </w:tcBorders>
            <w:hideMark/>
          </w:tcPr>
          <w:p w:rsidR="00D97C72" w:rsidRPr="00C60FD5" w:rsidRDefault="00D97C72" w:rsidP="00D97C72">
            <w:pPr>
              <w:jc w:val="center"/>
            </w:pPr>
            <w:r w:rsidRPr="00C60FD5">
              <w:t>42 736,2</w:t>
            </w:r>
          </w:p>
        </w:tc>
      </w:tr>
      <w:tr w:rsidR="00DC71F3" w:rsidRPr="00C60FD5" w:rsidTr="002B6BA3">
        <w:trPr>
          <w:cantSplit/>
          <w:trHeight w:val="240"/>
        </w:trPr>
        <w:tc>
          <w:tcPr>
            <w:tcW w:w="3243" w:type="dxa"/>
            <w:tcBorders>
              <w:top w:val="single" w:sz="4" w:space="0" w:color="auto"/>
              <w:left w:val="single" w:sz="4" w:space="0" w:color="auto"/>
              <w:bottom w:val="single" w:sz="4" w:space="0" w:color="auto"/>
              <w:right w:val="single" w:sz="4" w:space="0" w:color="auto"/>
            </w:tcBorders>
            <w:hideMark/>
          </w:tcPr>
          <w:p w:rsidR="00DC71F3" w:rsidRPr="00C60FD5" w:rsidRDefault="00DC71F3" w:rsidP="007B5C9F">
            <w:pPr>
              <w:pStyle w:val="ConsPlusCell"/>
              <w:widowControl/>
              <w:rPr>
                <w:rFonts w:ascii="Times New Roman" w:hAnsi="Times New Roman" w:cs="Times New Roman"/>
                <w:sz w:val="24"/>
                <w:szCs w:val="24"/>
              </w:rPr>
            </w:pPr>
            <w:r w:rsidRPr="00C60FD5">
              <w:rPr>
                <w:rFonts w:ascii="Times New Roman" w:hAnsi="Times New Roman" w:cs="Times New Roman"/>
                <w:sz w:val="24"/>
                <w:szCs w:val="24"/>
              </w:rPr>
              <w:t>20</w:t>
            </w:r>
            <w:r w:rsidR="006C0BDB" w:rsidRPr="00C60FD5">
              <w:rPr>
                <w:rFonts w:ascii="Times New Roman" w:hAnsi="Times New Roman" w:cs="Times New Roman"/>
                <w:sz w:val="24"/>
                <w:szCs w:val="24"/>
              </w:rPr>
              <w:t>2</w:t>
            </w:r>
            <w:r w:rsidR="007B5C9F" w:rsidRPr="00C60FD5">
              <w:rPr>
                <w:rFonts w:ascii="Times New Roman" w:hAnsi="Times New Roman" w:cs="Times New Roman"/>
                <w:sz w:val="24"/>
                <w:szCs w:val="24"/>
              </w:rPr>
              <w:t>2</w:t>
            </w:r>
            <w:r w:rsidRPr="00C60FD5">
              <w:rPr>
                <w:rFonts w:ascii="Times New Roman" w:hAnsi="Times New Roman" w:cs="Times New Roman"/>
                <w:sz w:val="24"/>
                <w:szCs w:val="24"/>
              </w:rPr>
              <w:t>г. –</w:t>
            </w:r>
            <w:r w:rsidR="007B5C9F" w:rsidRPr="00C60FD5">
              <w:rPr>
                <w:rFonts w:ascii="Times New Roman" w:hAnsi="Times New Roman" w:cs="Times New Roman"/>
                <w:sz w:val="24"/>
                <w:szCs w:val="24"/>
              </w:rPr>
              <w:t>48 757,6</w:t>
            </w:r>
          </w:p>
        </w:tc>
        <w:tc>
          <w:tcPr>
            <w:tcW w:w="1718"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в процентах к предыдущему году</w:t>
            </w:r>
          </w:p>
        </w:tc>
        <w:tc>
          <w:tcPr>
            <w:tcW w:w="1206" w:type="dxa"/>
            <w:tcBorders>
              <w:top w:val="single" w:sz="4" w:space="0" w:color="auto"/>
              <w:left w:val="single" w:sz="4" w:space="0" w:color="auto"/>
              <w:bottom w:val="single" w:sz="4" w:space="0" w:color="auto"/>
              <w:right w:val="single" w:sz="4" w:space="0" w:color="auto"/>
            </w:tcBorders>
            <w:hideMark/>
          </w:tcPr>
          <w:p w:rsidR="00DC71F3" w:rsidRPr="00C60FD5" w:rsidRDefault="0039106B">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87,7</w:t>
            </w:r>
          </w:p>
        </w:tc>
        <w:tc>
          <w:tcPr>
            <w:tcW w:w="1346"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100</w:t>
            </w:r>
            <w:r w:rsidR="00573CAD" w:rsidRPr="00C60FD5">
              <w:rPr>
                <w:rFonts w:ascii="Times New Roman" w:hAnsi="Times New Roman" w:cs="Times New Roman"/>
                <w:sz w:val="24"/>
                <w:szCs w:val="24"/>
              </w:rPr>
              <w:t>,0</w:t>
            </w:r>
          </w:p>
        </w:tc>
        <w:tc>
          <w:tcPr>
            <w:tcW w:w="1204" w:type="dxa"/>
            <w:tcBorders>
              <w:top w:val="single" w:sz="4" w:space="0" w:color="auto"/>
              <w:left w:val="single" w:sz="4" w:space="0" w:color="auto"/>
              <w:bottom w:val="single" w:sz="4" w:space="0" w:color="auto"/>
              <w:right w:val="single" w:sz="4" w:space="0" w:color="auto"/>
            </w:tcBorders>
            <w:hideMark/>
          </w:tcPr>
          <w:p w:rsidR="00DC71F3" w:rsidRPr="00C60FD5" w:rsidRDefault="00256E51">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100,0</w:t>
            </w:r>
          </w:p>
        </w:tc>
        <w:tc>
          <w:tcPr>
            <w:tcW w:w="1134" w:type="dxa"/>
            <w:tcBorders>
              <w:top w:val="single" w:sz="4" w:space="0" w:color="auto"/>
              <w:left w:val="single" w:sz="4" w:space="0" w:color="auto"/>
              <w:bottom w:val="single" w:sz="4" w:space="0" w:color="auto"/>
              <w:right w:val="single" w:sz="4" w:space="0" w:color="auto"/>
            </w:tcBorders>
            <w:hideMark/>
          </w:tcPr>
          <w:p w:rsidR="00DC71F3" w:rsidRPr="00C60FD5" w:rsidRDefault="00256E51">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100,0</w:t>
            </w:r>
          </w:p>
        </w:tc>
        <w:tc>
          <w:tcPr>
            <w:tcW w:w="1150" w:type="dxa"/>
            <w:tcBorders>
              <w:top w:val="single" w:sz="4" w:space="0" w:color="auto"/>
              <w:left w:val="single" w:sz="4" w:space="0" w:color="auto"/>
              <w:bottom w:val="single" w:sz="4" w:space="0" w:color="auto"/>
              <w:right w:val="single" w:sz="4" w:space="0" w:color="auto"/>
            </w:tcBorders>
            <w:hideMark/>
          </w:tcPr>
          <w:p w:rsidR="00DC71F3" w:rsidRPr="00C60FD5" w:rsidRDefault="00256E51">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100,0</w:t>
            </w:r>
          </w:p>
        </w:tc>
        <w:tc>
          <w:tcPr>
            <w:tcW w:w="1291" w:type="dxa"/>
            <w:tcBorders>
              <w:top w:val="single" w:sz="4" w:space="0" w:color="auto"/>
              <w:left w:val="single" w:sz="4" w:space="0" w:color="auto"/>
              <w:bottom w:val="single" w:sz="4" w:space="0" w:color="auto"/>
              <w:right w:val="single" w:sz="4" w:space="0" w:color="auto"/>
            </w:tcBorders>
            <w:hideMark/>
          </w:tcPr>
          <w:p w:rsidR="00DC71F3" w:rsidRPr="00C60FD5" w:rsidRDefault="00256E51">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100,0</w:t>
            </w:r>
          </w:p>
        </w:tc>
        <w:tc>
          <w:tcPr>
            <w:tcW w:w="1275" w:type="dxa"/>
            <w:tcBorders>
              <w:top w:val="single" w:sz="4" w:space="0" w:color="auto"/>
              <w:left w:val="single" w:sz="4" w:space="0" w:color="auto"/>
              <w:bottom w:val="single" w:sz="4" w:space="0" w:color="auto"/>
              <w:right w:val="single" w:sz="4" w:space="0" w:color="auto"/>
            </w:tcBorders>
            <w:hideMark/>
          </w:tcPr>
          <w:p w:rsidR="00DC71F3" w:rsidRPr="00C60FD5" w:rsidRDefault="00256E51">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100,0</w:t>
            </w:r>
          </w:p>
        </w:tc>
        <w:tc>
          <w:tcPr>
            <w:tcW w:w="1134" w:type="dxa"/>
            <w:tcBorders>
              <w:top w:val="single" w:sz="4" w:space="0" w:color="auto"/>
              <w:left w:val="single" w:sz="4" w:space="0" w:color="auto"/>
              <w:bottom w:val="single" w:sz="4" w:space="0" w:color="auto"/>
              <w:right w:val="single" w:sz="4" w:space="0" w:color="auto"/>
            </w:tcBorders>
            <w:hideMark/>
          </w:tcPr>
          <w:p w:rsidR="00DC71F3" w:rsidRPr="00C60FD5" w:rsidRDefault="00256E51">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100,0</w:t>
            </w:r>
          </w:p>
        </w:tc>
      </w:tr>
      <w:tr w:rsidR="00DC71F3" w:rsidRPr="00C60FD5" w:rsidTr="002B6BA3">
        <w:trPr>
          <w:cantSplit/>
          <w:trHeight w:val="240"/>
        </w:trPr>
        <w:tc>
          <w:tcPr>
            <w:tcW w:w="3243"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rPr>
                <w:rFonts w:ascii="Times New Roman" w:hAnsi="Times New Roman" w:cs="Times New Roman"/>
                <w:sz w:val="24"/>
                <w:szCs w:val="24"/>
              </w:rPr>
            </w:pPr>
            <w:r w:rsidRPr="00C60FD5">
              <w:rPr>
                <w:rFonts w:ascii="Times New Roman" w:hAnsi="Times New Roman" w:cs="Times New Roman"/>
                <w:sz w:val="24"/>
                <w:szCs w:val="24"/>
              </w:rPr>
              <w:lastRenderedPageBreak/>
              <w:t>Обеспечение электрической энергией, газом и паром</w:t>
            </w:r>
          </w:p>
        </w:tc>
        <w:tc>
          <w:tcPr>
            <w:tcW w:w="1718"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тыс. рублей</w:t>
            </w:r>
          </w:p>
        </w:tc>
        <w:tc>
          <w:tcPr>
            <w:tcW w:w="1206" w:type="dxa"/>
            <w:tcBorders>
              <w:top w:val="single" w:sz="4" w:space="0" w:color="auto"/>
              <w:left w:val="single" w:sz="4" w:space="0" w:color="auto"/>
              <w:bottom w:val="single" w:sz="4" w:space="0" w:color="auto"/>
              <w:right w:val="single" w:sz="4" w:space="0" w:color="auto"/>
            </w:tcBorders>
            <w:hideMark/>
          </w:tcPr>
          <w:p w:rsidR="00DC71F3" w:rsidRPr="00C60FD5" w:rsidRDefault="0055690B">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118 252,2</w:t>
            </w:r>
          </w:p>
        </w:tc>
        <w:tc>
          <w:tcPr>
            <w:tcW w:w="1346" w:type="dxa"/>
            <w:tcBorders>
              <w:top w:val="single" w:sz="4" w:space="0" w:color="auto"/>
              <w:left w:val="single" w:sz="4" w:space="0" w:color="auto"/>
              <w:bottom w:val="single" w:sz="4" w:space="0" w:color="auto"/>
              <w:right w:val="single" w:sz="4" w:space="0" w:color="auto"/>
            </w:tcBorders>
            <w:hideMark/>
          </w:tcPr>
          <w:p w:rsidR="00DC71F3" w:rsidRPr="00C60FD5" w:rsidRDefault="00E9079D">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118 252,2</w:t>
            </w:r>
          </w:p>
        </w:tc>
        <w:tc>
          <w:tcPr>
            <w:tcW w:w="1204" w:type="dxa"/>
            <w:tcBorders>
              <w:top w:val="single" w:sz="4" w:space="0" w:color="auto"/>
              <w:left w:val="single" w:sz="4" w:space="0" w:color="auto"/>
              <w:bottom w:val="single" w:sz="4" w:space="0" w:color="auto"/>
              <w:right w:val="single" w:sz="4" w:space="0" w:color="auto"/>
            </w:tcBorders>
            <w:hideMark/>
          </w:tcPr>
          <w:p w:rsidR="00DC71F3" w:rsidRPr="00C60FD5" w:rsidRDefault="005E0274">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124 164,8</w:t>
            </w:r>
          </w:p>
        </w:tc>
        <w:tc>
          <w:tcPr>
            <w:tcW w:w="1134" w:type="dxa"/>
            <w:tcBorders>
              <w:top w:val="single" w:sz="4" w:space="0" w:color="auto"/>
              <w:left w:val="single" w:sz="4" w:space="0" w:color="auto"/>
              <w:bottom w:val="single" w:sz="4" w:space="0" w:color="auto"/>
              <w:right w:val="single" w:sz="4" w:space="0" w:color="auto"/>
            </w:tcBorders>
            <w:hideMark/>
          </w:tcPr>
          <w:p w:rsidR="00DC71F3" w:rsidRPr="00C60FD5" w:rsidRDefault="005E0274">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130 077,4</w:t>
            </w:r>
          </w:p>
        </w:tc>
        <w:tc>
          <w:tcPr>
            <w:tcW w:w="1150" w:type="dxa"/>
            <w:tcBorders>
              <w:top w:val="single" w:sz="4" w:space="0" w:color="auto"/>
              <w:left w:val="single" w:sz="4" w:space="0" w:color="auto"/>
              <w:bottom w:val="single" w:sz="4" w:space="0" w:color="auto"/>
              <w:right w:val="single" w:sz="4" w:space="0" w:color="auto"/>
            </w:tcBorders>
            <w:hideMark/>
          </w:tcPr>
          <w:p w:rsidR="00DC71F3" w:rsidRPr="00C60FD5" w:rsidRDefault="00321F09">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130 373,0</w:t>
            </w:r>
          </w:p>
        </w:tc>
        <w:tc>
          <w:tcPr>
            <w:tcW w:w="1291" w:type="dxa"/>
            <w:tcBorders>
              <w:top w:val="single" w:sz="4" w:space="0" w:color="auto"/>
              <w:left w:val="single" w:sz="4" w:space="0" w:color="auto"/>
              <w:bottom w:val="single" w:sz="4" w:space="0" w:color="auto"/>
              <w:right w:val="single" w:sz="4" w:space="0" w:color="auto"/>
            </w:tcBorders>
            <w:hideMark/>
          </w:tcPr>
          <w:p w:rsidR="00DC71F3" w:rsidRPr="00C60FD5" w:rsidRDefault="00321F09">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143 085,1</w:t>
            </w:r>
          </w:p>
        </w:tc>
        <w:tc>
          <w:tcPr>
            <w:tcW w:w="1275" w:type="dxa"/>
            <w:tcBorders>
              <w:top w:val="single" w:sz="4" w:space="0" w:color="auto"/>
              <w:left w:val="single" w:sz="4" w:space="0" w:color="auto"/>
              <w:bottom w:val="single" w:sz="4" w:space="0" w:color="auto"/>
              <w:right w:val="single" w:sz="4" w:space="0" w:color="auto"/>
            </w:tcBorders>
            <w:hideMark/>
          </w:tcPr>
          <w:p w:rsidR="00DC71F3" w:rsidRPr="00C60FD5" w:rsidRDefault="00BD6ED1">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136 891,7</w:t>
            </w:r>
          </w:p>
        </w:tc>
        <w:tc>
          <w:tcPr>
            <w:tcW w:w="1134" w:type="dxa"/>
            <w:tcBorders>
              <w:top w:val="single" w:sz="4" w:space="0" w:color="auto"/>
              <w:left w:val="single" w:sz="4" w:space="0" w:color="auto"/>
              <w:bottom w:val="single" w:sz="4" w:space="0" w:color="auto"/>
              <w:right w:val="single" w:sz="4" w:space="0" w:color="auto"/>
            </w:tcBorders>
            <w:hideMark/>
          </w:tcPr>
          <w:p w:rsidR="00DC71F3" w:rsidRPr="00C60FD5" w:rsidRDefault="00BD6ED1">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157 393,6</w:t>
            </w:r>
          </w:p>
        </w:tc>
      </w:tr>
      <w:tr w:rsidR="00DC71F3" w:rsidRPr="00C60FD5" w:rsidTr="002B6BA3">
        <w:trPr>
          <w:cantSplit/>
          <w:trHeight w:val="240"/>
        </w:trPr>
        <w:tc>
          <w:tcPr>
            <w:tcW w:w="3243" w:type="dxa"/>
            <w:tcBorders>
              <w:top w:val="single" w:sz="4" w:space="0" w:color="auto"/>
              <w:left w:val="single" w:sz="4" w:space="0" w:color="auto"/>
              <w:bottom w:val="single" w:sz="4" w:space="0" w:color="auto"/>
              <w:right w:val="single" w:sz="4" w:space="0" w:color="auto"/>
            </w:tcBorders>
            <w:hideMark/>
          </w:tcPr>
          <w:p w:rsidR="00DC71F3" w:rsidRPr="00C60FD5" w:rsidRDefault="00DC71F3" w:rsidP="007B5C9F">
            <w:pPr>
              <w:pStyle w:val="ConsPlusCell"/>
              <w:widowControl/>
              <w:rPr>
                <w:rFonts w:ascii="Times New Roman" w:hAnsi="Times New Roman" w:cs="Times New Roman"/>
                <w:sz w:val="24"/>
                <w:szCs w:val="24"/>
              </w:rPr>
            </w:pPr>
            <w:r w:rsidRPr="00C60FD5">
              <w:rPr>
                <w:rFonts w:ascii="Times New Roman" w:hAnsi="Times New Roman" w:cs="Times New Roman"/>
                <w:sz w:val="24"/>
                <w:szCs w:val="24"/>
              </w:rPr>
              <w:t>20</w:t>
            </w:r>
            <w:r w:rsidR="005171C5" w:rsidRPr="00C60FD5">
              <w:rPr>
                <w:rFonts w:ascii="Times New Roman" w:hAnsi="Times New Roman" w:cs="Times New Roman"/>
                <w:sz w:val="24"/>
                <w:szCs w:val="24"/>
              </w:rPr>
              <w:t>2</w:t>
            </w:r>
            <w:r w:rsidR="007B5C9F" w:rsidRPr="00C60FD5">
              <w:rPr>
                <w:rFonts w:ascii="Times New Roman" w:hAnsi="Times New Roman" w:cs="Times New Roman"/>
                <w:sz w:val="24"/>
                <w:szCs w:val="24"/>
              </w:rPr>
              <w:t>2</w:t>
            </w:r>
            <w:r w:rsidRPr="00C60FD5">
              <w:rPr>
                <w:rFonts w:ascii="Times New Roman" w:hAnsi="Times New Roman" w:cs="Times New Roman"/>
                <w:sz w:val="24"/>
                <w:szCs w:val="24"/>
              </w:rPr>
              <w:t xml:space="preserve">г. – </w:t>
            </w:r>
            <w:r w:rsidR="007B5C9F" w:rsidRPr="00C60FD5">
              <w:rPr>
                <w:rFonts w:ascii="Times New Roman" w:hAnsi="Times New Roman" w:cs="Times New Roman"/>
                <w:sz w:val="24"/>
                <w:szCs w:val="24"/>
              </w:rPr>
              <w:t>104 791,3</w:t>
            </w:r>
          </w:p>
        </w:tc>
        <w:tc>
          <w:tcPr>
            <w:tcW w:w="1718"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в процентах к предыдущему году</w:t>
            </w:r>
          </w:p>
        </w:tc>
        <w:tc>
          <w:tcPr>
            <w:tcW w:w="1206" w:type="dxa"/>
            <w:tcBorders>
              <w:top w:val="single" w:sz="4" w:space="0" w:color="auto"/>
              <w:left w:val="single" w:sz="4" w:space="0" w:color="auto"/>
              <w:bottom w:val="single" w:sz="4" w:space="0" w:color="auto"/>
              <w:right w:val="single" w:sz="4" w:space="0" w:color="auto"/>
            </w:tcBorders>
            <w:hideMark/>
          </w:tcPr>
          <w:p w:rsidR="00DC71F3" w:rsidRPr="00C60FD5" w:rsidRDefault="0055690B" w:rsidP="00A04D41">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112,8</w:t>
            </w:r>
          </w:p>
        </w:tc>
        <w:tc>
          <w:tcPr>
            <w:tcW w:w="1346"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100</w:t>
            </w:r>
            <w:r w:rsidR="00F07A19" w:rsidRPr="00C60FD5">
              <w:rPr>
                <w:rFonts w:ascii="Times New Roman" w:hAnsi="Times New Roman" w:cs="Times New Roman"/>
                <w:sz w:val="24"/>
                <w:szCs w:val="24"/>
              </w:rPr>
              <w:t>,0</w:t>
            </w:r>
          </w:p>
        </w:tc>
        <w:tc>
          <w:tcPr>
            <w:tcW w:w="1204" w:type="dxa"/>
            <w:tcBorders>
              <w:top w:val="single" w:sz="4" w:space="0" w:color="auto"/>
              <w:left w:val="single" w:sz="4" w:space="0" w:color="auto"/>
              <w:bottom w:val="single" w:sz="4" w:space="0" w:color="auto"/>
              <w:right w:val="single" w:sz="4" w:space="0" w:color="auto"/>
            </w:tcBorders>
            <w:hideMark/>
          </w:tcPr>
          <w:p w:rsidR="00DC71F3" w:rsidRPr="00C60FD5" w:rsidRDefault="00DC71F3" w:rsidP="00877F04">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w:t>
            </w:r>
            <w:r w:rsidR="00877F04" w:rsidRPr="00C60FD5">
              <w:rPr>
                <w:rFonts w:ascii="Times New Roman" w:hAnsi="Times New Roman" w:cs="Times New Roman"/>
                <w:sz w:val="24"/>
                <w:szCs w:val="24"/>
              </w:rPr>
              <w:t>5</w:t>
            </w:r>
            <w:r w:rsidR="00F07A19" w:rsidRPr="00C60FD5">
              <w:rPr>
                <w:rFonts w:ascii="Times New Roman" w:hAnsi="Times New Roman" w:cs="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hideMark/>
          </w:tcPr>
          <w:p w:rsidR="00DC71F3" w:rsidRPr="00C60FD5" w:rsidRDefault="00DC71F3" w:rsidP="00877F04">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w:t>
            </w:r>
            <w:r w:rsidR="00877F04" w:rsidRPr="00C60FD5">
              <w:rPr>
                <w:rFonts w:ascii="Times New Roman" w:hAnsi="Times New Roman" w:cs="Times New Roman"/>
                <w:sz w:val="24"/>
                <w:szCs w:val="24"/>
              </w:rPr>
              <w:t>10</w:t>
            </w:r>
            <w:r w:rsidR="00F07A19" w:rsidRPr="00C60FD5">
              <w:rPr>
                <w:rFonts w:ascii="Times New Roman" w:hAnsi="Times New Roman" w:cs="Times New Roman"/>
                <w:sz w:val="24"/>
                <w:szCs w:val="24"/>
              </w:rPr>
              <w:t>,0</w:t>
            </w:r>
          </w:p>
        </w:tc>
        <w:tc>
          <w:tcPr>
            <w:tcW w:w="1150" w:type="dxa"/>
            <w:tcBorders>
              <w:top w:val="single" w:sz="4" w:space="0" w:color="auto"/>
              <w:left w:val="single" w:sz="4" w:space="0" w:color="auto"/>
              <w:bottom w:val="single" w:sz="4" w:space="0" w:color="auto"/>
              <w:right w:val="single" w:sz="4" w:space="0" w:color="auto"/>
            </w:tcBorders>
            <w:hideMark/>
          </w:tcPr>
          <w:p w:rsidR="00DC71F3" w:rsidRPr="00C60FD5" w:rsidRDefault="00DC71F3" w:rsidP="00877F04">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w:t>
            </w:r>
            <w:r w:rsidR="00877F04" w:rsidRPr="00C60FD5">
              <w:rPr>
                <w:rFonts w:ascii="Times New Roman" w:hAnsi="Times New Roman" w:cs="Times New Roman"/>
                <w:sz w:val="24"/>
                <w:szCs w:val="24"/>
              </w:rPr>
              <w:t>5</w:t>
            </w:r>
            <w:r w:rsidR="00F07A19" w:rsidRPr="00C60FD5">
              <w:rPr>
                <w:rFonts w:ascii="Times New Roman" w:hAnsi="Times New Roman" w:cs="Times New Roman"/>
                <w:sz w:val="24"/>
                <w:szCs w:val="24"/>
              </w:rPr>
              <w:t>,0</w:t>
            </w:r>
          </w:p>
        </w:tc>
        <w:tc>
          <w:tcPr>
            <w:tcW w:w="1291" w:type="dxa"/>
            <w:tcBorders>
              <w:top w:val="single" w:sz="4" w:space="0" w:color="auto"/>
              <w:left w:val="single" w:sz="4" w:space="0" w:color="auto"/>
              <w:bottom w:val="single" w:sz="4" w:space="0" w:color="auto"/>
              <w:right w:val="single" w:sz="4" w:space="0" w:color="auto"/>
            </w:tcBorders>
            <w:hideMark/>
          </w:tcPr>
          <w:p w:rsidR="00DC71F3" w:rsidRPr="00C60FD5" w:rsidRDefault="00DC71F3" w:rsidP="00877F04">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w:t>
            </w:r>
            <w:r w:rsidR="00877F04" w:rsidRPr="00C60FD5">
              <w:rPr>
                <w:rFonts w:ascii="Times New Roman" w:hAnsi="Times New Roman" w:cs="Times New Roman"/>
                <w:sz w:val="24"/>
                <w:szCs w:val="24"/>
              </w:rPr>
              <w:t>10</w:t>
            </w:r>
            <w:r w:rsidR="00F07A19" w:rsidRPr="00C60FD5">
              <w:rPr>
                <w:rFonts w:ascii="Times New Roman" w:hAnsi="Times New Roman" w:cs="Times New Roman"/>
                <w:sz w:val="24"/>
                <w:szCs w:val="24"/>
              </w:rPr>
              <w:t>,0</w:t>
            </w:r>
          </w:p>
        </w:tc>
        <w:tc>
          <w:tcPr>
            <w:tcW w:w="1275" w:type="dxa"/>
            <w:tcBorders>
              <w:top w:val="single" w:sz="4" w:space="0" w:color="auto"/>
              <w:left w:val="single" w:sz="4" w:space="0" w:color="auto"/>
              <w:bottom w:val="single" w:sz="4" w:space="0" w:color="auto"/>
              <w:right w:val="single" w:sz="4" w:space="0" w:color="auto"/>
            </w:tcBorders>
            <w:hideMark/>
          </w:tcPr>
          <w:p w:rsidR="00DC71F3" w:rsidRPr="00C60FD5" w:rsidRDefault="00DC71F3" w:rsidP="00877F04">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w:t>
            </w:r>
            <w:r w:rsidR="00B10F70" w:rsidRPr="00C60FD5">
              <w:rPr>
                <w:rFonts w:ascii="Times New Roman" w:hAnsi="Times New Roman" w:cs="Times New Roman"/>
                <w:sz w:val="24"/>
                <w:szCs w:val="24"/>
              </w:rPr>
              <w:t>0</w:t>
            </w:r>
            <w:r w:rsidR="00877F04" w:rsidRPr="00C60FD5">
              <w:rPr>
                <w:rFonts w:ascii="Times New Roman" w:hAnsi="Times New Roman" w:cs="Times New Roman"/>
                <w:sz w:val="24"/>
                <w:szCs w:val="24"/>
              </w:rPr>
              <w:t>5</w:t>
            </w:r>
            <w:r w:rsidR="00F07A19" w:rsidRPr="00C60FD5">
              <w:rPr>
                <w:rFonts w:ascii="Times New Roman" w:hAnsi="Times New Roman" w:cs="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hideMark/>
          </w:tcPr>
          <w:p w:rsidR="00DC71F3" w:rsidRPr="00C60FD5" w:rsidRDefault="00DC71F3" w:rsidP="00877F04">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w:t>
            </w:r>
            <w:r w:rsidR="00877F04" w:rsidRPr="00C60FD5">
              <w:rPr>
                <w:rFonts w:ascii="Times New Roman" w:hAnsi="Times New Roman" w:cs="Times New Roman"/>
                <w:sz w:val="24"/>
                <w:szCs w:val="24"/>
              </w:rPr>
              <w:t>10</w:t>
            </w:r>
            <w:r w:rsidR="00F07A19" w:rsidRPr="00C60FD5">
              <w:rPr>
                <w:rFonts w:ascii="Times New Roman" w:hAnsi="Times New Roman" w:cs="Times New Roman"/>
                <w:sz w:val="24"/>
                <w:szCs w:val="24"/>
              </w:rPr>
              <w:t>,0</w:t>
            </w:r>
          </w:p>
        </w:tc>
      </w:tr>
      <w:tr w:rsidR="00DC71F3" w:rsidRPr="00C60FD5" w:rsidTr="002B6BA3">
        <w:trPr>
          <w:cantSplit/>
          <w:trHeight w:val="240"/>
        </w:trPr>
        <w:tc>
          <w:tcPr>
            <w:tcW w:w="3243"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rPr>
                <w:rFonts w:ascii="Times New Roman" w:hAnsi="Times New Roman" w:cs="Times New Roman"/>
                <w:sz w:val="24"/>
                <w:szCs w:val="24"/>
              </w:rPr>
            </w:pPr>
            <w:r w:rsidRPr="00C60FD5">
              <w:rPr>
                <w:rFonts w:ascii="Times New Roman" w:hAnsi="Times New Roman" w:cs="Times New Roman"/>
                <w:sz w:val="24"/>
                <w:szCs w:val="24"/>
              </w:rPr>
              <w:t>Производство и распределение электроэнергии, газа и воды (пар и горячая вода)</w:t>
            </w:r>
          </w:p>
        </w:tc>
        <w:tc>
          <w:tcPr>
            <w:tcW w:w="1718"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тыс. Гкал</w:t>
            </w:r>
          </w:p>
        </w:tc>
        <w:tc>
          <w:tcPr>
            <w:tcW w:w="1206" w:type="dxa"/>
            <w:tcBorders>
              <w:top w:val="single" w:sz="4" w:space="0" w:color="auto"/>
              <w:left w:val="single" w:sz="4" w:space="0" w:color="auto"/>
              <w:bottom w:val="single" w:sz="4" w:space="0" w:color="auto"/>
              <w:right w:val="single" w:sz="4" w:space="0" w:color="auto"/>
            </w:tcBorders>
            <w:hideMark/>
          </w:tcPr>
          <w:p w:rsidR="00DC71F3" w:rsidRPr="00C60FD5" w:rsidRDefault="007C3FEE">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w:t>
            </w:r>
          </w:p>
        </w:tc>
        <w:tc>
          <w:tcPr>
            <w:tcW w:w="1346" w:type="dxa"/>
            <w:tcBorders>
              <w:top w:val="single" w:sz="4" w:space="0" w:color="auto"/>
              <w:left w:val="single" w:sz="4" w:space="0" w:color="auto"/>
              <w:bottom w:val="single" w:sz="4" w:space="0" w:color="auto"/>
              <w:right w:val="single" w:sz="4" w:space="0" w:color="auto"/>
            </w:tcBorders>
          </w:tcPr>
          <w:p w:rsidR="00DC71F3" w:rsidRPr="00C60FD5" w:rsidRDefault="007D6715">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22,616</w:t>
            </w:r>
          </w:p>
        </w:tc>
        <w:tc>
          <w:tcPr>
            <w:tcW w:w="1204" w:type="dxa"/>
            <w:tcBorders>
              <w:top w:val="single" w:sz="4" w:space="0" w:color="auto"/>
              <w:left w:val="single" w:sz="4" w:space="0" w:color="auto"/>
              <w:bottom w:val="single" w:sz="4" w:space="0" w:color="auto"/>
              <w:right w:val="single" w:sz="4" w:space="0" w:color="auto"/>
            </w:tcBorders>
          </w:tcPr>
          <w:p w:rsidR="00DC71F3" w:rsidRPr="00C60FD5" w:rsidRDefault="00AD158F">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23,070</w:t>
            </w:r>
          </w:p>
        </w:tc>
        <w:tc>
          <w:tcPr>
            <w:tcW w:w="1134" w:type="dxa"/>
            <w:tcBorders>
              <w:top w:val="single" w:sz="4" w:space="0" w:color="auto"/>
              <w:left w:val="single" w:sz="4" w:space="0" w:color="auto"/>
              <w:bottom w:val="single" w:sz="4" w:space="0" w:color="auto"/>
              <w:right w:val="single" w:sz="4" w:space="0" w:color="auto"/>
            </w:tcBorders>
          </w:tcPr>
          <w:p w:rsidR="00DC71F3" w:rsidRPr="00C60FD5" w:rsidRDefault="00AD158F">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23,750</w:t>
            </w:r>
          </w:p>
        </w:tc>
        <w:tc>
          <w:tcPr>
            <w:tcW w:w="1150" w:type="dxa"/>
            <w:tcBorders>
              <w:top w:val="single" w:sz="4" w:space="0" w:color="auto"/>
              <w:left w:val="single" w:sz="4" w:space="0" w:color="auto"/>
              <w:bottom w:val="single" w:sz="4" w:space="0" w:color="auto"/>
              <w:right w:val="single" w:sz="4" w:space="0" w:color="auto"/>
            </w:tcBorders>
          </w:tcPr>
          <w:p w:rsidR="00DC71F3" w:rsidRPr="00C60FD5" w:rsidRDefault="00FC6718">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23,540</w:t>
            </w:r>
          </w:p>
        </w:tc>
        <w:tc>
          <w:tcPr>
            <w:tcW w:w="1291" w:type="dxa"/>
            <w:tcBorders>
              <w:top w:val="single" w:sz="4" w:space="0" w:color="auto"/>
              <w:left w:val="single" w:sz="4" w:space="0" w:color="auto"/>
              <w:bottom w:val="single" w:sz="4" w:space="0" w:color="auto"/>
              <w:right w:val="single" w:sz="4" w:space="0" w:color="auto"/>
            </w:tcBorders>
          </w:tcPr>
          <w:p w:rsidR="00DC71F3" w:rsidRPr="00C60FD5" w:rsidRDefault="003B7886">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24,940</w:t>
            </w:r>
          </w:p>
        </w:tc>
        <w:tc>
          <w:tcPr>
            <w:tcW w:w="1275" w:type="dxa"/>
            <w:tcBorders>
              <w:top w:val="single" w:sz="4" w:space="0" w:color="auto"/>
              <w:left w:val="single" w:sz="4" w:space="0" w:color="auto"/>
              <w:bottom w:val="single" w:sz="4" w:space="0" w:color="auto"/>
              <w:right w:val="single" w:sz="4" w:space="0" w:color="auto"/>
            </w:tcBorders>
          </w:tcPr>
          <w:p w:rsidR="00DC71F3" w:rsidRPr="00C60FD5" w:rsidRDefault="003B7886">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24,010</w:t>
            </w:r>
          </w:p>
        </w:tc>
        <w:tc>
          <w:tcPr>
            <w:tcW w:w="1134" w:type="dxa"/>
            <w:tcBorders>
              <w:top w:val="single" w:sz="4" w:space="0" w:color="auto"/>
              <w:left w:val="single" w:sz="4" w:space="0" w:color="auto"/>
              <w:bottom w:val="single" w:sz="4" w:space="0" w:color="auto"/>
              <w:right w:val="single" w:sz="4" w:space="0" w:color="auto"/>
            </w:tcBorders>
          </w:tcPr>
          <w:p w:rsidR="00DC71F3" w:rsidRPr="00C60FD5" w:rsidRDefault="003B7886">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26,190</w:t>
            </w:r>
          </w:p>
        </w:tc>
      </w:tr>
      <w:tr w:rsidR="00DC71F3" w:rsidRPr="00C60FD5" w:rsidTr="002B6BA3">
        <w:trPr>
          <w:cantSplit/>
          <w:trHeight w:val="240"/>
        </w:trPr>
        <w:tc>
          <w:tcPr>
            <w:tcW w:w="3243" w:type="dxa"/>
            <w:tcBorders>
              <w:top w:val="single" w:sz="4" w:space="0" w:color="auto"/>
              <w:left w:val="single" w:sz="4" w:space="0" w:color="auto"/>
              <w:bottom w:val="single" w:sz="4" w:space="0" w:color="auto"/>
              <w:right w:val="single" w:sz="4" w:space="0" w:color="auto"/>
            </w:tcBorders>
            <w:hideMark/>
          </w:tcPr>
          <w:p w:rsidR="00DC71F3" w:rsidRPr="00C60FD5" w:rsidRDefault="00DC71F3" w:rsidP="007B5C9F">
            <w:pPr>
              <w:pStyle w:val="ConsPlusCell"/>
              <w:widowControl/>
              <w:rPr>
                <w:rFonts w:ascii="Times New Roman" w:hAnsi="Times New Roman" w:cs="Times New Roman"/>
                <w:sz w:val="24"/>
                <w:szCs w:val="24"/>
              </w:rPr>
            </w:pPr>
            <w:r w:rsidRPr="00C60FD5">
              <w:rPr>
                <w:rFonts w:ascii="Times New Roman" w:hAnsi="Times New Roman" w:cs="Times New Roman"/>
                <w:sz w:val="24"/>
                <w:szCs w:val="24"/>
              </w:rPr>
              <w:t>20</w:t>
            </w:r>
            <w:r w:rsidR="00B372D9" w:rsidRPr="00C60FD5">
              <w:rPr>
                <w:rFonts w:ascii="Times New Roman" w:hAnsi="Times New Roman" w:cs="Times New Roman"/>
                <w:sz w:val="24"/>
                <w:szCs w:val="24"/>
              </w:rPr>
              <w:t>2</w:t>
            </w:r>
            <w:r w:rsidR="007B5C9F" w:rsidRPr="00C60FD5">
              <w:rPr>
                <w:rFonts w:ascii="Times New Roman" w:hAnsi="Times New Roman" w:cs="Times New Roman"/>
                <w:sz w:val="24"/>
                <w:szCs w:val="24"/>
              </w:rPr>
              <w:t>2</w:t>
            </w:r>
            <w:r w:rsidRPr="00C60FD5">
              <w:rPr>
                <w:rFonts w:ascii="Times New Roman" w:hAnsi="Times New Roman" w:cs="Times New Roman"/>
                <w:sz w:val="24"/>
                <w:szCs w:val="24"/>
              </w:rPr>
              <w:t xml:space="preserve">г. – </w:t>
            </w:r>
            <w:r w:rsidR="007B5C9F" w:rsidRPr="00C60FD5">
              <w:rPr>
                <w:rFonts w:ascii="Times New Roman" w:hAnsi="Times New Roman" w:cs="Times New Roman"/>
                <w:sz w:val="24"/>
                <w:szCs w:val="24"/>
              </w:rPr>
              <w:t>22,616</w:t>
            </w:r>
          </w:p>
        </w:tc>
        <w:tc>
          <w:tcPr>
            <w:tcW w:w="1718"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в процентах к предыдущему году</w:t>
            </w:r>
          </w:p>
        </w:tc>
        <w:tc>
          <w:tcPr>
            <w:tcW w:w="1206" w:type="dxa"/>
            <w:tcBorders>
              <w:top w:val="single" w:sz="4" w:space="0" w:color="auto"/>
              <w:left w:val="single" w:sz="4" w:space="0" w:color="auto"/>
              <w:bottom w:val="single" w:sz="4" w:space="0" w:color="auto"/>
              <w:right w:val="single" w:sz="4" w:space="0" w:color="auto"/>
            </w:tcBorders>
            <w:hideMark/>
          </w:tcPr>
          <w:p w:rsidR="00DC71F3" w:rsidRPr="00C60FD5" w:rsidRDefault="007C3FEE">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w:t>
            </w:r>
          </w:p>
        </w:tc>
        <w:tc>
          <w:tcPr>
            <w:tcW w:w="1346" w:type="dxa"/>
            <w:tcBorders>
              <w:top w:val="single" w:sz="4" w:space="0" w:color="auto"/>
              <w:left w:val="single" w:sz="4" w:space="0" w:color="auto"/>
              <w:bottom w:val="single" w:sz="4" w:space="0" w:color="auto"/>
              <w:right w:val="single" w:sz="4" w:space="0" w:color="auto"/>
            </w:tcBorders>
          </w:tcPr>
          <w:p w:rsidR="00DC71F3" w:rsidRPr="00C60FD5" w:rsidRDefault="001E2B49">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100,0</w:t>
            </w:r>
          </w:p>
        </w:tc>
        <w:tc>
          <w:tcPr>
            <w:tcW w:w="1204" w:type="dxa"/>
            <w:tcBorders>
              <w:top w:val="single" w:sz="4" w:space="0" w:color="auto"/>
              <w:left w:val="single" w:sz="4" w:space="0" w:color="auto"/>
              <w:bottom w:val="single" w:sz="4" w:space="0" w:color="auto"/>
              <w:right w:val="single" w:sz="4" w:space="0" w:color="auto"/>
            </w:tcBorders>
          </w:tcPr>
          <w:p w:rsidR="00DC71F3" w:rsidRPr="00C60FD5" w:rsidRDefault="003B323E">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102,0</w:t>
            </w:r>
          </w:p>
        </w:tc>
        <w:tc>
          <w:tcPr>
            <w:tcW w:w="1134" w:type="dxa"/>
            <w:tcBorders>
              <w:top w:val="single" w:sz="4" w:space="0" w:color="auto"/>
              <w:left w:val="single" w:sz="4" w:space="0" w:color="auto"/>
              <w:bottom w:val="single" w:sz="4" w:space="0" w:color="auto"/>
              <w:right w:val="single" w:sz="4" w:space="0" w:color="auto"/>
            </w:tcBorders>
          </w:tcPr>
          <w:p w:rsidR="00DC71F3" w:rsidRPr="00C60FD5" w:rsidRDefault="001171FF" w:rsidP="003B323E">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w:t>
            </w:r>
            <w:r w:rsidR="003B323E" w:rsidRPr="00C60FD5">
              <w:rPr>
                <w:rFonts w:ascii="Times New Roman" w:hAnsi="Times New Roman" w:cs="Times New Roman"/>
                <w:sz w:val="24"/>
                <w:szCs w:val="24"/>
              </w:rPr>
              <w:t>5</w:t>
            </w:r>
            <w:r w:rsidRPr="00C60FD5">
              <w:rPr>
                <w:rFonts w:ascii="Times New Roman" w:hAnsi="Times New Roman" w:cs="Times New Roman"/>
                <w:sz w:val="24"/>
                <w:szCs w:val="24"/>
              </w:rPr>
              <w:t>,0</w:t>
            </w:r>
          </w:p>
        </w:tc>
        <w:tc>
          <w:tcPr>
            <w:tcW w:w="1150" w:type="dxa"/>
            <w:tcBorders>
              <w:top w:val="single" w:sz="4" w:space="0" w:color="auto"/>
              <w:left w:val="single" w:sz="4" w:space="0" w:color="auto"/>
              <w:bottom w:val="single" w:sz="4" w:space="0" w:color="auto"/>
              <w:right w:val="single" w:sz="4" w:space="0" w:color="auto"/>
            </w:tcBorders>
          </w:tcPr>
          <w:p w:rsidR="00DC71F3" w:rsidRPr="00C60FD5" w:rsidRDefault="00A1043A">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102,0</w:t>
            </w:r>
          </w:p>
        </w:tc>
        <w:tc>
          <w:tcPr>
            <w:tcW w:w="1291" w:type="dxa"/>
            <w:tcBorders>
              <w:top w:val="single" w:sz="4" w:space="0" w:color="auto"/>
              <w:left w:val="single" w:sz="4" w:space="0" w:color="auto"/>
              <w:bottom w:val="single" w:sz="4" w:space="0" w:color="auto"/>
              <w:right w:val="single" w:sz="4" w:space="0" w:color="auto"/>
            </w:tcBorders>
          </w:tcPr>
          <w:p w:rsidR="00DC71F3" w:rsidRPr="00C60FD5" w:rsidRDefault="00A1043A">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105,0</w:t>
            </w:r>
          </w:p>
        </w:tc>
        <w:tc>
          <w:tcPr>
            <w:tcW w:w="1275" w:type="dxa"/>
            <w:tcBorders>
              <w:top w:val="single" w:sz="4" w:space="0" w:color="auto"/>
              <w:left w:val="single" w:sz="4" w:space="0" w:color="auto"/>
              <w:bottom w:val="single" w:sz="4" w:space="0" w:color="auto"/>
              <w:right w:val="single" w:sz="4" w:space="0" w:color="auto"/>
            </w:tcBorders>
          </w:tcPr>
          <w:p w:rsidR="00DC71F3" w:rsidRPr="00C60FD5" w:rsidRDefault="00A1043A">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102,0</w:t>
            </w:r>
          </w:p>
        </w:tc>
        <w:tc>
          <w:tcPr>
            <w:tcW w:w="1134" w:type="dxa"/>
            <w:tcBorders>
              <w:top w:val="single" w:sz="4" w:space="0" w:color="auto"/>
              <w:left w:val="single" w:sz="4" w:space="0" w:color="auto"/>
              <w:bottom w:val="single" w:sz="4" w:space="0" w:color="auto"/>
              <w:right w:val="single" w:sz="4" w:space="0" w:color="auto"/>
            </w:tcBorders>
          </w:tcPr>
          <w:p w:rsidR="00DC71F3" w:rsidRPr="00C60FD5" w:rsidRDefault="00A1043A">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105,0</w:t>
            </w:r>
          </w:p>
        </w:tc>
      </w:tr>
      <w:tr w:rsidR="00DC71F3" w:rsidRPr="00C60FD5" w:rsidTr="002B6BA3">
        <w:trPr>
          <w:cantSplit/>
          <w:trHeight w:val="240"/>
        </w:trPr>
        <w:tc>
          <w:tcPr>
            <w:tcW w:w="3243"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rPr>
                <w:rFonts w:ascii="Times New Roman" w:hAnsi="Times New Roman" w:cs="Times New Roman"/>
                <w:b/>
                <w:i/>
                <w:sz w:val="24"/>
                <w:szCs w:val="24"/>
              </w:rPr>
            </w:pPr>
            <w:r w:rsidRPr="00C60FD5">
              <w:rPr>
                <w:rFonts w:ascii="Times New Roman" w:hAnsi="Times New Roman" w:cs="Times New Roman"/>
                <w:b/>
                <w:i/>
                <w:sz w:val="24"/>
                <w:szCs w:val="24"/>
              </w:rPr>
              <w:t>Сельское хозяйство</w:t>
            </w:r>
          </w:p>
        </w:tc>
        <w:tc>
          <w:tcPr>
            <w:tcW w:w="1718"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center"/>
              <w:rPr>
                <w:rFonts w:ascii="Times New Roman" w:hAnsi="Times New Roman" w:cs="Times New Roman"/>
                <w:sz w:val="24"/>
                <w:szCs w:val="24"/>
              </w:rPr>
            </w:pPr>
          </w:p>
        </w:tc>
        <w:tc>
          <w:tcPr>
            <w:tcW w:w="1206"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346"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204"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150"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291"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r>
      <w:tr w:rsidR="00DC71F3" w:rsidRPr="00C60FD5" w:rsidTr="002B6BA3">
        <w:trPr>
          <w:cantSplit/>
          <w:trHeight w:val="240"/>
        </w:trPr>
        <w:tc>
          <w:tcPr>
            <w:tcW w:w="3243"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rPr>
                <w:rFonts w:ascii="Times New Roman" w:hAnsi="Times New Roman" w:cs="Times New Roman"/>
                <w:sz w:val="24"/>
                <w:szCs w:val="24"/>
              </w:rPr>
            </w:pPr>
            <w:r w:rsidRPr="00C60FD5">
              <w:rPr>
                <w:rFonts w:ascii="Times New Roman" w:hAnsi="Times New Roman" w:cs="Times New Roman"/>
                <w:sz w:val="24"/>
                <w:szCs w:val="24"/>
              </w:rPr>
              <w:t>Производство продукции сельского хозяйства в хозяйствах всех категорий, тыс</w:t>
            </w:r>
            <w:proofErr w:type="gramStart"/>
            <w:r w:rsidRPr="00C60FD5">
              <w:rPr>
                <w:rFonts w:ascii="Times New Roman" w:hAnsi="Times New Roman" w:cs="Times New Roman"/>
                <w:sz w:val="24"/>
                <w:szCs w:val="24"/>
              </w:rPr>
              <w:t>.р</w:t>
            </w:r>
            <w:proofErr w:type="gramEnd"/>
            <w:r w:rsidRPr="00C60FD5">
              <w:rPr>
                <w:rFonts w:ascii="Times New Roman" w:hAnsi="Times New Roman" w:cs="Times New Roman"/>
                <w:sz w:val="24"/>
                <w:szCs w:val="24"/>
              </w:rPr>
              <w:t>ублей</w:t>
            </w:r>
          </w:p>
        </w:tc>
        <w:tc>
          <w:tcPr>
            <w:tcW w:w="1718"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тыс. рублей</w:t>
            </w:r>
          </w:p>
        </w:tc>
        <w:tc>
          <w:tcPr>
            <w:tcW w:w="1206" w:type="dxa"/>
            <w:tcBorders>
              <w:top w:val="single" w:sz="4" w:space="0" w:color="auto"/>
              <w:left w:val="single" w:sz="4" w:space="0" w:color="auto"/>
              <w:bottom w:val="single" w:sz="4" w:space="0" w:color="auto"/>
              <w:right w:val="single" w:sz="4" w:space="0" w:color="auto"/>
            </w:tcBorders>
            <w:hideMark/>
          </w:tcPr>
          <w:p w:rsidR="00DC71F3" w:rsidRPr="00C60FD5" w:rsidRDefault="00304916">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512 377</w:t>
            </w:r>
          </w:p>
        </w:tc>
        <w:tc>
          <w:tcPr>
            <w:tcW w:w="1346" w:type="dxa"/>
            <w:tcBorders>
              <w:top w:val="single" w:sz="4" w:space="0" w:color="auto"/>
              <w:left w:val="single" w:sz="4" w:space="0" w:color="auto"/>
              <w:bottom w:val="single" w:sz="4" w:space="0" w:color="auto"/>
              <w:right w:val="single" w:sz="4" w:space="0" w:color="auto"/>
            </w:tcBorders>
            <w:hideMark/>
          </w:tcPr>
          <w:p w:rsidR="00DC71F3" w:rsidRPr="00C60FD5" w:rsidRDefault="00F1070E">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512 377</w:t>
            </w:r>
          </w:p>
        </w:tc>
        <w:tc>
          <w:tcPr>
            <w:tcW w:w="1204" w:type="dxa"/>
            <w:tcBorders>
              <w:top w:val="single" w:sz="4" w:space="0" w:color="auto"/>
              <w:left w:val="single" w:sz="4" w:space="0" w:color="auto"/>
              <w:bottom w:val="single" w:sz="4" w:space="0" w:color="auto"/>
              <w:right w:val="single" w:sz="4" w:space="0" w:color="auto"/>
            </w:tcBorders>
            <w:hideMark/>
          </w:tcPr>
          <w:p w:rsidR="00DC71F3" w:rsidRPr="00C60FD5" w:rsidRDefault="00AB1A3C">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512 377</w:t>
            </w:r>
          </w:p>
        </w:tc>
        <w:tc>
          <w:tcPr>
            <w:tcW w:w="1134" w:type="dxa"/>
            <w:tcBorders>
              <w:top w:val="single" w:sz="4" w:space="0" w:color="auto"/>
              <w:left w:val="single" w:sz="4" w:space="0" w:color="auto"/>
              <w:bottom w:val="single" w:sz="4" w:space="0" w:color="auto"/>
              <w:right w:val="single" w:sz="4" w:space="0" w:color="auto"/>
            </w:tcBorders>
            <w:hideMark/>
          </w:tcPr>
          <w:p w:rsidR="00DC71F3" w:rsidRPr="00C60FD5" w:rsidRDefault="009F7A80">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517 501</w:t>
            </w:r>
          </w:p>
        </w:tc>
        <w:tc>
          <w:tcPr>
            <w:tcW w:w="1150" w:type="dxa"/>
            <w:tcBorders>
              <w:top w:val="single" w:sz="4" w:space="0" w:color="auto"/>
              <w:left w:val="single" w:sz="4" w:space="0" w:color="auto"/>
              <w:bottom w:val="single" w:sz="4" w:space="0" w:color="auto"/>
              <w:right w:val="single" w:sz="4" w:space="0" w:color="auto"/>
            </w:tcBorders>
            <w:hideMark/>
          </w:tcPr>
          <w:p w:rsidR="00DC71F3" w:rsidRPr="00C60FD5" w:rsidRDefault="00BE6D72">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517 501</w:t>
            </w:r>
          </w:p>
        </w:tc>
        <w:tc>
          <w:tcPr>
            <w:tcW w:w="1291" w:type="dxa"/>
            <w:tcBorders>
              <w:top w:val="single" w:sz="4" w:space="0" w:color="auto"/>
              <w:left w:val="single" w:sz="4" w:space="0" w:color="auto"/>
              <w:bottom w:val="single" w:sz="4" w:space="0" w:color="auto"/>
              <w:right w:val="single" w:sz="4" w:space="0" w:color="auto"/>
            </w:tcBorders>
            <w:hideMark/>
          </w:tcPr>
          <w:p w:rsidR="00DC71F3" w:rsidRPr="00C60FD5" w:rsidRDefault="00BE6D72">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522 676</w:t>
            </w:r>
          </w:p>
        </w:tc>
        <w:tc>
          <w:tcPr>
            <w:tcW w:w="1275" w:type="dxa"/>
            <w:tcBorders>
              <w:top w:val="single" w:sz="4" w:space="0" w:color="auto"/>
              <w:left w:val="single" w:sz="4" w:space="0" w:color="auto"/>
              <w:bottom w:val="single" w:sz="4" w:space="0" w:color="auto"/>
              <w:right w:val="single" w:sz="4" w:space="0" w:color="auto"/>
            </w:tcBorders>
            <w:hideMark/>
          </w:tcPr>
          <w:p w:rsidR="00DC71F3" w:rsidRPr="00C60FD5" w:rsidRDefault="00B44570">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522 676</w:t>
            </w:r>
          </w:p>
        </w:tc>
        <w:tc>
          <w:tcPr>
            <w:tcW w:w="1134" w:type="dxa"/>
            <w:tcBorders>
              <w:top w:val="single" w:sz="4" w:space="0" w:color="auto"/>
              <w:left w:val="single" w:sz="4" w:space="0" w:color="auto"/>
              <w:bottom w:val="single" w:sz="4" w:space="0" w:color="auto"/>
              <w:right w:val="single" w:sz="4" w:space="0" w:color="auto"/>
            </w:tcBorders>
            <w:hideMark/>
          </w:tcPr>
          <w:p w:rsidR="00DC71F3" w:rsidRPr="00C60FD5" w:rsidRDefault="00B44570">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527 903</w:t>
            </w:r>
          </w:p>
        </w:tc>
      </w:tr>
      <w:tr w:rsidR="00DC71F3" w:rsidRPr="00C60FD5" w:rsidTr="002B6BA3">
        <w:trPr>
          <w:cantSplit/>
          <w:trHeight w:val="240"/>
        </w:trPr>
        <w:tc>
          <w:tcPr>
            <w:tcW w:w="3243" w:type="dxa"/>
            <w:tcBorders>
              <w:top w:val="single" w:sz="4" w:space="0" w:color="auto"/>
              <w:left w:val="single" w:sz="4" w:space="0" w:color="auto"/>
              <w:bottom w:val="single" w:sz="4" w:space="0" w:color="auto"/>
              <w:right w:val="single" w:sz="4" w:space="0" w:color="auto"/>
            </w:tcBorders>
            <w:hideMark/>
          </w:tcPr>
          <w:p w:rsidR="00DC71F3" w:rsidRPr="00C60FD5" w:rsidRDefault="00DC71F3" w:rsidP="004B0B6E">
            <w:pPr>
              <w:pStyle w:val="ConsPlusCell"/>
              <w:widowControl/>
              <w:rPr>
                <w:rFonts w:ascii="Times New Roman" w:hAnsi="Times New Roman" w:cs="Times New Roman"/>
                <w:sz w:val="24"/>
                <w:szCs w:val="24"/>
              </w:rPr>
            </w:pPr>
            <w:r w:rsidRPr="00C60FD5">
              <w:rPr>
                <w:rFonts w:ascii="Times New Roman" w:hAnsi="Times New Roman" w:cs="Times New Roman"/>
                <w:sz w:val="24"/>
                <w:szCs w:val="24"/>
              </w:rPr>
              <w:t>20</w:t>
            </w:r>
            <w:r w:rsidR="00186074" w:rsidRPr="00C60FD5">
              <w:rPr>
                <w:rFonts w:ascii="Times New Roman" w:hAnsi="Times New Roman" w:cs="Times New Roman"/>
                <w:sz w:val="24"/>
                <w:szCs w:val="24"/>
              </w:rPr>
              <w:t>2</w:t>
            </w:r>
            <w:r w:rsidR="004B0B6E" w:rsidRPr="00C60FD5">
              <w:rPr>
                <w:rFonts w:ascii="Times New Roman" w:hAnsi="Times New Roman" w:cs="Times New Roman"/>
                <w:sz w:val="24"/>
                <w:szCs w:val="24"/>
              </w:rPr>
              <w:t>2</w:t>
            </w:r>
            <w:r w:rsidRPr="00C60FD5">
              <w:rPr>
                <w:rFonts w:ascii="Times New Roman" w:hAnsi="Times New Roman" w:cs="Times New Roman"/>
                <w:sz w:val="24"/>
                <w:szCs w:val="24"/>
              </w:rPr>
              <w:t xml:space="preserve">г. – </w:t>
            </w:r>
            <w:r w:rsidR="004B0B6E" w:rsidRPr="00C60FD5">
              <w:rPr>
                <w:rFonts w:ascii="Times New Roman" w:hAnsi="Times New Roman" w:cs="Times New Roman"/>
                <w:sz w:val="24"/>
                <w:szCs w:val="24"/>
              </w:rPr>
              <w:t>512 095</w:t>
            </w:r>
          </w:p>
        </w:tc>
        <w:tc>
          <w:tcPr>
            <w:tcW w:w="1718"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в процентах к предыдущему году</w:t>
            </w:r>
          </w:p>
        </w:tc>
        <w:tc>
          <w:tcPr>
            <w:tcW w:w="1206" w:type="dxa"/>
            <w:tcBorders>
              <w:top w:val="single" w:sz="4" w:space="0" w:color="auto"/>
              <w:left w:val="single" w:sz="4" w:space="0" w:color="auto"/>
              <w:bottom w:val="single" w:sz="4" w:space="0" w:color="auto"/>
              <w:right w:val="single" w:sz="4" w:space="0" w:color="auto"/>
            </w:tcBorders>
            <w:hideMark/>
          </w:tcPr>
          <w:p w:rsidR="00DC71F3" w:rsidRPr="00C60FD5" w:rsidRDefault="00304916">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100,1</w:t>
            </w:r>
          </w:p>
        </w:tc>
        <w:tc>
          <w:tcPr>
            <w:tcW w:w="1346" w:type="dxa"/>
            <w:tcBorders>
              <w:top w:val="single" w:sz="4" w:space="0" w:color="auto"/>
              <w:left w:val="single" w:sz="4" w:space="0" w:color="auto"/>
              <w:bottom w:val="single" w:sz="4" w:space="0" w:color="auto"/>
              <w:right w:val="single" w:sz="4" w:space="0" w:color="auto"/>
            </w:tcBorders>
            <w:hideMark/>
          </w:tcPr>
          <w:p w:rsidR="00DC71F3" w:rsidRPr="00C60FD5" w:rsidRDefault="00D538A2">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100,0</w:t>
            </w:r>
          </w:p>
        </w:tc>
        <w:tc>
          <w:tcPr>
            <w:tcW w:w="1204"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100,0</w:t>
            </w:r>
          </w:p>
        </w:tc>
        <w:tc>
          <w:tcPr>
            <w:tcW w:w="1134" w:type="dxa"/>
            <w:tcBorders>
              <w:top w:val="single" w:sz="4" w:space="0" w:color="auto"/>
              <w:left w:val="single" w:sz="4" w:space="0" w:color="auto"/>
              <w:bottom w:val="single" w:sz="4" w:space="0" w:color="auto"/>
              <w:right w:val="single" w:sz="4" w:space="0" w:color="auto"/>
            </w:tcBorders>
            <w:hideMark/>
          </w:tcPr>
          <w:p w:rsidR="00DC71F3" w:rsidRPr="00C60FD5" w:rsidRDefault="000667B4">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101,0</w:t>
            </w:r>
          </w:p>
        </w:tc>
        <w:tc>
          <w:tcPr>
            <w:tcW w:w="1150"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101,0</w:t>
            </w:r>
          </w:p>
        </w:tc>
        <w:tc>
          <w:tcPr>
            <w:tcW w:w="1291" w:type="dxa"/>
            <w:tcBorders>
              <w:top w:val="single" w:sz="4" w:space="0" w:color="auto"/>
              <w:left w:val="single" w:sz="4" w:space="0" w:color="auto"/>
              <w:bottom w:val="single" w:sz="4" w:space="0" w:color="auto"/>
              <w:right w:val="single" w:sz="4" w:space="0" w:color="auto"/>
            </w:tcBorders>
            <w:hideMark/>
          </w:tcPr>
          <w:p w:rsidR="00DC71F3" w:rsidRPr="00C60FD5" w:rsidRDefault="000667B4">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101,0</w:t>
            </w:r>
          </w:p>
        </w:tc>
        <w:tc>
          <w:tcPr>
            <w:tcW w:w="1275" w:type="dxa"/>
            <w:tcBorders>
              <w:top w:val="single" w:sz="4" w:space="0" w:color="auto"/>
              <w:left w:val="single" w:sz="4" w:space="0" w:color="auto"/>
              <w:bottom w:val="single" w:sz="4" w:space="0" w:color="auto"/>
              <w:right w:val="single" w:sz="4" w:space="0" w:color="auto"/>
            </w:tcBorders>
            <w:hideMark/>
          </w:tcPr>
          <w:p w:rsidR="00DC71F3" w:rsidRPr="00C60FD5" w:rsidRDefault="000667B4">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101,0</w:t>
            </w:r>
          </w:p>
        </w:tc>
        <w:tc>
          <w:tcPr>
            <w:tcW w:w="1134" w:type="dxa"/>
            <w:tcBorders>
              <w:top w:val="single" w:sz="4" w:space="0" w:color="auto"/>
              <w:left w:val="single" w:sz="4" w:space="0" w:color="auto"/>
              <w:bottom w:val="single" w:sz="4" w:space="0" w:color="auto"/>
              <w:right w:val="single" w:sz="4" w:space="0" w:color="auto"/>
            </w:tcBorders>
            <w:hideMark/>
          </w:tcPr>
          <w:p w:rsidR="00DC71F3" w:rsidRPr="00C60FD5" w:rsidRDefault="000667B4">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101,0</w:t>
            </w:r>
          </w:p>
        </w:tc>
      </w:tr>
      <w:tr w:rsidR="002460B9" w:rsidRPr="00C60FD5" w:rsidTr="002B6BA3">
        <w:trPr>
          <w:cantSplit/>
          <w:trHeight w:val="240"/>
        </w:trPr>
        <w:tc>
          <w:tcPr>
            <w:tcW w:w="3243" w:type="dxa"/>
            <w:tcBorders>
              <w:top w:val="single" w:sz="4" w:space="0" w:color="auto"/>
              <w:left w:val="single" w:sz="4" w:space="0" w:color="auto"/>
              <w:bottom w:val="single" w:sz="4" w:space="0" w:color="auto"/>
              <w:right w:val="single" w:sz="4" w:space="0" w:color="auto"/>
            </w:tcBorders>
            <w:hideMark/>
          </w:tcPr>
          <w:p w:rsidR="002460B9" w:rsidRPr="00C60FD5" w:rsidRDefault="002460B9">
            <w:pPr>
              <w:pStyle w:val="ConsPlusCell"/>
              <w:widowControl/>
              <w:rPr>
                <w:rFonts w:ascii="Times New Roman" w:hAnsi="Times New Roman" w:cs="Times New Roman"/>
                <w:sz w:val="24"/>
                <w:szCs w:val="24"/>
              </w:rPr>
            </w:pPr>
            <w:r w:rsidRPr="00C60FD5">
              <w:rPr>
                <w:rFonts w:ascii="Times New Roman" w:hAnsi="Times New Roman" w:cs="Times New Roman"/>
                <w:sz w:val="24"/>
                <w:szCs w:val="24"/>
              </w:rPr>
              <w:t>Индекс производства продукции сельского хозяйства</w:t>
            </w:r>
          </w:p>
          <w:p w:rsidR="002460B9" w:rsidRPr="00C60FD5" w:rsidRDefault="002460B9" w:rsidP="004B0B6E">
            <w:pPr>
              <w:pStyle w:val="ConsPlusCell"/>
              <w:widowControl/>
              <w:rPr>
                <w:rFonts w:ascii="Times New Roman" w:hAnsi="Times New Roman" w:cs="Times New Roman"/>
                <w:sz w:val="24"/>
                <w:szCs w:val="24"/>
              </w:rPr>
            </w:pPr>
            <w:r w:rsidRPr="00C60FD5">
              <w:rPr>
                <w:rFonts w:ascii="Times New Roman" w:hAnsi="Times New Roman" w:cs="Times New Roman"/>
                <w:sz w:val="24"/>
                <w:szCs w:val="24"/>
              </w:rPr>
              <w:t>20</w:t>
            </w:r>
            <w:r w:rsidR="00AD192D" w:rsidRPr="00C60FD5">
              <w:rPr>
                <w:rFonts w:ascii="Times New Roman" w:hAnsi="Times New Roman" w:cs="Times New Roman"/>
                <w:sz w:val="24"/>
                <w:szCs w:val="24"/>
              </w:rPr>
              <w:t>2</w:t>
            </w:r>
            <w:r w:rsidR="004B0B6E" w:rsidRPr="00C60FD5">
              <w:rPr>
                <w:rFonts w:ascii="Times New Roman" w:hAnsi="Times New Roman" w:cs="Times New Roman"/>
                <w:sz w:val="24"/>
                <w:szCs w:val="24"/>
              </w:rPr>
              <w:t>2</w:t>
            </w:r>
            <w:r w:rsidRPr="00C60FD5">
              <w:rPr>
                <w:rFonts w:ascii="Times New Roman" w:hAnsi="Times New Roman" w:cs="Times New Roman"/>
                <w:sz w:val="24"/>
                <w:szCs w:val="24"/>
              </w:rPr>
              <w:t xml:space="preserve">г. – </w:t>
            </w:r>
            <w:r w:rsidR="004B0B6E" w:rsidRPr="00C60FD5">
              <w:rPr>
                <w:rFonts w:ascii="Times New Roman" w:hAnsi="Times New Roman" w:cs="Times New Roman"/>
                <w:sz w:val="24"/>
                <w:szCs w:val="24"/>
              </w:rPr>
              <w:t>98,7</w:t>
            </w:r>
          </w:p>
        </w:tc>
        <w:tc>
          <w:tcPr>
            <w:tcW w:w="1718" w:type="dxa"/>
            <w:tcBorders>
              <w:top w:val="single" w:sz="4" w:space="0" w:color="auto"/>
              <w:left w:val="single" w:sz="4" w:space="0" w:color="auto"/>
              <w:bottom w:val="single" w:sz="4" w:space="0" w:color="auto"/>
              <w:right w:val="single" w:sz="4" w:space="0" w:color="auto"/>
            </w:tcBorders>
            <w:hideMark/>
          </w:tcPr>
          <w:p w:rsidR="002460B9" w:rsidRPr="00C60FD5" w:rsidRDefault="002460B9">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в процентах к предыдущему году</w:t>
            </w:r>
          </w:p>
        </w:tc>
        <w:tc>
          <w:tcPr>
            <w:tcW w:w="1206" w:type="dxa"/>
            <w:tcBorders>
              <w:top w:val="single" w:sz="4" w:space="0" w:color="auto"/>
              <w:left w:val="single" w:sz="4" w:space="0" w:color="auto"/>
              <w:bottom w:val="single" w:sz="4" w:space="0" w:color="auto"/>
              <w:right w:val="single" w:sz="4" w:space="0" w:color="auto"/>
            </w:tcBorders>
            <w:hideMark/>
          </w:tcPr>
          <w:p w:rsidR="002460B9" w:rsidRPr="00C60FD5" w:rsidRDefault="00837EEF">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98,4</w:t>
            </w:r>
          </w:p>
        </w:tc>
        <w:tc>
          <w:tcPr>
            <w:tcW w:w="1346" w:type="dxa"/>
            <w:tcBorders>
              <w:top w:val="single" w:sz="4" w:space="0" w:color="auto"/>
              <w:left w:val="single" w:sz="4" w:space="0" w:color="auto"/>
              <w:bottom w:val="single" w:sz="4" w:space="0" w:color="auto"/>
              <w:right w:val="single" w:sz="4" w:space="0" w:color="auto"/>
            </w:tcBorders>
            <w:hideMark/>
          </w:tcPr>
          <w:p w:rsidR="002460B9" w:rsidRPr="00C60FD5" w:rsidRDefault="00640A67">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98,0</w:t>
            </w:r>
          </w:p>
        </w:tc>
        <w:tc>
          <w:tcPr>
            <w:tcW w:w="1204" w:type="dxa"/>
            <w:tcBorders>
              <w:top w:val="single" w:sz="4" w:space="0" w:color="auto"/>
              <w:left w:val="single" w:sz="4" w:space="0" w:color="auto"/>
              <w:bottom w:val="single" w:sz="4" w:space="0" w:color="auto"/>
              <w:right w:val="single" w:sz="4" w:space="0" w:color="auto"/>
            </w:tcBorders>
            <w:hideMark/>
          </w:tcPr>
          <w:p w:rsidR="002460B9" w:rsidRPr="00C60FD5" w:rsidRDefault="002460B9" w:rsidP="002460B9">
            <w:pPr>
              <w:jc w:val="right"/>
            </w:pPr>
            <w:r w:rsidRPr="00C60FD5">
              <w:t>100,3</w:t>
            </w:r>
          </w:p>
        </w:tc>
        <w:tc>
          <w:tcPr>
            <w:tcW w:w="1134" w:type="dxa"/>
            <w:tcBorders>
              <w:top w:val="single" w:sz="4" w:space="0" w:color="auto"/>
              <w:left w:val="single" w:sz="4" w:space="0" w:color="auto"/>
              <w:bottom w:val="single" w:sz="4" w:space="0" w:color="auto"/>
              <w:right w:val="single" w:sz="4" w:space="0" w:color="auto"/>
            </w:tcBorders>
            <w:hideMark/>
          </w:tcPr>
          <w:p w:rsidR="002460B9" w:rsidRPr="00C60FD5" w:rsidRDefault="002460B9" w:rsidP="002460B9">
            <w:pPr>
              <w:jc w:val="right"/>
            </w:pPr>
            <w:r w:rsidRPr="00C60FD5">
              <w:t>100,3</w:t>
            </w:r>
          </w:p>
        </w:tc>
        <w:tc>
          <w:tcPr>
            <w:tcW w:w="1150" w:type="dxa"/>
            <w:tcBorders>
              <w:top w:val="single" w:sz="4" w:space="0" w:color="auto"/>
              <w:left w:val="single" w:sz="4" w:space="0" w:color="auto"/>
              <w:bottom w:val="single" w:sz="4" w:space="0" w:color="auto"/>
              <w:right w:val="single" w:sz="4" w:space="0" w:color="auto"/>
            </w:tcBorders>
            <w:hideMark/>
          </w:tcPr>
          <w:p w:rsidR="002460B9" w:rsidRPr="00C60FD5" w:rsidRDefault="002460B9" w:rsidP="002460B9">
            <w:pPr>
              <w:jc w:val="right"/>
            </w:pPr>
            <w:r w:rsidRPr="00C60FD5">
              <w:t>100,3</w:t>
            </w:r>
          </w:p>
        </w:tc>
        <w:tc>
          <w:tcPr>
            <w:tcW w:w="1291" w:type="dxa"/>
            <w:tcBorders>
              <w:top w:val="single" w:sz="4" w:space="0" w:color="auto"/>
              <w:left w:val="single" w:sz="4" w:space="0" w:color="auto"/>
              <w:bottom w:val="single" w:sz="4" w:space="0" w:color="auto"/>
              <w:right w:val="single" w:sz="4" w:space="0" w:color="auto"/>
            </w:tcBorders>
            <w:hideMark/>
          </w:tcPr>
          <w:p w:rsidR="002460B9" w:rsidRPr="00C60FD5" w:rsidRDefault="002460B9" w:rsidP="002460B9">
            <w:pPr>
              <w:jc w:val="right"/>
            </w:pPr>
            <w:r w:rsidRPr="00C60FD5">
              <w:t>100,3</w:t>
            </w:r>
          </w:p>
        </w:tc>
        <w:tc>
          <w:tcPr>
            <w:tcW w:w="1275" w:type="dxa"/>
            <w:tcBorders>
              <w:top w:val="single" w:sz="4" w:space="0" w:color="auto"/>
              <w:left w:val="single" w:sz="4" w:space="0" w:color="auto"/>
              <w:bottom w:val="single" w:sz="4" w:space="0" w:color="auto"/>
              <w:right w:val="single" w:sz="4" w:space="0" w:color="auto"/>
            </w:tcBorders>
            <w:hideMark/>
          </w:tcPr>
          <w:p w:rsidR="002460B9" w:rsidRPr="00C60FD5" w:rsidRDefault="002460B9" w:rsidP="002460B9">
            <w:pPr>
              <w:jc w:val="right"/>
            </w:pPr>
            <w:r w:rsidRPr="00C60FD5">
              <w:t>100,3</w:t>
            </w:r>
          </w:p>
        </w:tc>
        <w:tc>
          <w:tcPr>
            <w:tcW w:w="1134" w:type="dxa"/>
            <w:tcBorders>
              <w:top w:val="single" w:sz="4" w:space="0" w:color="auto"/>
              <w:left w:val="single" w:sz="4" w:space="0" w:color="auto"/>
              <w:bottom w:val="single" w:sz="4" w:space="0" w:color="auto"/>
              <w:right w:val="single" w:sz="4" w:space="0" w:color="auto"/>
            </w:tcBorders>
            <w:hideMark/>
          </w:tcPr>
          <w:p w:rsidR="002460B9" w:rsidRPr="00C60FD5" w:rsidRDefault="002460B9" w:rsidP="002460B9">
            <w:pPr>
              <w:jc w:val="right"/>
            </w:pPr>
            <w:r w:rsidRPr="00C60FD5">
              <w:t>100,3</w:t>
            </w:r>
          </w:p>
        </w:tc>
      </w:tr>
      <w:tr w:rsidR="00DC71F3" w:rsidRPr="00C60FD5" w:rsidTr="002B6BA3">
        <w:trPr>
          <w:cantSplit/>
          <w:trHeight w:val="240"/>
        </w:trPr>
        <w:tc>
          <w:tcPr>
            <w:tcW w:w="3243"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rPr>
                <w:rFonts w:ascii="Times New Roman" w:hAnsi="Times New Roman" w:cs="Times New Roman"/>
                <w:sz w:val="24"/>
                <w:szCs w:val="24"/>
              </w:rPr>
            </w:pPr>
            <w:r w:rsidRPr="00C60FD5">
              <w:rPr>
                <w:rFonts w:ascii="Times New Roman" w:hAnsi="Times New Roman" w:cs="Times New Roman"/>
                <w:sz w:val="24"/>
                <w:szCs w:val="24"/>
              </w:rPr>
              <w:t>Валовой сбор зерна  в хозяйствах всех категорий</w:t>
            </w:r>
          </w:p>
        </w:tc>
        <w:tc>
          <w:tcPr>
            <w:tcW w:w="1718"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тонн</w:t>
            </w:r>
          </w:p>
        </w:tc>
        <w:tc>
          <w:tcPr>
            <w:tcW w:w="1206" w:type="dxa"/>
            <w:tcBorders>
              <w:top w:val="single" w:sz="4" w:space="0" w:color="auto"/>
              <w:left w:val="single" w:sz="4" w:space="0" w:color="auto"/>
              <w:bottom w:val="single" w:sz="4" w:space="0" w:color="auto"/>
              <w:right w:val="single" w:sz="4" w:space="0" w:color="auto"/>
            </w:tcBorders>
            <w:hideMark/>
          </w:tcPr>
          <w:p w:rsidR="00DC71F3" w:rsidRPr="00C60FD5" w:rsidRDefault="00837EEF">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498</w:t>
            </w:r>
          </w:p>
        </w:tc>
        <w:tc>
          <w:tcPr>
            <w:tcW w:w="1346" w:type="dxa"/>
            <w:tcBorders>
              <w:top w:val="single" w:sz="4" w:space="0" w:color="auto"/>
              <w:left w:val="single" w:sz="4" w:space="0" w:color="auto"/>
              <w:bottom w:val="single" w:sz="4" w:space="0" w:color="auto"/>
              <w:right w:val="single" w:sz="4" w:space="0" w:color="auto"/>
            </w:tcBorders>
            <w:hideMark/>
          </w:tcPr>
          <w:p w:rsidR="00DC71F3" w:rsidRPr="00C60FD5" w:rsidRDefault="00CC41DC" w:rsidP="002F3B0A">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312</w:t>
            </w:r>
          </w:p>
        </w:tc>
        <w:tc>
          <w:tcPr>
            <w:tcW w:w="1204" w:type="dxa"/>
            <w:tcBorders>
              <w:top w:val="single" w:sz="4" w:space="0" w:color="auto"/>
              <w:left w:val="single" w:sz="4" w:space="0" w:color="auto"/>
              <w:bottom w:val="single" w:sz="4" w:space="0" w:color="auto"/>
              <w:right w:val="single" w:sz="4" w:space="0" w:color="auto"/>
            </w:tcBorders>
            <w:hideMark/>
          </w:tcPr>
          <w:p w:rsidR="00DC71F3" w:rsidRPr="00C60FD5" w:rsidRDefault="009974CA">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7</w:t>
            </w:r>
            <w:r w:rsidR="0043271F" w:rsidRPr="00C60FD5">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hideMark/>
          </w:tcPr>
          <w:p w:rsidR="00DC71F3" w:rsidRPr="00C60FD5" w:rsidRDefault="009974CA">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800</w:t>
            </w:r>
          </w:p>
        </w:tc>
        <w:tc>
          <w:tcPr>
            <w:tcW w:w="1150" w:type="dxa"/>
            <w:tcBorders>
              <w:top w:val="single" w:sz="4" w:space="0" w:color="auto"/>
              <w:left w:val="single" w:sz="4" w:space="0" w:color="auto"/>
              <w:bottom w:val="single" w:sz="4" w:space="0" w:color="auto"/>
              <w:right w:val="single" w:sz="4" w:space="0" w:color="auto"/>
            </w:tcBorders>
            <w:hideMark/>
          </w:tcPr>
          <w:p w:rsidR="00DC71F3" w:rsidRPr="00C60FD5" w:rsidRDefault="00414FED">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800</w:t>
            </w:r>
          </w:p>
        </w:tc>
        <w:tc>
          <w:tcPr>
            <w:tcW w:w="1291" w:type="dxa"/>
            <w:tcBorders>
              <w:top w:val="single" w:sz="4" w:space="0" w:color="auto"/>
              <w:left w:val="single" w:sz="4" w:space="0" w:color="auto"/>
              <w:bottom w:val="single" w:sz="4" w:space="0" w:color="auto"/>
              <w:right w:val="single" w:sz="4" w:space="0" w:color="auto"/>
            </w:tcBorders>
            <w:hideMark/>
          </w:tcPr>
          <w:p w:rsidR="00DC71F3" w:rsidRPr="00C60FD5" w:rsidRDefault="00414FED">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900</w:t>
            </w:r>
          </w:p>
        </w:tc>
        <w:tc>
          <w:tcPr>
            <w:tcW w:w="1275" w:type="dxa"/>
            <w:tcBorders>
              <w:top w:val="single" w:sz="4" w:space="0" w:color="auto"/>
              <w:left w:val="single" w:sz="4" w:space="0" w:color="auto"/>
              <w:bottom w:val="single" w:sz="4" w:space="0" w:color="auto"/>
              <w:right w:val="single" w:sz="4" w:space="0" w:color="auto"/>
            </w:tcBorders>
            <w:hideMark/>
          </w:tcPr>
          <w:p w:rsidR="00DC71F3" w:rsidRPr="00C60FD5" w:rsidRDefault="00095666">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900</w:t>
            </w:r>
          </w:p>
        </w:tc>
        <w:tc>
          <w:tcPr>
            <w:tcW w:w="1134" w:type="dxa"/>
            <w:tcBorders>
              <w:top w:val="single" w:sz="4" w:space="0" w:color="auto"/>
              <w:left w:val="single" w:sz="4" w:space="0" w:color="auto"/>
              <w:bottom w:val="single" w:sz="4" w:space="0" w:color="auto"/>
              <w:right w:val="single" w:sz="4" w:space="0" w:color="auto"/>
            </w:tcBorders>
            <w:hideMark/>
          </w:tcPr>
          <w:p w:rsidR="00DC71F3" w:rsidRPr="00C60FD5" w:rsidRDefault="00095666">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1 000</w:t>
            </w:r>
          </w:p>
        </w:tc>
      </w:tr>
      <w:tr w:rsidR="00DC71F3" w:rsidRPr="00C60FD5" w:rsidTr="002B6BA3">
        <w:trPr>
          <w:cantSplit/>
          <w:trHeight w:val="240"/>
        </w:trPr>
        <w:tc>
          <w:tcPr>
            <w:tcW w:w="3243" w:type="dxa"/>
            <w:tcBorders>
              <w:top w:val="single" w:sz="4" w:space="0" w:color="auto"/>
              <w:left w:val="single" w:sz="4" w:space="0" w:color="auto"/>
              <w:bottom w:val="single" w:sz="4" w:space="0" w:color="auto"/>
              <w:right w:val="single" w:sz="4" w:space="0" w:color="auto"/>
            </w:tcBorders>
            <w:hideMark/>
          </w:tcPr>
          <w:p w:rsidR="00DC71F3" w:rsidRPr="00C60FD5" w:rsidRDefault="00DC71F3" w:rsidP="004B0B6E">
            <w:pPr>
              <w:pStyle w:val="ConsPlusCell"/>
              <w:widowControl/>
              <w:rPr>
                <w:rFonts w:ascii="Times New Roman" w:hAnsi="Times New Roman" w:cs="Times New Roman"/>
                <w:sz w:val="24"/>
                <w:szCs w:val="24"/>
              </w:rPr>
            </w:pPr>
            <w:r w:rsidRPr="00C60FD5">
              <w:rPr>
                <w:rFonts w:ascii="Times New Roman" w:hAnsi="Times New Roman" w:cs="Times New Roman"/>
                <w:sz w:val="24"/>
                <w:szCs w:val="24"/>
              </w:rPr>
              <w:t>20</w:t>
            </w:r>
            <w:r w:rsidR="00AD192D" w:rsidRPr="00C60FD5">
              <w:rPr>
                <w:rFonts w:ascii="Times New Roman" w:hAnsi="Times New Roman" w:cs="Times New Roman"/>
                <w:sz w:val="24"/>
                <w:szCs w:val="24"/>
              </w:rPr>
              <w:t>2</w:t>
            </w:r>
            <w:r w:rsidR="004B0B6E" w:rsidRPr="00C60FD5">
              <w:rPr>
                <w:rFonts w:ascii="Times New Roman" w:hAnsi="Times New Roman" w:cs="Times New Roman"/>
                <w:sz w:val="24"/>
                <w:szCs w:val="24"/>
              </w:rPr>
              <w:t>2</w:t>
            </w:r>
            <w:r w:rsidRPr="00C60FD5">
              <w:rPr>
                <w:rFonts w:ascii="Times New Roman" w:hAnsi="Times New Roman" w:cs="Times New Roman"/>
                <w:sz w:val="24"/>
                <w:szCs w:val="24"/>
              </w:rPr>
              <w:t xml:space="preserve">г. – </w:t>
            </w:r>
            <w:r w:rsidR="00A55FAD" w:rsidRPr="00C60FD5">
              <w:rPr>
                <w:rFonts w:ascii="Times New Roman" w:hAnsi="Times New Roman" w:cs="Times New Roman"/>
                <w:sz w:val="24"/>
                <w:szCs w:val="24"/>
              </w:rPr>
              <w:t xml:space="preserve">1 </w:t>
            </w:r>
            <w:r w:rsidR="004B0B6E" w:rsidRPr="00C60FD5">
              <w:rPr>
                <w:rFonts w:ascii="Times New Roman" w:hAnsi="Times New Roman" w:cs="Times New Roman"/>
                <w:sz w:val="24"/>
                <w:szCs w:val="24"/>
              </w:rPr>
              <w:t>031</w:t>
            </w:r>
          </w:p>
        </w:tc>
        <w:tc>
          <w:tcPr>
            <w:tcW w:w="1718"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в процентах к предыдущему году</w:t>
            </w:r>
          </w:p>
        </w:tc>
        <w:tc>
          <w:tcPr>
            <w:tcW w:w="1206" w:type="dxa"/>
            <w:tcBorders>
              <w:top w:val="single" w:sz="4" w:space="0" w:color="auto"/>
              <w:left w:val="single" w:sz="4" w:space="0" w:color="auto"/>
              <w:bottom w:val="single" w:sz="4" w:space="0" w:color="auto"/>
              <w:right w:val="single" w:sz="4" w:space="0" w:color="auto"/>
            </w:tcBorders>
            <w:hideMark/>
          </w:tcPr>
          <w:p w:rsidR="00DC71F3" w:rsidRPr="00C60FD5" w:rsidRDefault="00837EEF">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48,3</w:t>
            </w:r>
          </w:p>
        </w:tc>
        <w:tc>
          <w:tcPr>
            <w:tcW w:w="1346" w:type="dxa"/>
            <w:tcBorders>
              <w:top w:val="single" w:sz="4" w:space="0" w:color="auto"/>
              <w:left w:val="single" w:sz="4" w:space="0" w:color="auto"/>
              <w:bottom w:val="single" w:sz="4" w:space="0" w:color="auto"/>
              <w:right w:val="single" w:sz="4" w:space="0" w:color="auto"/>
            </w:tcBorders>
            <w:hideMark/>
          </w:tcPr>
          <w:p w:rsidR="00DC71F3" w:rsidRPr="00C60FD5" w:rsidRDefault="00A82C6A" w:rsidP="002F3B0A">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62,7</w:t>
            </w:r>
          </w:p>
        </w:tc>
        <w:tc>
          <w:tcPr>
            <w:tcW w:w="1204" w:type="dxa"/>
            <w:tcBorders>
              <w:top w:val="single" w:sz="4" w:space="0" w:color="auto"/>
              <w:left w:val="single" w:sz="4" w:space="0" w:color="auto"/>
              <w:bottom w:val="single" w:sz="4" w:space="0" w:color="auto"/>
              <w:right w:val="single" w:sz="4" w:space="0" w:color="auto"/>
            </w:tcBorders>
            <w:hideMark/>
          </w:tcPr>
          <w:p w:rsidR="00DC71F3" w:rsidRPr="00C60FD5" w:rsidRDefault="007F4390">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св. 200</w:t>
            </w:r>
          </w:p>
        </w:tc>
        <w:tc>
          <w:tcPr>
            <w:tcW w:w="1134" w:type="dxa"/>
            <w:tcBorders>
              <w:top w:val="single" w:sz="4" w:space="0" w:color="auto"/>
              <w:left w:val="single" w:sz="4" w:space="0" w:color="auto"/>
              <w:bottom w:val="single" w:sz="4" w:space="0" w:color="auto"/>
              <w:right w:val="single" w:sz="4" w:space="0" w:color="auto"/>
            </w:tcBorders>
            <w:hideMark/>
          </w:tcPr>
          <w:p w:rsidR="00DC71F3" w:rsidRPr="00C60FD5" w:rsidRDefault="007F4390">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св. 200</w:t>
            </w:r>
          </w:p>
        </w:tc>
        <w:tc>
          <w:tcPr>
            <w:tcW w:w="1150" w:type="dxa"/>
            <w:tcBorders>
              <w:top w:val="single" w:sz="4" w:space="0" w:color="auto"/>
              <w:left w:val="single" w:sz="4" w:space="0" w:color="auto"/>
              <w:bottom w:val="single" w:sz="4" w:space="0" w:color="auto"/>
              <w:right w:val="single" w:sz="4" w:space="0" w:color="auto"/>
            </w:tcBorders>
            <w:hideMark/>
          </w:tcPr>
          <w:p w:rsidR="00DC71F3" w:rsidRPr="00C60FD5" w:rsidRDefault="00414FED">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114,3</w:t>
            </w:r>
          </w:p>
        </w:tc>
        <w:tc>
          <w:tcPr>
            <w:tcW w:w="1291" w:type="dxa"/>
            <w:tcBorders>
              <w:top w:val="single" w:sz="4" w:space="0" w:color="auto"/>
              <w:left w:val="single" w:sz="4" w:space="0" w:color="auto"/>
              <w:bottom w:val="single" w:sz="4" w:space="0" w:color="auto"/>
              <w:right w:val="single" w:sz="4" w:space="0" w:color="auto"/>
            </w:tcBorders>
            <w:hideMark/>
          </w:tcPr>
          <w:p w:rsidR="00DC71F3" w:rsidRPr="00C60FD5" w:rsidRDefault="00853797">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112,5</w:t>
            </w:r>
          </w:p>
        </w:tc>
        <w:tc>
          <w:tcPr>
            <w:tcW w:w="1275" w:type="dxa"/>
            <w:tcBorders>
              <w:top w:val="single" w:sz="4" w:space="0" w:color="auto"/>
              <w:left w:val="single" w:sz="4" w:space="0" w:color="auto"/>
              <w:bottom w:val="single" w:sz="4" w:space="0" w:color="auto"/>
              <w:right w:val="single" w:sz="4" w:space="0" w:color="auto"/>
            </w:tcBorders>
            <w:hideMark/>
          </w:tcPr>
          <w:p w:rsidR="00DC71F3" w:rsidRPr="00C60FD5" w:rsidRDefault="00095666">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112,5</w:t>
            </w:r>
          </w:p>
        </w:tc>
        <w:tc>
          <w:tcPr>
            <w:tcW w:w="1134" w:type="dxa"/>
            <w:tcBorders>
              <w:top w:val="single" w:sz="4" w:space="0" w:color="auto"/>
              <w:left w:val="single" w:sz="4" w:space="0" w:color="auto"/>
              <w:bottom w:val="single" w:sz="4" w:space="0" w:color="auto"/>
              <w:right w:val="single" w:sz="4" w:space="0" w:color="auto"/>
            </w:tcBorders>
            <w:hideMark/>
          </w:tcPr>
          <w:p w:rsidR="00DC71F3" w:rsidRPr="00C60FD5" w:rsidRDefault="00095666">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111,1</w:t>
            </w:r>
          </w:p>
        </w:tc>
      </w:tr>
      <w:tr w:rsidR="00DC71F3" w:rsidRPr="00C60FD5" w:rsidTr="002B6BA3">
        <w:trPr>
          <w:cantSplit/>
          <w:trHeight w:val="240"/>
        </w:trPr>
        <w:tc>
          <w:tcPr>
            <w:tcW w:w="3243"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rPr>
                <w:rFonts w:ascii="Times New Roman" w:hAnsi="Times New Roman" w:cs="Times New Roman"/>
                <w:sz w:val="24"/>
                <w:szCs w:val="24"/>
              </w:rPr>
            </w:pPr>
            <w:r w:rsidRPr="00C60FD5">
              <w:rPr>
                <w:rFonts w:ascii="Times New Roman" w:hAnsi="Times New Roman" w:cs="Times New Roman"/>
                <w:sz w:val="24"/>
                <w:szCs w:val="24"/>
              </w:rPr>
              <w:t xml:space="preserve"> Урожайность зерновых  в хозяйствах всех категорий</w:t>
            </w:r>
          </w:p>
        </w:tc>
        <w:tc>
          <w:tcPr>
            <w:tcW w:w="1718"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ц/га</w:t>
            </w:r>
          </w:p>
        </w:tc>
        <w:tc>
          <w:tcPr>
            <w:tcW w:w="1206" w:type="dxa"/>
            <w:tcBorders>
              <w:top w:val="single" w:sz="4" w:space="0" w:color="auto"/>
              <w:left w:val="single" w:sz="4" w:space="0" w:color="auto"/>
              <w:bottom w:val="single" w:sz="4" w:space="0" w:color="auto"/>
              <w:right w:val="single" w:sz="4" w:space="0" w:color="auto"/>
            </w:tcBorders>
            <w:hideMark/>
          </w:tcPr>
          <w:p w:rsidR="00DC71F3" w:rsidRPr="00C60FD5" w:rsidRDefault="00523325">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10,3</w:t>
            </w:r>
          </w:p>
        </w:tc>
        <w:tc>
          <w:tcPr>
            <w:tcW w:w="1346" w:type="dxa"/>
            <w:tcBorders>
              <w:top w:val="single" w:sz="4" w:space="0" w:color="auto"/>
              <w:left w:val="single" w:sz="4" w:space="0" w:color="auto"/>
              <w:bottom w:val="single" w:sz="4" w:space="0" w:color="auto"/>
              <w:right w:val="single" w:sz="4" w:space="0" w:color="auto"/>
            </w:tcBorders>
            <w:hideMark/>
          </w:tcPr>
          <w:p w:rsidR="00DC71F3" w:rsidRPr="00C60FD5" w:rsidRDefault="00A82C6A">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6,0</w:t>
            </w:r>
          </w:p>
        </w:tc>
        <w:tc>
          <w:tcPr>
            <w:tcW w:w="1204" w:type="dxa"/>
            <w:tcBorders>
              <w:top w:val="single" w:sz="4" w:space="0" w:color="auto"/>
              <w:left w:val="single" w:sz="4" w:space="0" w:color="auto"/>
              <w:bottom w:val="single" w:sz="4" w:space="0" w:color="auto"/>
              <w:right w:val="single" w:sz="4" w:space="0" w:color="auto"/>
            </w:tcBorders>
            <w:hideMark/>
          </w:tcPr>
          <w:p w:rsidR="00DC71F3" w:rsidRPr="00C60FD5" w:rsidRDefault="0044286C">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15</w:t>
            </w:r>
            <w:r w:rsidR="00871260" w:rsidRPr="00C60FD5">
              <w:rPr>
                <w:rFonts w:ascii="Times New Roman" w:hAnsi="Times New Roman" w:cs="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hideMark/>
          </w:tcPr>
          <w:p w:rsidR="00DC71F3" w:rsidRPr="00C60FD5" w:rsidRDefault="0044286C">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16</w:t>
            </w:r>
            <w:r w:rsidR="00871260" w:rsidRPr="00C60FD5">
              <w:rPr>
                <w:rFonts w:ascii="Times New Roman" w:hAnsi="Times New Roman" w:cs="Times New Roman"/>
                <w:sz w:val="24"/>
                <w:szCs w:val="24"/>
              </w:rPr>
              <w:t>,0</w:t>
            </w:r>
          </w:p>
        </w:tc>
        <w:tc>
          <w:tcPr>
            <w:tcW w:w="1150" w:type="dxa"/>
            <w:tcBorders>
              <w:top w:val="single" w:sz="4" w:space="0" w:color="auto"/>
              <w:left w:val="single" w:sz="4" w:space="0" w:color="auto"/>
              <w:bottom w:val="single" w:sz="4" w:space="0" w:color="auto"/>
              <w:right w:val="single" w:sz="4" w:space="0" w:color="auto"/>
            </w:tcBorders>
            <w:hideMark/>
          </w:tcPr>
          <w:p w:rsidR="00DC71F3" w:rsidRPr="00C60FD5" w:rsidRDefault="0044286C">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16</w:t>
            </w:r>
            <w:r w:rsidR="00871260" w:rsidRPr="00C60FD5">
              <w:rPr>
                <w:rFonts w:ascii="Times New Roman" w:hAnsi="Times New Roman" w:cs="Times New Roman"/>
                <w:sz w:val="24"/>
                <w:szCs w:val="24"/>
              </w:rPr>
              <w:t>,0</w:t>
            </w:r>
          </w:p>
        </w:tc>
        <w:tc>
          <w:tcPr>
            <w:tcW w:w="1291" w:type="dxa"/>
            <w:tcBorders>
              <w:top w:val="single" w:sz="4" w:space="0" w:color="auto"/>
              <w:left w:val="single" w:sz="4" w:space="0" w:color="auto"/>
              <w:bottom w:val="single" w:sz="4" w:space="0" w:color="auto"/>
              <w:right w:val="single" w:sz="4" w:space="0" w:color="auto"/>
            </w:tcBorders>
            <w:hideMark/>
          </w:tcPr>
          <w:p w:rsidR="00DC71F3" w:rsidRPr="00C60FD5" w:rsidRDefault="0044286C">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17</w:t>
            </w:r>
            <w:r w:rsidR="00871260" w:rsidRPr="00C60FD5">
              <w:rPr>
                <w:rFonts w:ascii="Times New Roman" w:hAnsi="Times New Roman" w:cs="Times New Roman"/>
                <w:sz w:val="24"/>
                <w:szCs w:val="24"/>
              </w:rPr>
              <w:t>,0</w:t>
            </w:r>
          </w:p>
        </w:tc>
        <w:tc>
          <w:tcPr>
            <w:tcW w:w="1275" w:type="dxa"/>
            <w:tcBorders>
              <w:top w:val="single" w:sz="4" w:space="0" w:color="auto"/>
              <w:left w:val="single" w:sz="4" w:space="0" w:color="auto"/>
              <w:bottom w:val="single" w:sz="4" w:space="0" w:color="auto"/>
              <w:right w:val="single" w:sz="4" w:space="0" w:color="auto"/>
            </w:tcBorders>
            <w:hideMark/>
          </w:tcPr>
          <w:p w:rsidR="00DC71F3" w:rsidRPr="00C60FD5" w:rsidRDefault="0044286C">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17</w:t>
            </w:r>
            <w:r w:rsidR="00871260" w:rsidRPr="00C60FD5">
              <w:rPr>
                <w:rFonts w:ascii="Times New Roman" w:hAnsi="Times New Roman" w:cs="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hideMark/>
          </w:tcPr>
          <w:p w:rsidR="00DC71F3" w:rsidRPr="00C60FD5" w:rsidRDefault="0044286C">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18</w:t>
            </w:r>
            <w:r w:rsidR="00871260" w:rsidRPr="00C60FD5">
              <w:rPr>
                <w:rFonts w:ascii="Times New Roman" w:hAnsi="Times New Roman" w:cs="Times New Roman"/>
                <w:sz w:val="24"/>
                <w:szCs w:val="24"/>
              </w:rPr>
              <w:t>,0</w:t>
            </w:r>
          </w:p>
        </w:tc>
      </w:tr>
      <w:tr w:rsidR="00DC71F3" w:rsidRPr="00C60FD5" w:rsidTr="002B6BA3">
        <w:trPr>
          <w:cantSplit/>
          <w:trHeight w:val="240"/>
        </w:trPr>
        <w:tc>
          <w:tcPr>
            <w:tcW w:w="3243" w:type="dxa"/>
            <w:tcBorders>
              <w:top w:val="single" w:sz="4" w:space="0" w:color="auto"/>
              <w:left w:val="single" w:sz="4" w:space="0" w:color="auto"/>
              <w:bottom w:val="single" w:sz="4" w:space="0" w:color="auto"/>
              <w:right w:val="single" w:sz="4" w:space="0" w:color="auto"/>
            </w:tcBorders>
            <w:hideMark/>
          </w:tcPr>
          <w:p w:rsidR="00DC71F3" w:rsidRPr="00C60FD5" w:rsidRDefault="00DC71F3" w:rsidP="00BB3A8C">
            <w:pPr>
              <w:pStyle w:val="ConsPlusCell"/>
              <w:widowControl/>
              <w:rPr>
                <w:rFonts w:ascii="Times New Roman" w:hAnsi="Times New Roman" w:cs="Times New Roman"/>
                <w:sz w:val="24"/>
                <w:szCs w:val="24"/>
              </w:rPr>
            </w:pPr>
            <w:r w:rsidRPr="00C60FD5">
              <w:rPr>
                <w:rFonts w:ascii="Times New Roman" w:hAnsi="Times New Roman" w:cs="Times New Roman"/>
                <w:sz w:val="24"/>
                <w:szCs w:val="24"/>
              </w:rPr>
              <w:t>20</w:t>
            </w:r>
            <w:r w:rsidR="00B87A65" w:rsidRPr="00C60FD5">
              <w:rPr>
                <w:rFonts w:ascii="Times New Roman" w:hAnsi="Times New Roman" w:cs="Times New Roman"/>
                <w:sz w:val="24"/>
                <w:szCs w:val="24"/>
              </w:rPr>
              <w:t>2</w:t>
            </w:r>
            <w:r w:rsidR="00BB3A8C" w:rsidRPr="00C60FD5">
              <w:rPr>
                <w:rFonts w:ascii="Times New Roman" w:hAnsi="Times New Roman" w:cs="Times New Roman"/>
                <w:sz w:val="24"/>
                <w:szCs w:val="24"/>
              </w:rPr>
              <w:t>2</w:t>
            </w:r>
            <w:r w:rsidRPr="00C60FD5">
              <w:rPr>
                <w:rFonts w:ascii="Times New Roman" w:hAnsi="Times New Roman" w:cs="Times New Roman"/>
                <w:sz w:val="24"/>
                <w:szCs w:val="24"/>
              </w:rPr>
              <w:t xml:space="preserve">г. – </w:t>
            </w:r>
            <w:r w:rsidR="00BB3A8C" w:rsidRPr="00C60FD5">
              <w:rPr>
                <w:rFonts w:ascii="Times New Roman" w:hAnsi="Times New Roman" w:cs="Times New Roman"/>
                <w:sz w:val="24"/>
                <w:szCs w:val="24"/>
              </w:rPr>
              <w:t>22,4</w:t>
            </w:r>
          </w:p>
        </w:tc>
        <w:tc>
          <w:tcPr>
            <w:tcW w:w="1718"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в процентах к предыдущему году</w:t>
            </w:r>
          </w:p>
        </w:tc>
        <w:tc>
          <w:tcPr>
            <w:tcW w:w="1206" w:type="dxa"/>
            <w:tcBorders>
              <w:top w:val="single" w:sz="4" w:space="0" w:color="auto"/>
              <w:left w:val="single" w:sz="4" w:space="0" w:color="auto"/>
              <w:bottom w:val="single" w:sz="4" w:space="0" w:color="auto"/>
              <w:right w:val="single" w:sz="4" w:space="0" w:color="auto"/>
            </w:tcBorders>
            <w:hideMark/>
          </w:tcPr>
          <w:p w:rsidR="00DC71F3" w:rsidRPr="00C60FD5" w:rsidRDefault="00FE2C81">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46,0</w:t>
            </w:r>
          </w:p>
        </w:tc>
        <w:tc>
          <w:tcPr>
            <w:tcW w:w="1346" w:type="dxa"/>
            <w:tcBorders>
              <w:top w:val="single" w:sz="4" w:space="0" w:color="auto"/>
              <w:left w:val="single" w:sz="4" w:space="0" w:color="auto"/>
              <w:bottom w:val="single" w:sz="4" w:space="0" w:color="auto"/>
              <w:right w:val="single" w:sz="4" w:space="0" w:color="auto"/>
            </w:tcBorders>
            <w:hideMark/>
          </w:tcPr>
          <w:p w:rsidR="00DC71F3" w:rsidRPr="00C60FD5" w:rsidRDefault="00ED7F00">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58,3</w:t>
            </w:r>
          </w:p>
        </w:tc>
        <w:tc>
          <w:tcPr>
            <w:tcW w:w="1204" w:type="dxa"/>
            <w:tcBorders>
              <w:top w:val="single" w:sz="4" w:space="0" w:color="auto"/>
              <w:left w:val="single" w:sz="4" w:space="0" w:color="auto"/>
              <w:bottom w:val="single" w:sz="4" w:space="0" w:color="auto"/>
              <w:right w:val="single" w:sz="4" w:space="0" w:color="auto"/>
            </w:tcBorders>
            <w:hideMark/>
          </w:tcPr>
          <w:p w:rsidR="00DC71F3" w:rsidRPr="00C60FD5" w:rsidRDefault="00F14918">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св. 200</w:t>
            </w:r>
          </w:p>
        </w:tc>
        <w:tc>
          <w:tcPr>
            <w:tcW w:w="1134" w:type="dxa"/>
            <w:tcBorders>
              <w:top w:val="single" w:sz="4" w:space="0" w:color="auto"/>
              <w:left w:val="single" w:sz="4" w:space="0" w:color="auto"/>
              <w:bottom w:val="single" w:sz="4" w:space="0" w:color="auto"/>
              <w:right w:val="single" w:sz="4" w:space="0" w:color="auto"/>
            </w:tcBorders>
            <w:hideMark/>
          </w:tcPr>
          <w:p w:rsidR="00DC71F3" w:rsidRPr="00C60FD5" w:rsidRDefault="00F14918">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св. 200</w:t>
            </w:r>
          </w:p>
        </w:tc>
        <w:tc>
          <w:tcPr>
            <w:tcW w:w="1150" w:type="dxa"/>
            <w:tcBorders>
              <w:top w:val="single" w:sz="4" w:space="0" w:color="auto"/>
              <w:left w:val="single" w:sz="4" w:space="0" w:color="auto"/>
              <w:bottom w:val="single" w:sz="4" w:space="0" w:color="auto"/>
              <w:right w:val="single" w:sz="4" w:space="0" w:color="auto"/>
            </w:tcBorders>
            <w:hideMark/>
          </w:tcPr>
          <w:p w:rsidR="00DC71F3" w:rsidRPr="00C60FD5" w:rsidRDefault="0044286C">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106,7</w:t>
            </w:r>
          </w:p>
        </w:tc>
        <w:tc>
          <w:tcPr>
            <w:tcW w:w="1291" w:type="dxa"/>
            <w:tcBorders>
              <w:top w:val="single" w:sz="4" w:space="0" w:color="auto"/>
              <w:left w:val="single" w:sz="4" w:space="0" w:color="auto"/>
              <w:bottom w:val="single" w:sz="4" w:space="0" w:color="auto"/>
              <w:right w:val="single" w:sz="4" w:space="0" w:color="auto"/>
            </w:tcBorders>
            <w:hideMark/>
          </w:tcPr>
          <w:p w:rsidR="00DC71F3" w:rsidRPr="00C60FD5" w:rsidRDefault="0044286C">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106,3</w:t>
            </w:r>
          </w:p>
        </w:tc>
        <w:tc>
          <w:tcPr>
            <w:tcW w:w="1275" w:type="dxa"/>
            <w:tcBorders>
              <w:top w:val="single" w:sz="4" w:space="0" w:color="auto"/>
              <w:left w:val="single" w:sz="4" w:space="0" w:color="auto"/>
              <w:bottom w:val="single" w:sz="4" w:space="0" w:color="auto"/>
              <w:right w:val="single" w:sz="4" w:space="0" w:color="auto"/>
            </w:tcBorders>
            <w:hideMark/>
          </w:tcPr>
          <w:p w:rsidR="00DC71F3" w:rsidRPr="00C60FD5" w:rsidRDefault="00852DE3">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106,3</w:t>
            </w:r>
          </w:p>
        </w:tc>
        <w:tc>
          <w:tcPr>
            <w:tcW w:w="1134" w:type="dxa"/>
            <w:tcBorders>
              <w:top w:val="single" w:sz="4" w:space="0" w:color="auto"/>
              <w:left w:val="single" w:sz="4" w:space="0" w:color="auto"/>
              <w:bottom w:val="single" w:sz="4" w:space="0" w:color="auto"/>
              <w:right w:val="single" w:sz="4" w:space="0" w:color="auto"/>
            </w:tcBorders>
            <w:hideMark/>
          </w:tcPr>
          <w:p w:rsidR="00DC71F3" w:rsidRPr="00C60FD5" w:rsidRDefault="00CB3EF0">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105,9</w:t>
            </w:r>
          </w:p>
        </w:tc>
      </w:tr>
      <w:tr w:rsidR="00DC71F3" w:rsidRPr="00C60FD5" w:rsidTr="002B6BA3">
        <w:trPr>
          <w:cantSplit/>
          <w:trHeight w:val="240"/>
        </w:trPr>
        <w:tc>
          <w:tcPr>
            <w:tcW w:w="3243"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rPr>
                <w:rFonts w:ascii="Times New Roman" w:hAnsi="Times New Roman" w:cs="Times New Roman"/>
                <w:sz w:val="24"/>
                <w:szCs w:val="24"/>
              </w:rPr>
            </w:pPr>
            <w:r w:rsidRPr="00C60FD5">
              <w:rPr>
                <w:rFonts w:ascii="Times New Roman" w:hAnsi="Times New Roman" w:cs="Times New Roman"/>
                <w:sz w:val="24"/>
                <w:szCs w:val="24"/>
              </w:rPr>
              <w:lastRenderedPageBreak/>
              <w:t>Производство мяса (скота и птицы на убой в живом весе) хозяйствами всех категорий</w:t>
            </w:r>
          </w:p>
        </w:tc>
        <w:tc>
          <w:tcPr>
            <w:tcW w:w="1718"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тонн</w:t>
            </w:r>
          </w:p>
        </w:tc>
        <w:tc>
          <w:tcPr>
            <w:tcW w:w="1206" w:type="dxa"/>
            <w:tcBorders>
              <w:top w:val="single" w:sz="4" w:space="0" w:color="auto"/>
              <w:left w:val="single" w:sz="4" w:space="0" w:color="auto"/>
              <w:bottom w:val="single" w:sz="4" w:space="0" w:color="auto"/>
              <w:right w:val="single" w:sz="4" w:space="0" w:color="auto"/>
            </w:tcBorders>
            <w:hideMark/>
          </w:tcPr>
          <w:p w:rsidR="00DC71F3" w:rsidRPr="00C60FD5" w:rsidRDefault="00FE2C81">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778</w:t>
            </w:r>
          </w:p>
        </w:tc>
        <w:tc>
          <w:tcPr>
            <w:tcW w:w="1346" w:type="dxa"/>
            <w:tcBorders>
              <w:top w:val="single" w:sz="4" w:space="0" w:color="auto"/>
              <w:left w:val="single" w:sz="4" w:space="0" w:color="auto"/>
              <w:bottom w:val="single" w:sz="4" w:space="0" w:color="auto"/>
              <w:right w:val="single" w:sz="4" w:space="0" w:color="auto"/>
            </w:tcBorders>
            <w:hideMark/>
          </w:tcPr>
          <w:p w:rsidR="00DC71F3" w:rsidRPr="00C60FD5" w:rsidRDefault="00A82C6A">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611</w:t>
            </w:r>
          </w:p>
        </w:tc>
        <w:tc>
          <w:tcPr>
            <w:tcW w:w="1204" w:type="dxa"/>
            <w:tcBorders>
              <w:top w:val="single" w:sz="4" w:space="0" w:color="auto"/>
              <w:left w:val="single" w:sz="4" w:space="0" w:color="auto"/>
              <w:bottom w:val="single" w:sz="4" w:space="0" w:color="auto"/>
              <w:right w:val="single" w:sz="4" w:space="0" w:color="auto"/>
            </w:tcBorders>
            <w:hideMark/>
          </w:tcPr>
          <w:p w:rsidR="00DC71F3" w:rsidRPr="00C60FD5" w:rsidRDefault="00A5461D">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810</w:t>
            </w:r>
          </w:p>
        </w:tc>
        <w:tc>
          <w:tcPr>
            <w:tcW w:w="1134" w:type="dxa"/>
            <w:tcBorders>
              <w:top w:val="single" w:sz="4" w:space="0" w:color="auto"/>
              <w:left w:val="single" w:sz="4" w:space="0" w:color="auto"/>
              <w:bottom w:val="single" w:sz="4" w:space="0" w:color="auto"/>
              <w:right w:val="single" w:sz="4" w:space="0" w:color="auto"/>
            </w:tcBorders>
            <w:hideMark/>
          </w:tcPr>
          <w:p w:rsidR="00DC71F3" w:rsidRPr="00C60FD5" w:rsidRDefault="00A5461D">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813</w:t>
            </w:r>
          </w:p>
        </w:tc>
        <w:tc>
          <w:tcPr>
            <w:tcW w:w="1150" w:type="dxa"/>
            <w:tcBorders>
              <w:top w:val="single" w:sz="4" w:space="0" w:color="auto"/>
              <w:left w:val="single" w:sz="4" w:space="0" w:color="auto"/>
              <w:bottom w:val="single" w:sz="4" w:space="0" w:color="auto"/>
              <w:right w:val="single" w:sz="4" w:space="0" w:color="auto"/>
            </w:tcBorders>
            <w:hideMark/>
          </w:tcPr>
          <w:p w:rsidR="00DC71F3" w:rsidRPr="00C60FD5" w:rsidRDefault="00A5461D">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813</w:t>
            </w:r>
          </w:p>
        </w:tc>
        <w:tc>
          <w:tcPr>
            <w:tcW w:w="1291" w:type="dxa"/>
            <w:tcBorders>
              <w:top w:val="single" w:sz="4" w:space="0" w:color="auto"/>
              <w:left w:val="single" w:sz="4" w:space="0" w:color="auto"/>
              <w:bottom w:val="single" w:sz="4" w:space="0" w:color="auto"/>
              <w:right w:val="single" w:sz="4" w:space="0" w:color="auto"/>
            </w:tcBorders>
            <w:hideMark/>
          </w:tcPr>
          <w:p w:rsidR="00DC71F3" w:rsidRPr="00C60FD5" w:rsidRDefault="00A5461D">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815</w:t>
            </w:r>
          </w:p>
        </w:tc>
        <w:tc>
          <w:tcPr>
            <w:tcW w:w="1275" w:type="dxa"/>
            <w:tcBorders>
              <w:top w:val="single" w:sz="4" w:space="0" w:color="auto"/>
              <w:left w:val="single" w:sz="4" w:space="0" w:color="auto"/>
              <w:bottom w:val="single" w:sz="4" w:space="0" w:color="auto"/>
              <w:right w:val="single" w:sz="4" w:space="0" w:color="auto"/>
            </w:tcBorders>
            <w:hideMark/>
          </w:tcPr>
          <w:p w:rsidR="00DC71F3" w:rsidRPr="00C60FD5" w:rsidRDefault="00A5461D">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815</w:t>
            </w:r>
          </w:p>
        </w:tc>
        <w:tc>
          <w:tcPr>
            <w:tcW w:w="1134" w:type="dxa"/>
            <w:tcBorders>
              <w:top w:val="single" w:sz="4" w:space="0" w:color="auto"/>
              <w:left w:val="single" w:sz="4" w:space="0" w:color="auto"/>
              <w:bottom w:val="single" w:sz="4" w:space="0" w:color="auto"/>
              <w:right w:val="single" w:sz="4" w:space="0" w:color="auto"/>
            </w:tcBorders>
            <w:hideMark/>
          </w:tcPr>
          <w:p w:rsidR="00DC71F3" w:rsidRPr="00C60FD5" w:rsidRDefault="00A5461D">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820</w:t>
            </w:r>
          </w:p>
        </w:tc>
      </w:tr>
      <w:tr w:rsidR="00DC71F3" w:rsidRPr="00C60FD5" w:rsidTr="002B6BA3">
        <w:trPr>
          <w:cantSplit/>
          <w:trHeight w:val="240"/>
        </w:trPr>
        <w:tc>
          <w:tcPr>
            <w:tcW w:w="3243" w:type="dxa"/>
            <w:tcBorders>
              <w:top w:val="single" w:sz="4" w:space="0" w:color="auto"/>
              <w:left w:val="single" w:sz="4" w:space="0" w:color="auto"/>
              <w:bottom w:val="single" w:sz="4" w:space="0" w:color="auto"/>
              <w:right w:val="single" w:sz="4" w:space="0" w:color="auto"/>
            </w:tcBorders>
            <w:hideMark/>
          </w:tcPr>
          <w:p w:rsidR="00DC71F3" w:rsidRPr="00C60FD5" w:rsidRDefault="00DC71F3" w:rsidP="00BB3A8C">
            <w:pPr>
              <w:pStyle w:val="ConsPlusCell"/>
              <w:widowControl/>
              <w:rPr>
                <w:rFonts w:ascii="Times New Roman" w:hAnsi="Times New Roman" w:cs="Times New Roman"/>
                <w:sz w:val="24"/>
                <w:szCs w:val="24"/>
              </w:rPr>
            </w:pPr>
            <w:r w:rsidRPr="00C60FD5">
              <w:rPr>
                <w:rFonts w:ascii="Times New Roman" w:hAnsi="Times New Roman" w:cs="Times New Roman"/>
                <w:sz w:val="24"/>
                <w:szCs w:val="24"/>
              </w:rPr>
              <w:t>20</w:t>
            </w:r>
            <w:r w:rsidR="000721EC" w:rsidRPr="00C60FD5">
              <w:rPr>
                <w:rFonts w:ascii="Times New Roman" w:hAnsi="Times New Roman" w:cs="Times New Roman"/>
                <w:sz w:val="24"/>
                <w:szCs w:val="24"/>
              </w:rPr>
              <w:t>2</w:t>
            </w:r>
            <w:r w:rsidR="00BB3A8C" w:rsidRPr="00C60FD5">
              <w:rPr>
                <w:rFonts w:ascii="Times New Roman" w:hAnsi="Times New Roman" w:cs="Times New Roman"/>
                <w:sz w:val="24"/>
                <w:szCs w:val="24"/>
              </w:rPr>
              <w:t>2</w:t>
            </w:r>
            <w:r w:rsidRPr="00C60FD5">
              <w:rPr>
                <w:rFonts w:ascii="Times New Roman" w:hAnsi="Times New Roman" w:cs="Times New Roman"/>
                <w:sz w:val="24"/>
                <w:szCs w:val="24"/>
              </w:rPr>
              <w:t xml:space="preserve">г. – </w:t>
            </w:r>
            <w:r w:rsidR="00BB3A8C" w:rsidRPr="00C60FD5">
              <w:rPr>
                <w:rFonts w:ascii="Times New Roman" w:hAnsi="Times New Roman" w:cs="Times New Roman"/>
                <w:sz w:val="24"/>
                <w:szCs w:val="24"/>
              </w:rPr>
              <w:t>716</w:t>
            </w:r>
          </w:p>
        </w:tc>
        <w:tc>
          <w:tcPr>
            <w:tcW w:w="1718"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в процентах к предыдущему году</w:t>
            </w:r>
          </w:p>
        </w:tc>
        <w:tc>
          <w:tcPr>
            <w:tcW w:w="1206" w:type="dxa"/>
            <w:tcBorders>
              <w:top w:val="single" w:sz="4" w:space="0" w:color="auto"/>
              <w:left w:val="single" w:sz="4" w:space="0" w:color="auto"/>
              <w:bottom w:val="single" w:sz="4" w:space="0" w:color="auto"/>
              <w:right w:val="single" w:sz="4" w:space="0" w:color="auto"/>
            </w:tcBorders>
            <w:hideMark/>
          </w:tcPr>
          <w:p w:rsidR="00DC71F3" w:rsidRPr="00C60FD5" w:rsidRDefault="00FE2C81">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108,7</w:t>
            </w:r>
          </w:p>
        </w:tc>
        <w:tc>
          <w:tcPr>
            <w:tcW w:w="1346" w:type="dxa"/>
            <w:tcBorders>
              <w:top w:val="single" w:sz="4" w:space="0" w:color="auto"/>
              <w:left w:val="single" w:sz="4" w:space="0" w:color="auto"/>
              <w:bottom w:val="single" w:sz="4" w:space="0" w:color="auto"/>
              <w:right w:val="single" w:sz="4" w:space="0" w:color="auto"/>
            </w:tcBorders>
            <w:hideMark/>
          </w:tcPr>
          <w:p w:rsidR="00DC71F3" w:rsidRPr="00C60FD5" w:rsidRDefault="0004482F">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78,5</w:t>
            </w:r>
          </w:p>
        </w:tc>
        <w:tc>
          <w:tcPr>
            <w:tcW w:w="1204" w:type="dxa"/>
            <w:tcBorders>
              <w:top w:val="single" w:sz="4" w:space="0" w:color="auto"/>
              <w:left w:val="single" w:sz="4" w:space="0" w:color="auto"/>
              <w:bottom w:val="single" w:sz="4" w:space="0" w:color="auto"/>
              <w:right w:val="single" w:sz="4" w:space="0" w:color="auto"/>
            </w:tcBorders>
            <w:hideMark/>
          </w:tcPr>
          <w:p w:rsidR="00DC71F3" w:rsidRPr="00C60FD5" w:rsidRDefault="0075374A">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132,6</w:t>
            </w:r>
          </w:p>
        </w:tc>
        <w:tc>
          <w:tcPr>
            <w:tcW w:w="1134" w:type="dxa"/>
            <w:tcBorders>
              <w:top w:val="single" w:sz="4" w:space="0" w:color="auto"/>
              <w:left w:val="single" w:sz="4" w:space="0" w:color="auto"/>
              <w:bottom w:val="single" w:sz="4" w:space="0" w:color="auto"/>
              <w:right w:val="single" w:sz="4" w:space="0" w:color="auto"/>
            </w:tcBorders>
            <w:hideMark/>
          </w:tcPr>
          <w:p w:rsidR="00DC71F3" w:rsidRPr="00C60FD5" w:rsidRDefault="00132861">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133,,1</w:t>
            </w:r>
          </w:p>
        </w:tc>
        <w:tc>
          <w:tcPr>
            <w:tcW w:w="1150" w:type="dxa"/>
            <w:tcBorders>
              <w:top w:val="single" w:sz="4" w:space="0" w:color="auto"/>
              <w:left w:val="single" w:sz="4" w:space="0" w:color="auto"/>
              <w:bottom w:val="single" w:sz="4" w:space="0" w:color="auto"/>
              <w:right w:val="single" w:sz="4" w:space="0" w:color="auto"/>
            </w:tcBorders>
            <w:hideMark/>
          </w:tcPr>
          <w:p w:rsidR="00DC71F3" w:rsidRPr="00C60FD5" w:rsidRDefault="00A5461D">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100,4</w:t>
            </w:r>
          </w:p>
        </w:tc>
        <w:tc>
          <w:tcPr>
            <w:tcW w:w="1291" w:type="dxa"/>
            <w:tcBorders>
              <w:top w:val="single" w:sz="4" w:space="0" w:color="auto"/>
              <w:left w:val="single" w:sz="4" w:space="0" w:color="auto"/>
              <w:bottom w:val="single" w:sz="4" w:space="0" w:color="auto"/>
              <w:right w:val="single" w:sz="4" w:space="0" w:color="auto"/>
            </w:tcBorders>
            <w:hideMark/>
          </w:tcPr>
          <w:p w:rsidR="00DC71F3" w:rsidRPr="00C60FD5" w:rsidRDefault="00A5461D">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100,2</w:t>
            </w:r>
          </w:p>
        </w:tc>
        <w:tc>
          <w:tcPr>
            <w:tcW w:w="1275" w:type="dxa"/>
            <w:tcBorders>
              <w:top w:val="single" w:sz="4" w:space="0" w:color="auto"/>
              <w:left w:val="single" w:sz="4" w:space="0" w:color="auto"/>
              <w:bottom w:val="single" w:sz="4" w:space="0" w:color="auto"/>
              <w:right w:val="single" w:sz="4" w:space="0" w:color="auto"/>
            </w:tcBorders>
            <w:hideMark/>
          </w:tcPr>
          <w:p w:rsidR="00DC71F3" w:rsidRPr="00C60FD5" w:rsidRDefault="00A5461D">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100,2</w:t>
            </w:r>
          </w:p>
        </w:tc>
        <w:tc>
          <w:tcPr>
            <w:tcW w:w="1134" w:type="dxa"/>
            <w:tcBorders>
              <w:top w:val="single" w:sz="4" w:space="0" w:color="auto"/>
              <w:left w:val="single" w:sz="4" w:space="0" w:color="auto"/>
              <w:bottom w:val="single" w:sz="4" w:space="0" w:color="auto"/>
              <w:right w:val="single" w:sz="4" w:space="0" w:color="auto"/>
            </w:tcBorders>
            <w:hideMark/>
          </w:tcPr>
          <w:p w:rsidR="00DC71F3" w:rsidRPr="00C60FD5" w:rsidRDefault="00A5461D">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100,6</w:t>
            </w:r>
          </w:p>
        </w:tc>
      </w:tr>
      <w:tr w:rsidR="00DC71F3" w:rsidRPr="00C60FD5" w:rsidTr="002B6BA3">
        <w:trPr>
          <w:cantSplit/>
          <w:trHeight w:val="240"/>
        </w:trPr>
        <w:tc>
          <w:tcPr>
            <w:tcW w:w="3243"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rPr>
                <w:rFonts w:ascii="Times New Roman" w:hAnsi="Times New Roman" w:cs="Times New Roman"/>
                <w:sz w:val="24"/>
                <w:szCs w:val="24"/>
              </w:rPr>
            </w:pPr>
            <w:r w:rsidRPr="00C60FD5">
              <w:rPr>
                <w:rFonts w:ascii="Times New Roman" w:hAnsi="Times New Roman" w:cs="Times New Roman"/>
                <w:sz w:val="24"/>
                <w:szCs w:val="24"/>
              </w:rPr>
              <w:t>Производство молока хозяйствами всех категорий</w:t>
            </w:r>
          </w:p>
        </w:tc>
        <w:tc>
          <w:tcPr>
            <w:tcW w:w="1718"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тонн</w:t>
            </w:r>
          </w:p>
        </w:tc>
        <w:tc>
          <w:tcPr>
            <w:tcW w:w="1206" w:type="dxa"/>
            <w:tcBorders>
              <w:top w:val="single" w:sz="4" w:space="0" w:color="auto"/>
              <w:left w:val="single" w:sz="4" w:space="0" w:color="auto"/>
              <w:bottom w:val="single" w:sz="4" w:space="0" w:color="auto"/>
              <w:right w:val="single" w:sz="4" w:space="0" w:color="auto"/>
            </w:tcBorders>
            <w:hideMark/>
          </w:tcPr>
          <w:p w:rsidR="00DC71F3" w:rsidRPr="00C60FD5" w:rsidRDefault="00272E1C">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3 710</w:t>
            </w:r>
          </w:p>
        </w:tc>
        <w:tc>
          <w:tcPr>
            <w:tcW w:w="1346" w:type="dxa"/>
            <w:tcBorders>
              <w:top w:val="single" w:sz="4" w:space="0" w:color="auto"/>
              <w:left w:val="single" w:sz="4" w:space="0" w:color="auto"/>
              <w:bottom w:val="single" w:sz="4" w:space="0" w:color="auto"/>
              <w:right w:val="single" w:sz="4" w:space="0" w:color="auto"/>
            </w:tcBorders>
            <w:hideMark/>
          </w:tcPr>
          <w:p w:rsidR="00DC71F3" w:rsidRPr="00C60FD5" w:rsidRDefault="00A82C6A">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3 000</w:t>
            </w:r>
          </w:p>
        </w:tc>
        <w:tc>
          <w:tcPr>
            <w:tcW w:w="1204" w:type="dxa"/>
            <w:tcBorders>
              <w:top w:val="single" w:sz="4" w:space="0" w:color="auto"/>
              <w:left w:val="single" w:sz="4" w:space="0" w:color="auto"/>
              <w:bottom w:val="single" w:sz="4" w:space="0" w:color="auto"/>
              <w:right w:val="single" w:sz="4" w:space="0" w:color="auto"/>
            </w:tcBorders>
            <w:hideMark/>
          </w:tcPr>
          <w:p w:rsidR="00DC71F3" w:rsidRPr="00C60FD5" w:rsidRDefault="009A3555">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3 760</w:t>
            </w:r>
          </w:p>
        </w:tc>
        <w:tc>
          <w:tcPr>
            <w:tcW w:w="1134" w:type="dxa"/>
            <w:tcBorders>
              <w:top w:val="single" w:sz="4" w:space="0" w:color="auto"/>
              <w:left w:val="single" w:sz="4" w:space="0" w:color="auto"/>
              <w:bottom w:val="single" w:sz="4" w:space="0" w:color="auto"/>
              <w:right w:val="single" w:sz="4" w:space="0" w:color="auto"/>
            </w:tcBorders>
            <w:hideMark/>
          </w:tcPr>
          <w:p w:rsidR="00DC71F3" w:rsidRPr="00C60FD5" w:rsidRDefault="009A3555">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3 780</w:t>
            </w:r>
          </w:p>
        </w:tc>
        <w:tc>
          <w:tcPr>
            <w:tcW w:w="1150" w:type="dxa"/>
            <w:tcBorders>
              <w:top w:val="single" w:sz="4" w:space="0" w:color="auto"/>
              <w:left w:val="single" w:sz="4" w:space="0" w:color="auto"/>
              <w:bottom w:val="single" w:sz="4" w:space="0" w:color="auto"/>
              <w:right w:val="single" w:sz="4" w:space="0" w:color="auto"/>
            </w:tcBorders>
            <w:hideMark/>
          </w:tcPr>
          <w:p w:rsidR="00DC71F3" w:rsidRPr="00C60FD5" w:rsidRDefault="009A3555">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3 853</w:t>
            </w:r>
          </w:p>
        </w:tc>
        <w:tc>
          <w:tcPr>
            <w:tcW w:w="1291" w:type="dxa"/>
            <w:tcBorders>
              <w:top w:val="single" w:sz="4" w:space="0" w:color="auto"/>
              <w:left w:val="single" w:sz="4" w:space="0" w:color="auto"/>
              <w:bottom w:val="single" w:sz="4" w:space="0" w:color="auto"/>
              <w:right w:val="single" w:sz="4" w:space="0" w:color="auto"/>
            </w:tcBorders>
            <w:hideMark/>
          </w:tcPr>
          <w:p w:rsidR="00DC71F3" w:rsidRPr="00C60FD5" w:rsidRDefault="009A3555">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3 870</w:t>
            </w:r>
          </w:p>
        </w:tc>
        <w:tc>
          <w:tcPr>
            <w:tcW w:w="1275" w:type="dxa"/>
            <w:tcBorders>
              <w:top w:val="single" w:sz="4" w:space="0" w:color="auto"/>
              <w:left w:val="single" w:sz="4" w:space="0" w:color="auto"/>
              <w:bottom w:val="single" w:sz="4" w:space="0" w:color="auto"/>
              <w:right w:val="single" w:sz="4" w:space="0" w:color="auto"/>
            </w:tcBorders>
            <w:hideMark/>
          </w:tcPr>
          <w:p w:rsidR="00DC71F3" w:rsidRPr="00C60FD5" w:rsidRDefault="009A3555">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3 865</w:t>
            </w:r>
          </w:p>
        </w:tc>
        <w:tc>
          <w:tcPr>
            <w:tcW w:w="1134" w:type="dxa"/>
            <w:tcBorders>
              <w:top w:val="single" w:sz="4" w:space="0" w:color="auto"/>
              <w:left w:val="single" w:sz="4" w:space="0" w:color="auto"/>
              <w:bottom w:val="single" w:sz="4" w:space="0" w:color="auto"/>
              <w:right w:val="single" w:sz="4" w:space="0" w:color="auto"/>
            </w:tcBorders>
            <w:hideMark/>
          </w:tcPr>
          <w:p w:rsidR="00DC71F3" w:rsidRPr="00C60FD5" w:rsidRDefault="009A3555">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3 890</w:t>
            </w:r>
          </w:p>
        </w:tc>
      </w:tr>
      <w:tr w:rsidR="00DC71F3" w:rsidRPr="00C60FD5" w:rsidTr="002B6BA3">
        <w:trPr>
          <w:cantSplit/>
          <w:trHeight w:val="240"/>
        </w:trPr>
        <w:tc>
          <w:tcPr>
            <w:tcW w:w="3243" w:type="dxa"/>
            <w:tcBorders>
              <w:top w:val="single" w:sz="4" w:space="0" w:color="auto"/>
              <w:left w:val="single" w:sz="4" w:space="0" w:color="auto"/>
              <w:bottom w:val="single" w:sz="4" w:space="0" w:color="auto"/>
              <w:right w:val="single" w:sz="4" w:space="0" w:color="auto"/>
            </w:tcBorders>
            <w:hideMark/>
          </w:tcPr>
          <w:p w:rsidR="00DC71F3" w:rsidRPr="00C60FD5" w:rsidRDefault="00DC71F3" w:rsidP="00BB3A8C">
            <w:pPr>
              <w:pStyle w:val="ConsPlusCell"/>
              <w:widowControl/>
              <w:rPr>
                <w:rFonts w:ascii="Times New Roman" w:hAnsi="Times New Roman" w:cs="Times New Roman"/>
                <w:sz w:val="24"/>
                <w:szCs w:val="24"/>
              </w:rPr>
            </w:pPr>
            <w:r w:rsidRPr="00C60FD5">
              <w:rPr>
                <w:rFonts w:ascii="Times New Roman" w:hAnsi="Times New Roman" w:cs="Times New Roman"/>
                <w:sz w:val="24"/>
                <w:szCs w:val="24"/>
              </w:rPr>
              <w:t>20</w:t>
            </w:r>
            <w:r w:rsidR="00A202E0" w:rsidRPr="00C60FD5">
              <w:rPr>
                <w:rFonts w:ascii="Times New Roman" w:hAnsi="Times New Roman" w:cs="Times New Roman"/>
                <w:sz w:val="24"/>
                <w:szCs w:val="24"/>
              </w:rPr>
              <w:t>2</w:t>
            </w:r>
            <w:r w:rsidR="00BB3A8C" w:rsidRPr="00C60FD5">
              <w:rPr>
                <w:rFonts w:ascii="Times New Roman" w:hAnsi="Times New Roman" w:cs="Times New Roman"/>
                <w:sz w:val="24"/>
                <w:szCs w:val="24"/>
              </w:rPr>
              <w:t>2</w:t>
            </w:r>
            <w:r w:rsidRPr="00C60FD5">
              <w:rPr>
                <w:rFonts w:ascii="Times New Roman" w:hAnsi="Times New Roman" w:cs="Times New Roman"/>
                <w:sz w:val="24"/>
                <w:szCs w:val="24"/>
              </w:rPr>
              <w:t xml:space="preserve">г. – </w:t>
            </w:r>
            <w:r w:rsidR="00E83239" w:rsidRPr="00C60FD5">
              <w:rPr>
                <w:rFonts w:ascii="Times New Roman" w:hAnsi="Times New Roman" w:cs="Times New Roman"/>
                <w:sz w:val="24"/>
                <w:szCs w:val="24"/>
              </w:rPr>
              <w:t xml:space="preserve">3 </w:t>
            </w:r>
            <w:r w:rsidR="00BB3A8C" w:rsidRPr="00C60FD5">
              <w:rPr>
                <w:rFonts w:ascii="Times New Roman" w:hAnsi="Times New Roman" w:cs="Times New Roman"/>
                <w:sz w:val="24"/>
                <w:szCs w:val="24"/>
              </w:rPr>
              <w:t>676</w:t>
            </w:r>
          </w:p>
        </w:tc>
        <w:tc>
          <w:tcPr>
            <w:tcW w:w="1718"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в процентах к предыдущему году</w:t>
            </w:r>
          </w:p>
        </w:tc>
        <w:tc>
          <w:tcPr>
            <w:tcW w:w="1206" w:type="dxa"/>
            <w:tcBorders>
              <w:top w:val="single" w:sz="4" w:space="0" w:color="auto"/>
              <w:left w:val="single" w:sz="4" w:space="0" w:color="auto"/>
              <w:bottom w:val="single" w:sz="4" w:space="0" w:color="auto"/>
              <w:right w:val="single" w:sz="4" w:space="0" w:color="auto"/>
            </w:tcBorders>
            <w:hideMark/>
          </w:tcPr>
          <w:p w:rsidR="00DC71F3" w:rsidRPr="00C60FD5" w:rsidRDefault="00272E1C">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100,9</w:t>
            </w:r>
          </w:p>
        </w:tc>
        <w:tc>
          <w:tcPr>
            <w:tcW w:w="1346" w:type="dxa"/>
            <w:tcBorders>
              <w:top w:val="single" w:sz="4" w:space="0" w:color="auto"/>
              <w:left w:val="single" w:sz="4" w:space="0" w:color="auto"/>
              <w:bottom w:val="single" w:sz="4" w:space="0" w:color="auto"/>
              <w:right w:val="single" w:sz="4" w:space="0" w:color="auto"/>
            </w:tcBorders>
            <w:hideMark/>
          </w:tcPr>
          <w:p w:rsidR="00DC71F3" w:rsidRPr="00C60FD5" w:rsidRDefault="00DB7DFD">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80,9</w:t>
            </w:r>
          </w:p>
        </w:tc>
        <w:tc>
          <w:tcPr>
            <w:tcW w:w="1204" w:type="dxa"/>
            <w:tcBorders>
              <w:top w:val="single" w:sz="4" w:space="0" w:color="auto"/>
              <w:left w:val="single" w:sz="4" w:space="0" w:color="auto"/>
              <w:bottom w:val="single" w:sz="4" w:space="0" w:color="auto"/>
              <w:right w:val="single" w:sz="4" w:space="0" w:color="auto"/>
            </w:tcBorders>
            <w:hideMark/>
          </w:tcPr>
          <w:p w:rsidR="00DC71F3" w:rsidRPr="00C60FD5" w:rsidRDefault="00DB7DFD">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125,3</w:t>
            </w:r>
          </w:p>
        </w:tc>
        <w:tc>
          <w:tcPr>
            <w:tcW w:w="1134" w:type="dxa"/>
            <w:tcBorders>
              <w:top w:val="single" w:sz="4" w:space="0" w:color="auto"/>
              <w:left w:val="single" w:sz="4" w:space="0" w:color="auto"/>
              <w:bottom w:val="single" w:sz="4" w:space="0" w:color="auto"/>
              <w:right w:val="single" w:sz="4" w:space="0" w:color="auto"/>
            </w:tcBorders>
            <w:hideMark/>
          </w:tcPr>
          <w:p w:rsidR="00DC71F3" w:rsidRPr="00C60FD5" w:rsidRDefault="00DB7DFD">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126,0</w:t>
            </w:r>
          </w:p>
        </w:tc>
        <w:tc>
          <w:tcPr>
            <w:tcW w:w="1150" w:type="dxa"/>
            <w:tcBorders>
              <w:top w:val="single" w:sz="4" w:space="0" w:color="auto"/>
              <w:left w:val="single" w:sz="4" w:space="0" w:color="auto"/>
              <w:bottom w:val="single" w:sz="4" w:space="0" w:color="auto"/>
              <w:right w:val="single" w:sz="4" w:space="0" w:color="auto"/>
            </w:tcBorders>
            <w:hideMark/>
          </w:tcPr>
          <w:p w:rsidR="00DC71F3" w:rsidRPr="00C60FD5" w:rsidRDefault="001849E7" w:rsidP="00114438">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102,4</w:t>
            </w:r>
          </w:p>
        </w:tc>
        <w:tc>
          <w:tcPr>
            <w:tcW w:w="1291" w:type="dxa"/>
            <w:tcBorders>
              <w:top w:val="single" w:sz="4" w:space="0" w:color="auto"/>
              <w:left w:val="single" w:sz="4" w:space="0" w:color="auto"/>
              <w:bottom w:val="single" w:sz="4" w:space="0" w:color="auto"/>
              <w:right w:val="single" w:sz="4" w:space="0" w:color="auto"/>
            </w:tcBorders>
            <w:hideMark/>
          </w:tcPr>
          <w:p w:rsidR="00DC71F3" w:rsidRPr="00C60FD5" w:rsidRDefault="00E11B6F">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102,4</w:t>
            </w:r>
          </w:p>
        </w:tc>
        <w:tc>
          <w:tcPr>
            <w:tcW w:w="1275" w:type="dxa"/>
            <w:tcBorders>
              <w:top w:val="single" w:sz="4" w:space="0" w:color="auto"/>
              <w:left w:val="single" w:sz="4" w:space="0" w:color="auto"/>
              <w:bottom w:val="single" w:sz="4" w:space="0" w:color="auto"/>
              <w:right w:val="single" w:sz="4" w:space="0" w:color="auto"/>
            </w:tcBorders>
            <w:hideMark/>
          </w:tcPr>
          <w:p w:rsidR="00DC71F3" w:rsidRPr="00C60FD5" w:rsidRDefault="008A7AF6">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100,3</w:t>
            </w:r>
          </w:p>
        </w:tc>
        <w:tc>
          <w:tcPr>
            <w:tcW w:w="1134" w:type="dxa"/>
            <w:tcBorders>
              <w:top w:val="single" w:sz="4" w:space="0" w:color="auto"/>
              <w:left w:val="single" w:sz="4" w:space="0" w:color="auto"/>
              <w:bottom w:val="single" w:sz="4" w:space="0" w:color="auto"/>
              <w:right w:val="single" w:sz="4" w:space="0" w:color="auto"/>
            </w:tcBorders>
            <w:hideMark/>
          </w:tcPr>
          <w:p w:rsidR="00DC71F3" w:rsidRPr="00C60FD5" w:rsidRDefault="008A7AF6">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100,5</w:t>
            </w:r>
          </w:p>
        </w:tc>
      </w:tr>
      <w:tr w:rsidR="00DC71F3" w:rsidRPr="00C60FD5" w:rsidTr="002B6BA3">
        <w:trPr>
          <w:cantSplit/>
          <w:trHeight w:val="240"/>
        </w:trPr>
        <w:tc>
          <w:tcPr>
            <w:tcW w:w="3243"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rPr>
                <w:rFonts w:ascii="Times New Roman" w:hAnsi="Times New Roman" w:cs="Times New Roman"/>
                <w:b/>
                <w:i/>
                <w:sz w:val="24"/>
                <w:szCs w:val="24"/>
              </w:rPr>
            </w:pPr>
            <w:r w:rsidRPr="00C60FD5">
              <w:rPr>
                <w:rFonts w:ascii="Times New Roman" w:hAnsi="Times New Roman" w:cs="Times New Roman"/>
                <w:b/>
                <w:i/>
                <w:sz w:val="24"/>
                <w:szCs w:val="24"/>
              </w:rPr>
              <w:t>Инвестиции и строительство</w:t>
            </w:r>
          </w:p>
        </w:tc>
        <w:tc>
          <w:tcPr>
            <w:tcW w:w="1718"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center"/>
              <w:rPr>
                <w:rFonts w:ascii="Times New Roman" w:hAnsi="Times New Roman" w:cs="Times New Roman"/>
                <w:sz w:val="24"/>
                <w:szCs w:val="24"/>
              </w:rPr>
            </w:pPr>
          </w:p>
        </w:tc>
        <w:tc>
          <w:tcPr>
            <w:tcW w:w="1206"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346"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204"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150"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291"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r>
      <w:tr w:rsidR="00DC71F3" w:rsidRPr="00C60FD5" w:rsidTr="002B6BA3">
        <w:trPr>
          <w:cantSplit/>
          <w:trHeight w:val="240"/>
        </w:trPr>
        <w:tc>
          <w:tcPr>
            <w:tcW w:w="3243"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rPr>
                <w:rFonts w:ascii="Times New Roman" w:hAnsi="Times New Roman" w:cs="Times New Roman"/>
                <w:sz w:val="24"/>
                <w:szCs w:val="24"/>
              </w:rPr>
            </w:pPr>
            <w:r w:rsidRPr="00C60FD5">
              <w:rPr>
                <w:rFonts w:ascii="Times New Roman" w:hAnsi="Times New Roman" w:cs="Times New Roman"/>
                <w:sz w:val="24"/>
                <w:szCs w:val="24"/>
              </w:rPr>
              <w:t>Инвестиции в основной капитал, всего</w:t>
            </w:r>
          </w:p>
        </w:tc>
        <w:tc>
          <w:tcPr>
            <w:tcW w:w="1718"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тыс. рублей</w:t>
            </w:r>
          </w:p>
        </w:tc>
        <w:tc>
          <w:tcPr>
            <w:tcW w:w="1206" w:type="dxa"/>
            <w:tcBorders>
              <w:top w:val="single" w:sz="4" w:space="0" w:color="auto"/>
              <w:left w:val="single" w:sz="4" w:space="0" w:color="auto"/>
              <w:bottom w:val="single" w:sz="4" w:space="0" w:color="auto"/>
              <w:right w:val="single" w:sz="4" w:space="0" w:color="auto"/>
            </w:tcBorders>
            <w:hideMark/>
          </w:tcPr>
          <w:p w:rsidR="00DC71F3" w:rsidRPr="00C60FD5" w:rsidRDefault="00075B2D">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99 960</w:t>
            </w:r>
          </w:p>
        </w:tc>
        <w:tc>
          <w:tcPr>
            <w:tcW w:w="1346" w:type="dxa"/>
            <w:tcBorders>
              <w:top w:val="single" w:sz="4" w:space="0" w:color="auto"/>
              <w:left w:val="single" w:sz="4" w:space="0" w:color="auto"/>
              <w:bottom w:val="single" w:sz="4" w:space="0" w:color="auto"/>
              <w:right w:val="single" w:sz="4" w:space="0" w:color="auto"/>
            </w:tcBorders>
            <w:hideMark/>
          </w:tcPr>
          <w:p w:rsidR="00DC71F3" w:rsidRPr="00C60FD5" w:rsidRDefault="000E7E6C">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99 960</w:t>
            </w:r>
          </w:p>
        </w:tc>
        <w:tc>
          <w:tcPr>
            <w:tcW w:w="1204" w:type="dxa"/>
            <w:tcBorders>
              <w:top w:val="single" w:sz="4" w:space="0" w:color="auto"/>
              <w:left w:val="single" w:sz="4" w:space="0" w:color="auto"/>
              <w:bottom w:val="single" w:sz="4" w:space="0" w:color="auto"/>
              <w:right w:val="single" w:sz="4" w:space="0" w:color="auto"/>
            </w:tcBorders>
            <w:hideMark/>
          </w:tcPr>
          <w:p w:rsidR="00DC71F3" w:rsidRPr="00C60FD5" w:rsidRDefault="007342FA">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100 960</w:t>
            </w:r>
          </w:p>
        </w:tc>
        <w:tc>
          <w:tcPr>
            <w:tcW w:w="1134" w:type="dxa"/>
            <w:tcBorders>
              <w:top w:val="single" w:sz="4" w:space="0" w:color="auto"/>
              <w:left w:val="single" w:sz="4" w:space="0" w:color="auto"/>
              <w:bottom w:val="single" w:sz="4" w:space="0" w:color="auto"/>
              <w:right w:val="single" w:sz="4" w:space="0" w:color="auto"/>
            </w:tcBorders>
            <w:hideMark/>
          </w:tcPr>
          <w:p w:rsidR="00DC71F3" w:rsidRPr="00C60FD5" w:rsidRDefault="007342FA">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101 459</w:t>
            </w:r>
          </w:p>
        </w:tc>
        <w:tc>
          <w:tcPr>
            <w:tcW w:w="1150" w:type="dxa"/>
            <w:tcBorders>
              <w:top w:val="single" w:sz="4" w:space="0" w:color="auto"/>
              <w:left w:val="single" w:sz="4" w:space="0" w:color="auto"/>
              <w:bottom w:val="single" w:sz="4" w:space="0" w:color="auto"/>
              <w:right w:val="single" w:sz="4" w:space="0" w:color="auto"/>
            </w:tcBorders>
            <w:hideMark/>
          </w:tcPr>
          <w:p w:rsidR="00DC71F3" w:rsidRPr="00C60FD5" w:rsidRDefault="00AC21B5" w:rsidP="002B0679">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101 970</w:t>
            </w:r>
          </w:p>
        </w:tc>
        <w:tc>
          <w:tcPr>
            <w:tcW w:w="1291" w:type="dxa"/>
            <w:tcBorders>
              <w:top w:val="single" w:sz="4" w:space="0" w:color="auto"/>
              <w:left w:val="single" w:sz="4" w:space="0" w:color="auto"/>
              <w:bottom w:val="single" w:sz="4" w:space="0" w:color="auto"/>
              <w:right w:val="single" w:sz="4" w:space="0" w:color="auto"/>
            </w:tcBorders>
            <w:hideMark/>
          </w:tcPr>
          <w:p w:rsidR="00DC71F3" w:rsidRPr="00C60FD5" w:rsidRDefault="00AC21B5" w:rsidP="002B0679">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102 981</w:t>
            </w:r>
          </w:p>
        </w:tc>
        <w:tc>
          <w:tcPr>
            <w:tcW w:w="1275" w:type="dxa"/>
            <w:tcBorders>
              <w:top w:val="single" w:sz="4" w:space="0" w:color="auto"/>
              <w:left w:val="single" w:sz="4" w:space="0" w:color="auto"/>
              <w:bottom w:val="single" w:sz="4" w:space="0" w:color="auto"/>
              <w:right w:val="single" w:sz="4" w:space="0" w:color="auto"/>
            </w:tcBorders>
            <w:hideMark/>
          </w:tcPr>
          <w:p w:rsidR="00DC71F3" w:rsidRPr="00C60FD5" w:rsidRDefault="00FF7E38" w:rsidP="002B0679">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102 990</w:t>
            </w:r>
          </w:p>
        </w:tc>
        <w:tc>
          <w:tcPr>
            <w:tcW w:w="1134" w:type="dxa"/>
            <w:tcBorders>
              <w:top w:val="single" w:sz="4" w:space="0" w:color="auto"/>
              <w:left w:val="single" w:sz="4" w:space="0" w:color="auto"/>
              <w:bottom w:val="single" w:sz="4" w:space="0" w:color="auto"/>
              <w:right w:val="single" w:sz="4" w:space="0" w:color="auto"/>
            </w:tcBorders>
            <w:hideMark/>
          </w:tcPr>
          <w:p w:rsidR="00DC71F3" w:rsidRPr="00C60FD5" w:rsidRDefault="00FF7E38" w:rsidP="002B0679">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104 526</w:t>
            </w:r>
          </w:p>
        </w:tc>
      </w:tr>
      <w:tr w:rsidR="00DC71F3" w:rsidRPr="00C60FD5" w:rsidTr="002B6BA3">
        <w:trPr>
          <w:cantSplit/>
          <w:trHeight w:val="240"/>
        </w:trPr>
        <w:tc>
          <w:tcPr>
            <w:tcW w:w="3243" w:type="dxa"/>
            <w:tcBorders>
              <w:top w:val="single" w:sz="4" w:space="0" w:color="auto"/>
              <w:left w:val="single" w:sz="4" w:space="0" w:color="auto"/>
              <w:bottom w:val="single" w:sz="4" w:space="0" w:color="auto"/>
              <w:right w:val="single" w:sz="4" w:space="0" w:color="auto"/>
            </w:tcBorders>
            <w:hideMark/>
          </w:tcPr>
          <w:p w:rsidR="00DC71F3" w:rsidRPr="00C60FD5" w:rsidRDefault="00DC71F3" w:rsidP="005B16E4">
            <w:pPr>
              <w:pStyle w:val="ConsPlusCell"/>
              <w:widowControl/>
              <w:rPr>
                <w:rFonts w:ascii="Times New Roman" w:hAnsi="Times New Roman" w:cs="Times New Roman"/>
                <w:sz w:val="24"/>
                <w:szCs w:val="24"/>
              </w:rPr>
            </w:pPr>
            <w:r w:rsidRPr="00C60FD5">
              <w:rPr>
                <w:rFonts w:ascii="Times New Roman" w:hAnsi="Times New Roman" w:cs="Times New Roman"/>
                <w:sz w:val="24"/>
                <w:szCs w:val="24"/>
              </w:rPr>
              <w:t>20</w:t>
            </w:r>
            <w:r w:rsidR="00D66DC6" w:rsidRPr="00C60FD5">
              <w:rPr>
                <w:rFonts w:ascii="Times New Roman" w:hAnsi="Times New Roman" w:cs="Times New Roman"/>
                <w:sz w:val="24"/>
                <w:szCs w:val="24"/>
              </w:rPr>
              <w:t>2</w:t>
            </w:r>
            <w:r w:rsidR="005B16E4" w:rsidRPr="00C60FD5">
              <w:rPr>
                <w:rFonts w:ascii="Times New Roman" w:hAnsi="Times New Roman" w:cs="Times New Roman"/>
                <w:sz w:val="24"/>
                <w:szCs w:val="24"/>
              </w:rPr>
              <w:t>2</w:t>
            </w:r>
            <w:r w:rsidRPr="00C60FD5">
              <w:rPr>
                <w:rFonts w:ascii="Times New Roman" w:hAnsi="Times New Roman" w:cs="Times New Roman"/>
                <w:sz w:val="24"/>
                <w:szCs w:val="24"/>
              </w:rPr>
              <w:t xml:space="preserve">г. – </w:t>
            </w:r>
            <w:r w:rsidR="005B16E4" w:rsidRPr="00C60FD5">
              <w:rPr>
                <w:rFonts w:ascii="Times New Roman" w:hAnsi="Times New Roman" w:cs="Times New Roman"/>
                <w:sz w:val="24"/>
                <w:szCs w:val="24"/>
              </w:rPr>
              <w:t>42 241</w:t>
            </w:r>
          </w:p>
        </w:tc>
        <w:tc>
          <w:tcPr>
            <w:tcW w:w="1718"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в процентах к предыдущему году</w:t>
            </w:r>
          </w:p>
        </w:tc>
        <w:tc>
          <w:tcPr>
            <w:tcW w:w="1206" w:type="dxa"/>
            <w:tcBorders>
              <w:top w:val="single" w:sz="4" w:space="0" w:color="auto"/>
              <w:left w:val="single" w:sz="4" w:space="0" w:color="auto"/>
              <w:bottom w:val="single" w:sz="4" w:space="0" w:color="auto"/>
              <w:right w:val="single" w:sz="4" w:space="0" w:color="auto"/>
            </w:tcBorders>
            <w:hideMark/>
          </w:tcPr>
          <w:p w:rsidR="00DC71F3" w:rsidRPr="00C60FD5" w:rsidRDefault="00075B2D">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св. 200</w:t>
            </w:r>
          </w:p>
        </w:tc>
        <w:tc>
          <w:tcPr>
            <w:tcW w:w="1346" w:type="dxa"/>
            <w:tcBorders>
              <w:top w:val="single" w:sz="4" w:space="0" w:color="auto"/>
              <w:left w:val="single" w:sz="4" w:space="0" w:color="auto"/>
              <w:bottom w:val="single" w:sz="4" w:space="0" w:color="auto"/>
              <w:right w:val="single" w:sz="4" w:space="0" w:color="auto"/>
            </w:tcBorders>
            <w:hideMark/>
          </w:tcPr>
          <w:p w:rsidR="00DC71F3" w:rsidRPr="00C60FD5" w:rsidRDefault="00485C91">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100,0</w:t>
            </w:r>
          </w:p>
        </w:tc>
        <w:tc>
          <w:tcPr>
            <w:tcW w:w="1204" w:type="dxa"/>
            <w:tcBorders>
              <w:top w:val="single" w:sz="4" w:space="0" w:color="auto"/>
              <w:left w:val="single" w:sz="4" w:space="0" w:color="auto"/>
              <w:bottom w:val="single" w:sz="4" w:space="0" w:color="auto"/>
              <w:right w:val="single" w:sz="4" w:space="0" w:color="auto"/>
            </w:tcBorders>
            <w:hideMark/>
          </w:tcPr>
          <w:p w:rsidR="00DC71F3" w:rsidRPr="00C60FD5" w:rsidRDefault="00097BB8" w:rsidP="00267DE2">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w:t>
            </w:r>
            <w:r w:rsidR="00267DE2" w:rsidRPr="00C60FD5">
              <w:rPr>
                <w:rFonts w:ascii="Times New Roman" w:hAnsi="Times New Roman" w:cs="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hideMark/>
          </w:tcPr>
          <w:p w:rsidR="00DC71F3" w:rsidRPr="00C60FD5" w:rsidRDefault="00267DE2" w:rsidP="007342FA">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w:t>
            </w:r>
            <w:r w:rsidR="007342FA" w:rsidRPr="00C60FD5">
              <w:rPr>
                <w:rFonts w:ascii="Times New Roman" w:hAnsi="Times New Roman" w:cs="Times New Roman"/>
                <w:sz w:val="24"/>
                <w:szCs w:val="24"/>
              </w:rPr>
              <w:t>1</w:t>
            </w:r>
            <w:r w:rsidRPr="00C60FD5">
              <w:rPr>
                <w:rFonts w:ascii="Times New Roman" w:hAnsi="Times New Roman" w:cs="Times New Roman"/>
                <w:sz w:val="24"/>
                <w:szCs w:val="24"/>
              </w:rPr>
              <w:t>,</w:t>
            </w:r>
            <w:r w:rsidR="007342FA" w:rsidRPr="00C60FD5">
              <w:rPr>
                <w:rFonts w:ascii="Times New Roman" w:hAnsi="Times New Roman" w:cs="Times New Roman"/>
                <w:sz w:val="24"/>
                <w:szCs w:val="24"/>
              </w:rPr>
              <w:t>5</w:t>
            </w:r>
          </w:p>
        </w:tc>
        <w:tc>
          <w:tcPr>
            <w:tcW w:w="1150" w:type="dxa"/>
            <w:tcBorders>
              <w:top w:val="single" w:sz="4" w:space="0" w:color="auto"/>
              <w:left w:val="single" w:sz="4" w:space="0" w:color="auto"/>
              <w:bottom w:val="single" w:sz="4" w:space="0" w:color="auto"/>
              <w:right w:val="single" w:sz="4" w:space="0" w:color="auto"/>
            </w:tcBorders>
            <w:hideMark/>
          </w:tcPr>
          <w:p w:rsidR="00DC71F3" w:rsidRPr="00C60FD5" w:rsidRDefault="002B0679" w:rsidP="00F24D7D">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w:t>
            </w:r>
            <w:r w:rsidR="00F24D7D" w:rsidRPr="00C60FD5">
              <w:rPr>
                <w:rFonts w:ascii="Times New Roman" w:hAnsi="Times New Roman" w:cs="Times New Roman"/>
                <w:sz w:val="24"/>
                <w:szCs w:val="24"/>
              </w:rPr>
              <w:t>1</w:t>
            </w:r>
            <w:r w:rsidRPr="00C60FD5">
              <w:rPr>
                <w:rFonts w:ascii="Times New Roman" w:hAnsi="Times New Roman" w:cs="Times New Roman"/>
                <w:sz w:val="24"/>
                <w:szCs w:val="24"/>
              </w:rPr>
              <w:t>,0</w:t>
            </w:r>
          </w:p>
        </w:tc>
        <w:tc>
          <w:tcPr>
            <w:tcW w:w="1291" w:type="dxa"/>
            <w:tcBorders>
              <w:top w:val="single" w:sz="4" w:space="0" w:color="auto"/>
              <w:left w:val="single" w:sz="4" w:space="0" w:color="auto"/>
              <w:bottom w:val="single" w:sz="4" w:space="0" w:color="auto"/>
              <w:right w:val="single" w:sz="4" w:space="0" w:color="auto"/>
            </w:tcBorders>
            <w:hideMark/>
          </w:tcPr>
          <w:p w:rsidR="00DC71F3" w:rsidRPr="00C60FD5" w:rsidRDefault="002B0679" w:rsidP="007342FA">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w:t>
            </w:r>
            <w:r w:rsidR="007342FA" w:rsidRPr="00C60FD5">
              <w:rPr>
                <w:rFonts w:ascii="Times New Roman" w:hAnsi="Times New Roman" w:cs="Times New Roman"/>
                <w:sz w:val="24"/>
                <w:szCs w:val="24"/>
              </w:rPr>
              <w:t>1</w:t>
            </w:r>
            <w:r w:rsidRPr="00C60FD5">
              <w:rPr>
                <w:rFonts w:ascii="Times New Roman" w:hAnsi="Times New Roman" w:cs="Times New Roman"/>
                <w:sz w:val="24"/>
                <w:szCs w:val="24"/>
              </w:rPr>
              <w:t>,</w:t>
            </w:r>
            <w:r w:rsidR="007342FA" w:rsidRPr="00C60FD5">
              <w:rPr>
                <w:rFonts w:ascii="Times New Roman" w:hAnsi="Times New Roman" w:cs="Times New Roman"/>
                <w:sz w:val="24"/>
                <w:szCs w:val="24"/>
              </w:rPr>
              <w:t>5</w:t>
            </w:r>
          </w:p>
        </w:tc>
        <w:tc>
          <w:tcPr>
            <w:tcW w:w="1275" w:type="dxa"/>
            <w:tcBorders>
              <w:top w:val="single" w:sz="4" w:space="0" w:color="auto"/>
              <w:left w:val="single" w:sz="4" w:space="0" w:color="auto"/>
              <w:bottom w:val="single" w:sz="4" w:space="0" w:color="auto"/>
              <w:right w:val="single" w:sz="4" w:space="0" w:color="auto"/>
            </w:tcBorders>
            <w:hideMark/>
          </w:tcPr>
          <w:p w:rsidR="00DC71F3" w:rsidRPr="00C60FD5" w:rsidRDefault="002B0679" w:rsidP="00F24D7D">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w:t>
            </w:r>
            <w:r w:rsidR="00F24D7D" w:rsidRPr="00C60FD5">
              <w:rPr>
                <w:rFonts w:ascii="Times New Roman" w:hAnsi="Times New Roman" w:cs="Times New Roman"/>
                <w:sz w:val="24"/>
                <w:szCs w:val="24"/>
              </w:rPr>
              <w:t>1</w:t>
            </w:r>
            <w:r w:rsidRPr="00C60FD5">
              <w:rPr>
                <w:rFonts w:ascii="Times New Roman" w:hAnsi="Times New Roman" w:cs="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hideMark/>
          </w:tcPr>
          <w:p w:rsidR="00DC71F3" w:rsidRPr="00C60FD5" w:rsidRDefault="002B0679" w:rsidP="007342FA">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w:t>
            </w:r>
            <w:r w:rsidR="007342FA" w:rsidRPr="00C60FD5">
              <w:rPr>
                <w:rFonts w:ascii="Times New Roman" w:hAnsi="Times New Roman" w:cs="Times New Roman"/>
                <w:sz w:val="24"/>
                <w:szCs w:val="24"/>
              </w:rPr>
              <w:t>1</w:t>
            </w:r>
            <w:r w:rsidRPr="00C60FD5">
              <w:rPr>
                <w:rFonts w:ascii="Times New Roman" w:hAnsi="Times New Roman" w:cs="Times New Roman"/>
                <w:sz w:val="24"/>
                <w:szCs w:val="24"/>
              </w:rPr>
              <w:t>,</w:t>
            </w:r>
            <w:r w:rsidR="007342FA" w:rsidRPr="00C60FD5">
              <w:rPr>
                <w:rFonts w:ascii="Times New Roman" w:hAnsi="Times New Roman" w:cs="Times New Roman"/>
                <w:sz w:val="24"/>
                <w:szCs w:val="24"/>
              </w:rPr>
              <w:t>5</w:t>
            </w:r>
          </w:p>
        </w:tc>
      </w:tr>
      <w:tr w:rsidR="00DC71F3" w:rsidRPr="00C60FD5" w:rsidTr="002B6BA3">
        <w:trPr>
          <w:cantSplit/>
          <w:trHeight w:val="240"/>
        </w:trPr>
        <w:tc>
          <w:tcPr>
            <w:tcW w:w="3243"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rPr>
                <w:rFonts w:ascii="Times New Roman" w:hAnsi="Times New Roman" w:cs="Times New Roman"/>
                <w:sz w:val="24"/>
                <w:szCs w:val="24"/>
              </w:rPr>
            </w:pPr>
            <w:r w:rsidRPr="00C60FD5">
              <w:rPr>
                <w:rFonts w:ascii="Times New Roman" w:hAnsi="Times New Roman" w:cs="Times New Roman"/>
                <w:sz w:val="24"/>
                <w:szCs w:val="24"/>
              </w:rPr>
              <w:t xml:space="preserve">Ввод в действие общей площади жилых  домов              </w:t>
            </w:r>
          </w:p>
        </w:tc>
        <w:tc>
          <w:tcPr>
            <w:tcW w:w="1718"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тыс. кв.м.</w:t>
            </w:r>
          </w:p>
        </w:tc>
        <w:tc>
          <w:tcPr>
            <w:tcW w:w="1206" w:type="dxa"/>
            <w:tcBorders>
              <w:top w:val="single" w:sz="4" w:space="0" w:color="auto"/>
              <w:left w:val="single" w:sz="4" w:space="0" w:color="auto"/>
              <w:bottom w:val="single" w:sz="4" w:space="0" w:color="auto"/>
              <w:right w:val="single" w:sz="4" w:space="0" w:color="auto"/>
            </w:tcBorders>
            <w:hideMark/>
          </w:tcPr>
          <w:p w:rsidR="00DC71F3" w:rsidRPr="00C60FD5" w:rsidRDefault="00AE1537">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2,2</w:t>
            </w:r>
          </w:p>
        </w:tc>
        <w:tc>
          <w:tcPr>
            <w:tcW w:w="1346" w:type="dxa"/>
            <w:tcBorders>
              <w:top w:val="single" w:sz="4" w:space="0" w:color="auto"/>
              <w:left w:val="single" w:sz="4" w:space="0" w:color="auto"/>
              <w:bottom w:val="single" w:sz="4" w:space="0" w:color="auto"/>
              <w:right w:val="single" w:sz="4" w:space="0" w:color="auto"/>
            </w:tcBorders>
            <w:hideMark/>
          </w:tcPr>
          <w:p w:rsidR="00DC71F3" w:rsidRPr="00C60FD5" w:rsidRDefault="00AB7BE0">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2</w:t>
            </w:r>
            <w:r w:rsidR="00A90EED" w:rsidRPr="00C60FD5">
              <w:rPr>
                <w:rFonts w:ascii="Times New Roman" w:hAnsi="Times New Roman" w:cs="Times New Roman"/>
                <w:sz w:val="24"/>
                <w:szCs w:val="24"/>
              </w:rPr>
              <w:t>,0</w:t>
            </w:r>
          </w:p>
        </w:tc>
        <w:tc>
          <w:tcPr>
            <w:tcW w:w="1204" w:type="dxa"/>
            <w:tcBorders>
              <w:top w:val="single" w:sz="4" w:space="0" w:color="auto"/>
              <w:left w:val="single" w:sz="4" w:space="0" w:color="auto"/>
              <w:bottom w:val="single" w:sz="4" w:space="0" w:color="auto"/>
              <w:right w:val="single" w:sz="4" w:space="0" w:color="auto"/>
            </w:tcBorders>
            <w:hideMark/>
          </w:tcPr>
          <w:p w:rsidR="00DC71F3" w:rsidRPr="00C60FD5" w:rsidRDefault="00CB6747" w:rsidP="00E10792">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2</w:t>
            </w:r>
            <w:r w:rsidR="00D54549" w:rsidRPr="00C60FD5">
              <w:rPr>
                <w:rFonts w:ascii="Times New Roman" w:hAnsi="Times New Roman" w:cs="Times New Roman"/>
                <w:sz w:val="24"/>
                <w:szCs w:val="24"/>
              </w:rPr>
              <w:t>,</w:t>
            </w:r>
            <w:r w:rsidR="00E10792" w:rsidRPr="00C60FD5">
              <w:rPr>
                <w:rFonts w:ascii="Times New Roman" w:hAnsi="Times New Roman" w:cs="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hideMark/>
          </w:tcPr>
          <w:p w:rsidR="00DC71F3" w:rsidRPr="00C60FD5" w:rsidRDefault="00CB6747" w:rsidP="008731F2">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2,1</w:t>
            </w:r>
          </w:p>
        </w:tc>
        <w:tc>
          <w:tcPr>
            <w:tcW w:w="1150" w:type="dxa"/>
            <w:tcBorders>
              <w:top w:val="single" w:sz="4" w:space="0" w:color="auto"/>
              <w:left w:val="single" w:sz="4" w:space="0" w:color="auto"/>
              <w:bottom w:val="single" w:sz="4" w:space="0" w:color="auto"/>
              <w:right w:val="single" w:sz="4" w:space="0" w:color="auto"/>
            </w:tcBorders>
            <w:hideMark/>
          </w:tcPr>
          <w:p w:rsidR="00DC71F3" w:rsidRPr="00C60FD5" w:rsidRDefault="00CB6747" w:rsidP="00A916A1">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2,1</w:t>
            </w:r>
          </w:p>
        </w:tc>
        <w:tc>
          <w:tcPr>
            <w:tcW w:w="1291" w:type="dxa"/>
            <w:tcBorders>
              <w:top w:val="single" w:sz="4" w:space="0" w:color="auto"/>
              <w:left w:val="single" w:sz="4" w:space="0" w:color="auto"/>
              <w:bottom w:val="single" w:sz="4" w:space="0" w:color="auto"/>
              <w:right w:val="single" w:sz="4" w:space="0" w:color="auto"/>
            </w:tcBorders>
            <w:hideMark/>
          </w:tcPr>
          <w:p w:rsidR="00DC71F3" w:rsidRPr="00C60FD5" w:rsidRDefault="00CB6747" w:rsidP="008731F2">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2,2</w:t>
            </w:r>
          </w:p>
        </w:tc>
        <w:tc>
          <w:tcPr>
            <w:tcW w:w="1275" w:type="dxa"/>
            <w:tcBorders>
              <w:top w:val="single" w:sz="4" w:space="0" w:color="auto"/>
              <w:left w:val="single" w:sz="4" w:space="0" w:color="auto"/>
              <w:bottom w:val="single" w:sz="4" w:space="0" w:color="auto"/>
              <w:right w:val="single" w:sz="4" w:space="0" w:color="auto"/>
            </w:tcBorders>
            <w:hideMark/>
          </w:tcPr>
          <w:p w:rsidR="00DC71F3" w:rsidRPr="00C60FD5" w:rsidRDefault="003768FC">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2,2</w:t>
            </w:r>
          </w:p>
        </w:tc>
        <w:tc>
          <w:tcPr>
            <w:tcW w:w="1134" w:type="dxa"/>
            <w:tcBorders>
              <w:top w:val="single" w:sz="4" w:space="0" w:color="auto"/>
              <w:left w:val="single" w:sz="4" w:space="0" w:color="auto"/>
              <w:bottom w:val="single" w:sz="4" w:space="0" w:color="auto"/>
              <w:right w:val="single" w:sz="4" w:space="0" w:color="auto"/>
            </w:tcBorders>
            <w:hideMark/>
          </w:tcPr>
          <w:p w:rsidR="00DC71F3" w:rsidRPr="00C60FD5" w:rsidRDefault="003768FC" w:rsidP="006F4B97">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2,3</w:t>
            </w:r>
          </w:p>
        </w:tc>
      </w:tr>
      <w:tr w:rsidR="00DC71F3" w:rsidRPr="00C60FD5" w:rsidTr="002B6BA3">
        <w:trPr>
          <w:cantSplit/>
          <w:trHeight w:val="240"/>
        </w:trPr>
        <w:tc>
          <w:tcPr>
            <w:tcW w:w="3243" w:type="dxa"/>
            <w:tcBorders>
              <w:top w:val="single" w:sz="4" w:space="0" w:color="auto"/>
              <w:left w:val="single" w:sz="4" w:space="0" w:color="auto"/>
              <w:bottom w:val="single" w:sz="4" w:space="0" w:color="auto"/>
              <w:right w:val="single" w:sz="4" w:space="0" w:color="auto"/>
            </w:tcBorders>
            <w:hideMark/>
          </w:tcPr>
          <w:p w:rsidR="00DC71F3" w:rsidRPr="00C60FD5" w:rsidRDefault="00DC71F3" w:rsidP="005B16E4">
            <w:pPr>
              <w:pStyle w:val="ConsPlusCell"/>
              <w:widowControl/>
              <w:rPr>
                <w:rFonts w:ascii="Times New Roman" w:hAnsi="Times New Roman" w:cs="Times New Roman"/>
                <w:sz w:val="24"/>
                <w:szCs w:val="24"/>
              </w:rPr>
            </w:pPr>
            <w:r w:rsidRPr="00C60FD5">
              <w:rPr>
                <w:rFonts w:ascii="Times New Roman" w:hAnsi="Times New Roman" w:cs="Times New Roman"/>
                <w:sz w:val="24"/>
                <w:szCs w:val="24"/>
              </w:rPr>
              <w:t>20</w:t>
            </w:r>
            <w:r w:rsidR="00980055" w:rsidRPr="00C60FD5">
              <w:rPr>
                <w:rFonts w:ascii="Times New Roman" w:hAnsi="Times New Roman" w:cs="Times New Roman"/>
                <w:sz w:val="24"/>
                <w:szCs w:val="24"/>
              </w:rPr>
              <w:t>2</w:t>
            </w:r>
            <w:r w:rsidR="005B16E4" w:rsidRPr="00C60FD5">
              <w:rPr>
                <w:rFonts w:ascii="Times New Roman" w:hAnsi="Times New Roman" w:cs="Times New Roman"/>
                <w:sz w:val="24"/>
                <w:szCs w:val="24"/>
              </w:rPr>
              <w:t>2</w:t>
            </w:r>
            <w:r w:rsidRPr="00C60FD5">
              <w:rPr>
                <w:rFonts w:ascii="Times New Roman" w:hAnsi="Times New Roman" w:cs="Times New Roman"/>
                <w:sz w:val="24"/>
                <w:szCs w:val="24"/>
              </w:rPr>
              <w:t xml:space="preserve">г. – </w:t>
            </w:r>
            <w:r w:rsidR="009C120F" w:rsidRPr="00C60FD5">
              <w:rPr>
                <w:rFonts w:ascii="Times New Roman" w:hAnsi="Times New Roman" w:cs="Times New Roman"/>
                <w:sz w:val="24"/>
                <w:szCs w:val="24"/>
              </w:rPr>
              <w:t>2,</w:t>
            </w:r>
            <w:r w:rsidR="005B16E4" w:rsidRPr="00C60FD5">
              <w:rPr>
                <w:rFonts w:ascii="Times New Roman" w:hAnsi="Times New Roman" w:cs="Times New Roman"/>
                <w:sz w:val="24"/>
                <w:szCs w:val="24"/>
              </w:rPr>
              <w:t>7</w:t>
            </w:r>
          </w:p>
        </w:tc>
        <w:tc>
          <w:tcPr>
            <w:tcW w:w="1718"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в процентах к предыдущему году</w:t>
            </w:r>
          </w:p>
        </w:tc>
        <w:tc>
          <w:tcPr>
            <w:tcW w:w="1206" w:type="dxa"/>
            <w:tcBorders>
              <w:top w:val="single" w:sz="4" w:space="0" w:color="auto"/>
              <w:left w:val="single" w:sz="4" w:space="0" w:color="auto"/>
              <w:bottom w:val="single" w:sz="4" w:space="0" w:color="auto"/>
              <w:right w:val="single" w:sz="4" w:space="0" w:color="auto"/>
            </w:tcBorders>
            <w:hideMark/>
          </w:tcPr>
          <w:p w:rsidR="00DC71F3" w:rsidRPr="00C60FD5" w:rsidRDefault="00AE1537">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81,4</w:t>
            </w:r>
          </w:p>
        </w:tc>
        <w:tc>
          <w:tcPr>
            <w:tcW w:w="1346" w:type="dxa"/>
            <w:tcBorders>
              <w:top w:val="single" w:sz="4" w:space="0" w:color="auto"/>
              <w:left w:val="single" w:sz="4" w:space="0" w:color="auto"/>
              <w:bottom w:val="single" w:sz="4" w:space="0" w:color="auto"/>
              <w:right w:val="single" w:sz="4" w:space="0" w:color="auto"/>
            </w:tcBorders>
            <w:hideMark/>
          </w:tcPr>
          <w:p w:rsidR="00DC71F3" w:rsidRPr="00C60FD5" w:rsidRDefault="00AB7BE0">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90,9</w:t>
            </w:r>
          </w:p>
        </w:tc>
        <w:tc>
          <w:tcPr>
            <w:tcW w:w="1204" w:type="dxa"/>
            <w:tcBorders>
              <w:top w:val="single" w:sz="4" w:space="0" w:color="auto"/>
              <w:left w:val="single" w:sz="4" w:space="0" w:color="auto"/>
              <w:bottom w:val="single" w:sz="4" w:space="0" w:color="auto"/>
              <w:right w:val="single" w:sz="4" w:space="0" w:color="auto"/>
            </w:tcBorders>
            <w:hideMark/>
          </w:tcPr>
          <w:p w:rsidR="00DC71F3" w:rsidRPr="00C60FD5" w:rsidRDefault="00D54549" w:rsidP="008731F2">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100,0</w:t>
            </w:r>
          </w:p>
        </w:tc>
        <w:tc>
          <w:tcPr>
            <w:tcW w:w="1134" w:type="dxa"/>
            <w:tcBorders>
              <w:top w:val="single" w:sz="4" w:space="0" w:color="auto"/>
              <w:left w:val="single" w:sz="4" w:space="0" w:color="auto"/>
              <w:bottom w:val="single" w:sz="4" w:space="0" w:color="auto"/>
              <w:right w:val="single" w:sz="4" w:space="0" w:color="auto"/>
            </w:tcBorders>
            <w:hideMark/>
          </w:tcPr>
          <w:p w:rsidR="00DC71F3" w:rsidRPr="00C60FD5" w:rsidRDefault="00CB6747">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105,0</w:t>
            </w:r>
          </w:p>
        </w:tc>
        <w:tc>
          <w:tcPr>
            <w:tcW w:w="1150" w:type="dxa"/>
            <w:tcBorders>
              <w:top w:val="single" w:sz="4" w:space="0" w:color="auto"/>
              <w:left w:val="single" w:sz="4" w:space="0" w:color="auto"/>
              <w:bottom w:val="single" w:sz="4" w:space="0" w:color="auto"/>
              <w:right w:val="single" w:sz="4" w:space="0" w:color="auto"/>
            </w:tcBorders>
            <w:hideMark/>
          </w:tcPr>
          <w:p w:rsidR="00DC71F3" w:rsidRPr="00C60FD5" w:rsidRDefault="00CB6747">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105,0</w:t>
            </w:r>
          </w:p>
        </w:tc>
        <w:tc>
          <w:tcPr>
            <w:tcW w:w="1291" w:type="dxa"/>
            <w:tcBorders>
              <w:top w:val="single" w:sz="4" w:space="0" w:color="auto"/>
              <w:left w:val="single" w:sz="4" w:space="0" w:color="auto"/>
              <w:bottom w:val="single" w:sz="4" w:space="0" w:color="auto"/>
              <w:right w:val="single" w:sz="4" w:space="0" w:color="auto"/>
            </w:tcBorders>
            <w:hideMark/>
          </w:tcPr>
          <w:p w:rsidR="00DC71F3" w:rsidRPr="00C60FD5" w:rsidRDefault="00CB6747">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104,8</w:t>
            </w:r>
          </w:p>
        </w:tc>
        <w:tc>
          <w:tcPr>
            <w:tcW w:w="1275" w:type="dxa"/>
            <w:tcBorders>
              <w:top w:val="single" w:sz="4" w:space="0" w:color="auto"/>
              <w:left w:val="single" w:sz="4" w:space="0" w:color="auto"/>
              <w:bottom w:val="single" w:sz="4" w:space="0" w:color="auto"/>
              <w:right w:val="single" w:sz="4" w:space="0" w:color="auto"/>
            </w:tcBorders>
            <w:hideMark/>
          </w:tcPr>
          <w:p w:rsidR="00DC71F3" w:rsidRPr="00C60FD5" w:rsidRDefault="003768FC">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104,8</w:t>
            </w:r>
          </w:p>
        </w:tc>
        <w:tc>
          <w:tcPr>
            <w:tcW w:w="1134" w:type="dxa"/>
            <w:tcBorders>
              <w:top w:val="single" w:sz="4" w:space="0" w:color="auto"/>
              <w:left w:val="single" w:sz="4" w:space="0" w:color="auto"/>
              <w:bottom w:val="single" w:sz="4" w:space="0" w:color="auto"/>
              <w:right w:val="single" w:sz="4" w:space="0" w:color="auto"/>
            </w:tcBorders>
            <w:hideMark/>
          </w:tcPr>
          <w:p w:rsidR="00DC71F3" w:rsidRPr="00C60FD5" w:rsidRDefault="003768FC">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104,5</w:t>
            </w:r>
          </w:p>
        </w:tc>
      </w:tr>
      <w:tr w:rsidR="00DC71F3" w:rsidRPr="00C60FD5" w:rsidTr="002B6BA3">
        <w:trPr>
          <w:cantSplit/>
          <w:trHeight w:val="240"/>
        </w:trPr>
        <w:tc>
          <w:tcPr>
            <w:tcW w:w="3243"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rPr>
                <w:rFonts w:ascii="Times New Roman" w:hAnsi="Times New Roman" w:cs="Times New Roman"/>
                <w:b/>
                <w:i/>
                <w:sz w:val="24"/>
                <w:szCs w:val="24"/>
              </w:rPr>
            </w:pPr>
            <w:r w:rsidRPr="00C60FD5">
              <w:rPr>
                <w:rFonts w:ascii="Times New Roman" w:hAnsi="Times New Roman" w:cs="Times New Roman"/>
                <w:b/>
                <w:i/>
                <w:sz w:val="24"/>
                <w:szCs w:val="24"/>
              </w:rPr>
              <w:t>Автотранспортные средства и автомобильные дороги</w:t>
            </w:r>
          </w:p>
        </w:tc>
        <w:tc>
          <w:tcPr>
            <w:tcW w:w="1718"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center"/>
              <w:rPr>
                <w:rFonts w:ascii="Times New Roman" w:hAnsi="Times New Roman" w:cs="Times New Roman"/>
                <w:sz w:val="24"/>
                <w:szCs w:val="24"/>
              </w:rPr>
            </w:pPr>
          </w:p>
        </w:tc>
        <w:tc>
          <w:tcPr>
            <w:tcW w:w="1206"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346"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204"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150"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291"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r>
      <w:tr w:rsidR="00A12E70" w:rsidRPr="00C60FD5" w:rsidTr="002B6BA3">
        <w:trPr>
          <w:cantSplit/>
          <w:trHeight w:val="240"/>
        </w:trPr>
        <w:tc>
          <w:tcPr>
            <w:tcW w:w="3243" w:type="dxa"/>
            <w:tcBorders>
              <w:top w:val="single" w:sz="4" w:space="0" w:color="auto"/>
              <w:left w:val="single" w:sz="4" w:space="0" w:color="auto"/>
              <w:bottom w:val="single" w:sz="4" w:space="0" w:color="auto"/>
              <w:right w:val="single" w:sz="4" w:space="0" w:color="auto"/>
            </w:tcBorders>
            <w:hideMark/>
          </w:tcPr>
          <w:p w:rsidR="00A12E70" w:rsidRPr="00C60FD5" w:rsidRDefault="00A12E70">
            <w:pPr>
              <w:pStyle w:val="ConsPlusCell"/>
              <w:widowControl/>
              <w:rPr>
                <w:rFonts w:ascii="Times New Roman" w:hAnsi="Times New Roman" w:cs="Times New Roman"/>
                <w:sz w:val="24"/>
                <w:szCs w:val="24"/>
              </w:rPr>
            </w:pPr>
            <w:r w:rsidRPr="00C60FD5">
              <w:rPr>
                <w:rFonts w:ascii="Times New Roman" w:hAnsi="Times New Roman" w:cs="Times New Roman"/>
                <w:sz w:val="24"/>
                <w:szCs w:val="24"/>
              </w:rPr>
              <w:t>Перевезено грузов автомобильным транспортом организаций, тыс</w:t>
            </w:r>
            <w:proofErr w:type="gramStart"/>
            <w:r w:rsidRPr="00C60FD5">
              <w:rPr>
                <w:rFonts w:ascii="Times New Roman" w:hAnsi="Times New Roman" w:cs="Times New Roman"/>
                <w:sz w:val="24"/>
                <w:szCs w:val="24"/>
              </w:rPr>
              <w:t>.т</w:t>
            </w:r>
            <w:proofErr w:type="gramEnd"/>
            <w:r w:rsidRPr="00C60FD5">
              <w:rPr>
                <w:rFonts w:ascii="Times New Roman" w:hAnsi="Times New Roman" w:cs="Times New Roman"/>
                <w:sz w:val="24"/>
                <w:szCs w:val="24"/>
              </w:rPr>
              <w:t xml:space="preserve">онн  </w:t>
            </w:r>
          </w:p>
        </w:tc>
        <w:tc>
          <w:tcPr>
            <w:tcW w:w="1718" w:type="dxa"/>
            <w:tcBorders>
              <w:top w:val="single" w:sz="4" w:space="0" w:color="auto"/>
              <w:left w:val="single" w:sz="4" w:space="0" w:color="auto"/>
              <w:bottom w:val="single" w:sz="4" w:space="0" w:color="auto"/>
              <w:right w:val="single" w:sz="4" w:space="0" w:color="auto"/>
            </w:tcBorders>
            <w:hideMark/>
          </w:tcPr>
          <w:p w:rsidR="00A12E70" w:rsidRPr="00C60FD5" w:rsidRDefault="00A12E70">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тыс. тонн</w:t>
            </w:r>
          </w:p>
        </w:tc>
        <w:tc>
          <w:tcPr>
            <w:tcW w:w="1206" w:type="dxa"/>
            <w:tcBorders>
              <w:top w:val="single" w:sz="4" w:space="0" w:color="auto"/>
              <w:left w:val="single" w:sz="4" w:space="0" w:color="auto"/>
              <w:bottom w:val="single" w:sz="4" w:space="0" w:color="auto"/>
              <w:right w:val="single" w:sz="4" w:space="0" w:color="auto"/>
            </w:tcBorders>
            <w:hideMark/>
          </w:tcPr>
          <w:p w:rsidR="00A12E70" w:rsidRPr="00C60FD5" w:rsidRDefault="003502F6">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18,0</w:t>
            </w:r>
          </w:p>
        </w:tc>
        <w:tc>
          <w:tcPr>
            <w:tcW w:w="1346" w:type="dxa"/>
            <w:tcBorders>
              <w:top w:val="single" w:sz="4" w:space="0" w:color="auto"/>
              <w:left w:val="single" w:sz="4" w:space="0" w:color="auto"/>
              <w:bottom w:val="single" w:sz="4" w:space="0" w:color="auto"/>
              <w:right w:val="single" w:sz="4" w:space="0" w:color="auto"/>
            </w:tcBorders>
            <w:hideMark/>
          </w:tcPr>
          <w:p w:rsidR="00A12E70" w:rsidRPr="00C60FD5" w:rsidRDefault="00466716" w:rsidP="00A12E70">
            <w:pPr>
              <w:jc w:val="right"/>
            </w:pPr>
            <w:r w:rsidRPr="00C60FD5">
              <w:t>36</w:t>
            </w:r>
            <w:r w:rsidR="006D5A32" w:rsidRPr="00C60FD5">
              <w:t>,0</w:t>
            </w:r>
          </w:p>
        </w:tc>
        <w:tc>
          <w:tcPr>
            <w:tcW w:w="1204" w:type="dxa"/>
            <w:tcBorders>
              <w:top w:val="single" w:sz="4" w:space="0" w:color="auto"/>
              <w:left w:val="single" w:sz="4" w:space="0" w:color="auto"/>
              <w:bottom w:val="single" w:sz="4" w:space="0" w:color="auto"/>
              <w:right w:val="single" w:sz="4" w:space="0" w:color="auto"/>
            </w:tcBorders>
            <w:hideMark/>
          </w:tcPr>
          <w:p w:rsidR="00A12E70" w:rsidRPr="00C60FD5" w:rsidRDefault="00466716" w:rsidP="00A12E70">
            <w:pPr>
              <w:jc w:val="right"/>
            </w:pPr>
            <w:r w:rsidRPr="00C60FD5">
              <w:t>38,0</w:t>
            </w:r>
          </w:p>
        </w:tc>
        <w:tc>
          <w:tcPr>
            <w:tcW w:w="1134" w:type="dxa"/>
            <w:tcBorders>
              <w:top w:val="single" w:sz="4" w:space="0" w:color="auto"/>
              <w:left w:val="single" w:sz="4" w:space="0" w:color="auto"/>
              <w:bottom w:val="single" w:sz="4" w:space="0" w:color="auto"/>
              <w:right w:val="single" w:sz="4" w:space="0" w:color="auto"/>
            </w:tcBorders>
            <w:hideMark/>
          </w:tcPr>
          <w:p w:rsidR="00A12E70" w:rsidRPr="00C60FD5" w:rsidRDefault="00466716" w:rsidP="00A12E70">
            <w:pPr>
              <w:jc w:val="right"/>
            </w:pPr>
            <w:r w:rsidRPr="00C60FD5">
              <w:t>40,0</w:t>
            </w:r>
          </w:p>
        </w:tc>
        <w:tc>
          <w:tcPr>
            <w:tcW w:w="1150" w:type="dxa"/>
            <w:tcBorders>
              <w:top w:val="single" w:sz="4" w:space="0" w:color="auto"/>
              <w:left w:val="single" w:sz="4" w:space="0" w:color="auto"/>
              <w:bottom w:val="single" w:sz="4" w:space="0" w:color="auto"/>
              <w:right w:val="single" w:sz="4" w:space="0" w:color="auto"/>
            </w:tcBorders>
            <w:hideMark/>
          </w:tcPr>
          <w:p w:rsidR="00A12E70" w:rsidRPr="00C60FD5" w:rsidRDefault="00466716" w:rsidP="00A12E70">
            <w:pPr>
              <w:jc w:val="right"/>
            </w:pPr>
            <w:r w:rsidRPr="00C60FD5">
              <w:t>40,0</w:t>
            </w:r>
          </w:p>
        </w:tc>
        <w:tc>
          <w:tcPr>
            <w:tcW w:w="1291" w:type="dxa"/>
            <w:tcBorders>
              <w:top w:val="single" w:sz="4" w:space="0" w:color="auto"/>
              <w:left w:val="single" w:sz="4" w:space="0" w:color="auto"/>
              <w:bottom w:val="single" w:sz="4" w:space="0" w:color="auto"/>
              <w:right w:val="single" w:sz="4" w:space="0" w:color="auto"/>
            </w:tcBorders>
            <w:hideMark/>
          </w:tcPr>
          <w:p w:rsidR="00A12E70" w:rsidRPr="00C60FD5" w:rsidRDefault="00466716" w:rsidP="00A12E70">
            <w:pPr>
              <w:jc w:val="right"/>
            </w:pPr>
            <w:r w:rsidRPr="00C60FD5">
              <w:t>42,0</w:t>
            </w:r>
          </w:p>
        </w:tc>
        <w:tc>
          <w:tcPr>
            <w:tcW w:w="1275" w:type="dxa"/>
            <w:tcBorders>
              <w:top w:val="single" w:sz="4" w:space="0" w:color="auto"/>
              <w:left w:val="single" w:sz="4" w:space="0" w:color="auto"/>
              <w:bottom w:val="single" w:sz="4" w:space="0" w:color="auto"/>
              <w:right w:val="single" w:sz="4" w:space="0" w:color="auto"/>
            </w:tcBorders>
            <w:hideMark/>
          </w:tcPr>
          <w:p w:rsidR="00A12E70" w:rsidRPr="00C60FD5" w:rsidRDefault="00466716" w:rsidP="00A12E70">
            <w:pPr>
              <w:jc w:val="right"/>
            </w:pPr>
            <w:r w:rsidRPr="00C60FD5">
              <w:t>42,0</w:t>
            </w:r>
          </w:p>
        </w:tc>
        <w:tc>
          <w:tcPr>
            <w:tcW w:w="1134" w:type="dxa"/>
            <w:tcBorders>
              <w:top w:val="single" w:sz="4" w:space="0" w:color="auto"/>
              <w:left w:val="single" w:sz="4" w:space="0" w:color="auto"/>
              <w:bottom w:val="single" w:sz="4" w:space="0" w:color="auto"/>
              <w:right w:val="single" w:sz="4" w:space="0" w:color="auto"/>
            </w:tcBorders>
            <w:hideMark/>
          </w:tcPr>
          <w:p w:rsidR="00A12E70" w:rsidRPr="00C60FD5" w:rsidRDefault="00466716" w:rsidP="00A12E70">
            <w:pPr>
              <w:jc w:val="right"/>
            </w:pPr>
            <w:r w:rsidRPr="00C60FD5">
              <w:t>44,0</w:t>
            </w:r>
          </w:p>
        </w:tc>
      </w:tr>
      <w:tr w:rsidR="00911623" w:rsidRPr="00C60FD5" w:rsidTr="002B6BA3">
        <w:trPr>
          <w:cantSplit/>
          <w:trHeight w:val="240"/>
        </w:trPr>
        <w:tc>
          <w:tcPr>
            <w:tcW w:w="3243" w:type="dxa"/>
            <w:tcBorders>
              <w:top w:val="single" w:sz="4" w:space="0" w:color="auto"/>
              <w:left w:val="single" w:sz="4" w:space="0" w:color="auto"/>
              <w:bottom w:val="single" w:sz="4" w:space="0" w:color="auto"/>
              <w:right w:val="single" w:sz="4" w:space="0" w:color="auto"/>
            </w:tcBorders>
            <w:hideMark/>
          </w:tcPr>
          <w:p w:rsidR="00911623" w:rsidRPr="00C60FD5" w:rsidRDefault="00911623" w:rsidP="005B16E4">
            <w:pPr>
              <w:pStyle w:val="ConsPlusCell"/>
              <w:widowControl/>
              <w:rPr>
                <w:rFonts w:ascii="Times New Roman" w:hAnsi="Times New Roman" w:cs="Times New Roman"/>
                <w:sz w:val="24"/>
                <w:szCs w:val="24"/>
              </w:rPr>
            </w:pPr>
            <w:r w:rsidRPr="00C60FD5">
              <w:rPr>
                <w:rFonts w:ascii="Times New Roman" w:hAnsi="Times New Roman" w:cs="Times New Roman"/>
                <w:sz w:val="24"/>
                <w:szCs w:val="24"/>
              </w:rPr>
              <w:t>20</w:t>
            </w:r>
            <w:r w:rsidR="00980055" w:rsidRPr="00C60FD5">
              <w:rPr>
                <w:rFonts w:ascii="Times New Roman" w:hAnsi="Times New Roman" w:cs="Times New Roman"/>
                <w:sz w:val="24"/>
                <w:szCs w:val="24"/>
              </w:rPr>
              <w:t>2</w:t>
            </w:r>
            <w:r w:rsidR="005B16E4" w:rsidRPr="00C60FD5">
              <w:rPr>
                <w:rFonts w:ascii="Times New Roman" w:hAnsi="Times New Roman" w:cs="Times New Roman"/>
                <w:sz w:val="24"/>
                <w:szCs w:val="24"/>
              </w:rPr>
              <w:t>2</w:t>
            </w:r>
            <w:r w:rsidRPr="00C60FD5">
              <w:rPr>
                <w:rFonts w:ascii="Times New Roman" w:hAnsi="Times New Roman" w:cs="Times New Roman"/>
                <w:sz w:val="24"/>
                <w:szCs w:val="24"/>
              </w:rPr>
              <w:t xml:space="preserve">г. – </w:t>
            </w:r>
            <w:r w:rsidR="005B16E4" w:rsidRPr="00C60FD5">
              <w:rPr>
                <w:rFonts w:ascii="Times New Roman" w:hAnsi="Times New Roman" w:cs="Times New Roman"/>
                <w:sz w:val="24"/>
                <w:szCs w:val="24"/>
              </w:rPr>
              <w:t>44,3</w:t>
            </w:r>
          </w:p>
        </w:tc>
        <w:tc>
          <w:tcPr>
            <w:tcW w:w="1718" w:type="dxa"/>
            <w:tcBorders>
              <w:top w:val="single" w:sz="4" w:space="0" w:color="auto"/>
              <w:left w:val="single" w:sz="4" w:space="0" w:color="auto"/>
              <w:bottom w:val="single" w:sz="4" w:space="0" w:color="auto"/>
              <w:right w:val="single" w:sz="4" w:space="0" w:color="auto"/>
            </w:tcBorders>
            <w:hideMark/>
          </w:tcPr>
          <w:p w:rsidR="00911623" w:rsidRPr="00C60FD5" w:rsidRDefault="00911623">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в процентах к предыдущему году</w:t>
            </w:r>
          </w:p>
        </w:tc>
        <w:tc>
          <w:tcPr>
            <w:tcW w:w="1206" w:type="dxa"/>
            <w:tcBorders>
              <w:top w:val="single" w:sz="4" w:space="0" w:color="auto"/>
              <w:left w:val="single" w:sz="4" w:space="0" w:color="auto"/>
              <w:bottom w:val="single" w:sz="4" w:space="0" w:color="auto"/>
              <w:right w:val="single" w:sz="4" w:space="0" w:color="auto"/>
            </w:tcBorders>
            <w:hideMark/>
          </w:tcPr>
          <w:p w:rsidR="00911623" w:rsidRPr="00C60FD5" w:rsidRDefault="002F4892">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40,6</w:t>
            </w:r>
          </w:p>
        </w:tc>
        <w:tc>
          <w:tcPr>
            <w:tcW w:w="1346" w:type="dxa"/>
            <w:tcBorders>
              <w:top w:val="single" w:sz="4" w:space="0" w:color="auto"/>
              <w:left w:val="single" w:sz="4" w:space="0" w:color="auto"/>
              <w:bottom w:val="single" w:sz="4" w:space="0" w:color="auto"/>
              <w:right w:val="single" w:sz="4" w:space="0" w:color="auto"/>
            </w:tcBorders>
            <w:hideMark/>
          </w:tcPr>
          <w:p w:rsidR="00911623" w:rsidRPr="00C60FD5" w:rsidRDefault="00466716">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2</w:t>
            </w:r>
            <w:r w:rsidR="00911623" w:rsidRPr="00C60FD5">
              <w:rPr>
                <w:rFonts w:ascii="Times New Roman" w:hAnsi="Times New Roman" w:cs="Times New Roman"/>
                <w:sz w:val="24"/>
                <w:szCs w:val="24"/>
              </w:rPr>
              <w:t>00,0</w:t>
            </w:r>
          </w:p>
        </w:tc>
        <w:tc>
          <w:tcPr>
            <w:tcW w:w="1204" w:type="dxa"/>
            <w:tcBorders>
              <w:top w:val="single" w:sz="4" w:space="0" w:color="auto"/>
              <w:left w:val="single" w:sz="4" w:space="0" w:color="auto"/>
              <w:bottom w:val="single" w:sz="4" w:space="0" w:color="auto"/>
              <w:right w:val="single" w:sz="4" w:space="0" w:color="auto"/>
            </w:tcBorders>
            <w:hideMark/>
          </w:tcPr>
          <w:p w:rsidR="00911623" w:rsidRPr="00C60FD5" w:rsidRDefault="004435FF">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101,0</w:t>
            </w:r>
          </w:p>
        </w:tc>
        <w:tc>
          <w:tcPr>
            <w:tcW w:w="1134" w:type="dxa"/>
            <w:tcBorders>
              <w:top w:val="single" w:sz="4" w:space="0" w:color="auto"/>
              <w:left w:val="single" w:sz="4" w:space="0" w:color="auto"/>
              <w:bottom w:val="single" w:sz="4" w:space="0" w:color="auto"/>
              <w:right w:val="single" w:sz="4" w:space="0" w:color="auto"/>
            </w:tcBorders>
            <w:hideMark/>
          </w:tcPr>
          <w:p w:rsidR="00911623" w:rsidRPr="00C60FD5" w:rsidRDefault="00466716" w:rsidP="00911623">
            <w:pPr>
              <w:jc w:val="right"/>
            </w:pPr>
            <w:r w:rsidRPr="00C60FD5">
              <w:t>111,0</w:t>
            </w:r>
          </w:p>
        </w:tc>
        <w:tc>
          <w:tcPr>
            <w:tcW w:w="1150" w:type="dxa"/>
            <w:tcBorders>
              <w:top w:val="single" w:sz="4" w:space="0" w:color="auto"/>
              <w:left w:val="single" w:sz="4" w:space="0" w:color="auto"/>
              <w:bottom w:val="single" w:sz="4" w:space="0" w:color="auto"/>
              <w:right w:val="single" w:sz="4" w:space="0" w:color="auto"/>
            </w:tcBorders>
            <w:hideMark/>
          </w:tcPr>
          <w:p w:rsidR="00911623" w:rsidRPr="00C60FD5" w:rsidRDefault="00466716" w:rsidP="00911623">
            <w:pPr>
              <w:jc w:val="right"/>
            </w:pPr>
            <w:r w:rsidRPr="00C60FD5">
              <w:t>105,3</w:t>
            </w:r>
          </w:p>
        </w:tc>
        <w:tc>
          <w:tcPr>
            <w:tcW w:w="1291" w:type="dxa"/>
            <w:tcBorders>
              <w:top w:val="single" w:sz="4" w:space="0" w:color="auto"/>
              <w:left w:val="single" w:sz="4" w:space="0" w:color="auto"/>
              <w:bottom w:val="single" w:sz="4" w:space="0" w:color="auto"/>
              <w:right w:val="single" w:sz="4" w:space="0" w:color="auto"/>
            </w:tcBorders>
            <w:hideMark/>
          </w:tcPr>
          <w:p w:rsidR="00911623" w:rsidRPr="00C60FD5" w:rsidRDefault="00466716" w:rsidP="00911623">
            <w:pPr>
              <w:jc w:val="right"/>
            </w:pPr>
            <w:r w:rsidRPr="00C60FD5">
              <w:t>105,0</w:t>
            </w:r>
          </w:p>
        </w:tc>
        <w:tc>
          <w:tcPr>
            <w:tcW w:w="1275" w:type="dxa"/>
            <w:tcBorders>
              <w:top w:val="single" w:sz="4" w:space="0" w:color="auto"/>
              <w:left w:val="single" w:sz="4" w:space="0" w:color="auto"/>
              <w:bottom w:val="single" w:sz="4" w:space="0" w:color="auto"/>
              <w:right w:val="single" w:sz="4" w:space="0" w:color="auto"/>
            </w:tcBorders>
            <w:hideMark/>
          </w:tcPr>
          <w:p w:rsidR="00911623" w:rsidRPr="00C60FD5" w:rsidRDefault="00466716" w:rsidP="00911623">
            <w:pPr>
              <w:jc w:val="right"/>
            </w:pPr>
            <w:r w:rsidRPr="00C60FD5">
              <w:t>105,0</w:t>
            </w:r>
          </w:p>
        </w:tc>
        <w:tc>
          <w:tcPr>
            <w:tcW w:w="1134" w:type="dxa"/>
            <w:tcBorders>
              <w:top w:val="single" w:sz="4" w:space="0" w:color="auto"/>
              <w:left w:val="single" w:sz="4" w:space="0" w:color="auto"/>
              <w:bottom w:val="single" w:sz="4" w:space="0" w:color="auto"/>
              <w:right w:val="single" w:sz="4" w:space="0" w:color="auto"/>
            </w:tcBorders>
            <w:hideMark/>
          </w:tcPr>
          <w:p w:rsidR="00911623" w:rsidRPr="00C60FD5" w:rsidRDefault="00466716" w:rsidP="00911623">
            <w:pPr>
              <w:jc w:val="right"/>
            </w:pPr>
            <w:r w:rsidRPr="00C60FD5">
              <w:t>104,8</w:t>
            </w:r>
          </w:p>
        </w:tc>
      </w:tr>
      <w:tr w:rsidR="00B75708" w:rsidRPr="00C60FD5" w:rsidTr="002B6BA3">
        <w:trPr>
          <w:cantSplit/>
          <w:trHeight w:val="240"/>
        </w:trPr>
        <w:tc>
          <w:tcPr>
            <w:tcW w:w="3243" w:type="dxa"/>
            <w:tcBorders>
              <w:top w:val="single" w:sz="4" w:space="0" w:color="auto"/>
              <w:left w:val="single" w:sz="4" w:space="0" w:color="auto"/>
              <w:bottom w:val="single" w:sz="4" w:space="0" w:color="auto"/>
              <w:right w:val="single" w:sz="4" w:space="0" w:color="auto"/>
            </w:tcBorders>
            <w:hideMark/>
          </w:tcPr>
          <w:p w:rsidR="00B75708" w:rsidRPr="00C60FD5" w:rsidRDefault="00B75708" w:rsidP="002718CF">
            <w:pPr>
              <w:pStyle w:val="ConsPlusCell"/>
              <w:widowControl/>
              <w:rPr>
                <w:rFonts w:ascii="Times New Roman" w:hAnsi="Times New Roman" w:cs="Times New Roman"/>
                <w:sz w:val="24"/>
                <w:szCs w:val="24"/>
              </w:rPr>
            </w:pPr>
            <w:r w:rsidRPr="00C60FD5">
              <w:rPr>
                <w:rFonts w:ascii="Times New Roman" w:hAnsi="Times New Roman" w:cs="Times New Roman"/>
                <w:sz w:val="24"/>
                <w:szCs w:val="24"/>
              </w:rPr>
              <w:lastRenderedPageBreak/>
              <w:t>Автомобильные дороги общего пользования с твердым покрытием (</w:t>
            </w:r>
            <w:proofErr w:type="gramStart"/>
            <w:r w:rsidRPr="00C60FD5">
              <w:rPr>
                <w:rFonts w:ascii="Times New Roman" w:hAnsi="Times New Roman" w:cs="Times New Roman"/>
                <w:sz w:val="24"/>
                <w:szCs w:val="24"/>
              </w:rPr>
              <w:t>км</w:t>
            </w:r>
            <w:proofErr w:type="gramEnd"/>
            <w:r w:rsidRPr="00C60FD5">
              <w:rPr>
                <w:rFonts w:ascii="Times New Roman" w:hAnsi="Times New Roman" w:cs="Times New Roman"/>
                <w:sz w:val="24"/>
                <w:szCs w:val="24"/>
              </w:rPr>
              <w:t>.)</w:t>
            </w:r>
          </w:p>
        </w:tc>
        <w:tc>
          <w:tcPr>
            <w:tcW w:w="1718" w:type="dxa"/>
            <w:tcBorders>
              <w:top w:val="single" w:sz="4" w:space="0" w:color="auto"/>
              <w:left w:val="single" w:sz="4" w:space="0" w:color="auto"/>
              <w:bottom w:val="single" w:sz="4" w:space="0" w:color="auto"/>
              <w:right w:val="single" w:sz="4" w:space="0" w:color="auto"/>
            </w:tcBorders>
            <w:hideMark/>
          </w:tcPr>
          <w:p w:rsidR="00B75708" w:rsidRPr="00C60FD5" w:rsidRDefault="00B75708">
            <w:pPr>
              <w:pStyle w:val="ConsPlusCell"/>
              <w:widowControl/>
              <w:jc w:val="center"/>
              <w:rPr>
                <w:rFonts w:ascii="Times New Roman" w:hAnsi="Times New Roman" w:cs="Times New Roman"/>
                <w:sz w:val="24"/>
                <w:szCs w:val="24"/>
              </w:rPr>
            </w:pPr>
            <w:proofErr w:type="gramStart"/>
            <w:r w:rsidRPr="00C60FD5">
              <w:rPr>
                <w:rFonts w:ascii="Times New Roman" w:hAnsi="Times New Roman" w:cs="Times New Roman"/>
                <w:sz w:val="24"/>
                <w:szCs w:val="24"/>
              </w:rPr>
              <w:t>км</w:t>
            </w:r>
            <w:proofErr w:type="gramEnd"/>
            <w:r w:rsidRPr="00C60FD5">
              <w:rPr>
                <w:rFonts w:ascii="Times New Roman" w:hAnsi="Times New Roman" w:cs="Times New Roman"/>
                <w:sz w:val="24"/>
                <w:szCs w:val="24"/>
              </w:rPr>
              <w:t>.</w:t>
            </w:r>
          </w:p>
        </w:tc>
        <w:tc>
          <w:tcPr>
            <w:tcW w:w="1206" w:type="dxa"/>
            <w:tcBorders>
              <w:top w:val="single" w:sz="4" w:space="0" w:color="auto"/>
              <w:left w:val="single" w:sz="4" w:space="0" w:color="auto"/>
              <w:bottom w:val="single" w:sz="4" w:space="0" w:color="auto"/>
              <w:right w:val="single" w:sz="4" w:space="0" w:color="auto"/>
            </w:tcBorders>
            <w:hideMark/>
          </w:tcPr>
          <w:p w:rsidR="00B75708" w:rsidRPr="00C60FD5" w:rsidRDefault="002602A5">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251,9</w:t>
            </w:r>
          </w:p>
        </w:tc>
        <w:tc>
          <w:tcPr>
            <w:tcW w:w="1346" w:type="dxa"/>
            <w:tcBorders>
              <w:top w:val="single" w:sz="4" w:space="0" w:color="auto"/>
              <w:left w:val="single" w:sz="4" w:space="0" w:color="auto"/>
              <w:bottom w:val="single" w:sz="4" w:space="0" w:color="auto"/>
              <w:right w:val="single" w:sz="4" w:space="0" w:color="auto"/>
            </w:tcBorders>
            <w:hideMark/>
          </w:tcPr>
          <w:p w:rsidR="00B75708" w:rsidRPr="00C60FD5" w:rsidRDefault="002602A5">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256,9</w:t>
            </w:r>
          </w:p>
        </w:tc>
        <w:tc>
          <w:tcPr>
            <w:tcW w:w="1204" w:type="dxa"/>
            <w:tcBorders>
              <w:top w:val="single" w:sz="4" w:space="0" w:color="auto"/>
              <w:left w:val="single" w:sz="4" w:space="0" w:color="auto"/>
              <w:bottom w:val="single" w:sz="4" w:space="0" w:color="auto"/>
              <w:right w:val="single" w:sz="4" w:space="0" w:color="auto"/>
            </w:tcBorders>
            <w:hideMark/>
          </w:tcPr>
          <w:p w:rsidR="00B75708" w:rsidRPr="00C60FD5" w:rsidRDefault="002602A5" w:rsidP="00CD70A4">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259,4</w:t>
            </w:r>
          </w:p>
        </w:tc>
        <w:tc>
          <w:tcPr>
            <w:tcW w:w="1134" w:type="dxa"/>
            <w:tcBorders>
              <w:top w:val="single" w:sz="4" w:space="0" w:color="auto"/>
              <w:left w:val="single" w:sz="4" w:space="0" w:color="auto"/>
              <w:bottom w:val="single" w:sz="4" w:space="0" w:color="auto"/>
              <w:right w:val="single" w:sz="4" w:space="0" w:color="auto"/>
            </w:tcBorders>
            <w:hideMark/>
          </w:tcPr>
          <w:p w:rsidR="00B75708" w:rsidRPr="00C60FD5" w:rsidRDefault="00A128DB" w:rsidP="009845D8">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262,0</w:t>
            </w:r>
          </w:p>
        </w:tc>
        <w:tc>
          <w:tcPr>
            <w:tcW w:w="1150" w:type="dxa"/>
            <w:tcBorders>
              <w:top w:val="single" w:sz="4" w:space="0" w:color="auto"/>
              <w:left w:val="single" w:sz="4" w:space="0" w:color="auto"/>
              <w:bottom w:val="single" w:sz="4" w:space="0" w:color="auto"/>
              <w:right w:val="single" w:sz="4" w:space="0" w:color="auto"/>
            </w:tcBorders>
            <w:hideMark/>
          </w:tcPr>
          <w:p w:rsidR="00B75708" w:rsidRPr="00C60FD5" w:rsidRDefault="00B24E29">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262,0</w:t>
            </w:r>
          </w:p>
        </w:tc>
        <w:tc>
          <w:tcPr>
            <w:tcW w:w="1291" w:type="dxa"/>
            <w:tcBorders>
              <w:top w:val="single" w:sz="4" w:space="0" w:color="auto"/>
              <w:left w:val="single" w:sz="4" w:space="0" w:color="auto"/>
              <w:bottom w:val="single" w:sz="4" w:space="0" w:color="auto"/>
              <w:right w:val="single" w:sz="4" w:space="0" w:color="auto"/>
            </w:tcBorders>
            <w:hideMark/>
          </w:tcPr>
          <w:p w:rsidR="00B75708" w:rsidRPr="00C60FD5" w:rsidRDefault="00440B63" w:rsidP="009845D8">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267,2</w:t>
            </w:r>
          </w:p>
        </w:tc>
        <w:tc>
          <w:tcPr>
            <w:tcW w:w="1275" w:type="dxa"/>
            <w:tcBorders>
              <w:top w:val="single" w:sz="4" w:space="0" w:color="auto"/>
              <w:left w:val="single" w:sz="4" w:space="0" w:color="auto"/>
              <w:bottom w:val="single" w:sz="4" w:space="0" w:color="auto"/>
              <w:right w:val="single" w:sz="4" w:space="0" w:color="auto"/>
            </w:tcBorders>
            <w:hideMark/>
          </w:tcPr>
          <w:p w:rsidR="00B75708" w:rsidRPr="00C60FD5" w:rsidRDefault="00C97CB1">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264,6</w:t>
            </w:r>
          </w:p>
        </w:tc>
        <w:tc>
          <w:tcPr>
            <w:tcW w:w="1134" w:type="dxa"/>
            <w:tcBorders>
              <w:top w:val="single" w:sz="4" w:space="0" w:color="auto"/>
              <w:left w:val="single" w:sz="4" w:space="0" w:color="auto"/>
              <w:bottom w:val="single" w:sz="4" w:space="0" w:color="auto"/>
              <w:right w:val="single" w:sz="4" w:space="0" w:color="auto"/>
            </w:tcBorders>
            <w:hideMark/>
          </w:tcPr>
          <w:p w:rsidR="00B75708" w:rsidRPr="00C60FD5" w:rsidRDefault="00682A70">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272,5</w:t>
            </w:r>
          </w:p>
        </w:tc>
      </w:tr>
      <w:tr w:rsidR="00B75708" w:rsidRPr="00C60FD5" w:rsidTr="002B6BA3">
        <w:trPr>
          <w:cantSplit/>
          <w:trHeight w:val="240"/>
        </w:trPr>
        <w:tc>
          <w:tcPr>
            <w:tcW w:w="3243" w:type="dxa"/>
            <w:tcBorders>
              <w:top w:val="single" w:sz="4" w:space="0" w:color="auto"/>
              <w:left w:val="single" w:sz="4" w:space="0" w:color="auto"/>
              <w:bottom w:val="single" w:sz="4" w:space="0" w:color="auto"/>
              <w:right w:val="single" w:sz="4" w:space="0" w:color="auto"/>
            </w:tcBorders>
            <w:hideMark/>
          </w:tcPr>
          <w:p w:rsidR="00B75708" w:rsidRPr="00C60FD5" w:rsidRDefault="00B75708" w:rsidP="005B16E4">
            <w:pPr>
              <w:pStyle w:val="ConsPlusCell"/>
              <w:widowControl/>
              <w:rPr>
                <w:rFonts w:ascii="Times New Roman" w:hAnsi="Times New Roman" w:cs="Times New Roman"/>
                <w:sz w:val="24"/>
                <w:szCs w:val="24"/>
              </w:rPr>
            </w:pPr>
            <w:r w:rsidRPr="00C60FD5">
              <w:rPr>
                <w:rFonts w:ascii="Times New Roman" w:hAnsi="Times New Roman" w:cs="Times New Roman"/>
                <w:sz w:val="24"/>
                <w:szCs w:val="24"/>
              </w:rPr>
              <w:t>20</w:t>
            </w:r>
            <w:r w:rsidR="006B0DAE" w:rsidRPr="00C60FD5">
              <w:rPr>
                <w:rFonts w:ascii="Times New Roman" w:hAnsi="Times New Roman" w:cs="Times New Roman"/>
                <w:sz w:val="24"/>
                <w:szCs w:val="24"/>
              </w:rPr>
              <w:t>2</w:t>
            </w:r>
            <w:r w:rsidR="005B16E4" w:rsidRPr="00C60FD5">
              <w:rPr>
                <w:rFonts w:ascii="Times New Roman" w:hAnsi="Times New Roman" w:cs="Times New Roman"/>
                <w:sz w:val="24"/>
                <w:szCs w:val="24"/>
              </w:rPr>
              <w:t>2</w:t>
            </w:r>
            <w:r w:rsidRPr="00C60FD5">
              <w:rPr>
                <w:rFonts w:ascii="Times New Roman" w:hAnsi="Times New Roman" w:cs="Times New Roman"/>
                <w:sz w:val="24"/>
                <w:szCs w:val="24"/>
              </w:rPr>
              <w:t xml:space="preserve">г. – </w:t>
            </w:r>
            <w:r w:rsidR="005B16E4" w:rsidRPr="00C60FD5">
              <w:rPr>
                <w:rFonts w:ascii="Times New Roman" w:hAnsi="Times New Roman" w:cs="Times New Roman"/>
                <w:sz w:val="24"/>
                <w:szCs w:val="24"/>
              </w:rPr>
              <w:t>247,6</w:t>
            </w:r>
          </w:p>
        </w:tc>
        <w:tc>
          <w:tcPr>
            <w:tcW w:w="1718" w:type="dxa"/>
            <w:tcBorders>
              <w:top w:val="single" w:sz="4" w:space="0" w:color="auto"/>
              <w:left w:val="single" w:sz="4" w:space="0" w:color="auto"/>
              <w:bottom w:val="single" w:sz="4" w:space="0" w:color="auto"/>
              <w:right w:val="single" w:sz="4" w:space="0" w:color="auto"/>
            </w:tcBorders>
            <w:hideMark/>
          </w:tcPr>
          <w:p w:rsidR="00B75708" w:rsidRPr="00C60FD5" w:rsidRDefault="00B75708">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в процентах к предыдущему году</w:t>
            </w:r>
          </w:p>
        </w:tc>
        <w:tc>
          <w:tcPr>
            <w:tcW w:w="1206" w:type="dxa"/>
            <w:tcBorders>
              <w:top w:val="single" w:sz="4" w:space="0" w:color="auto"/>
              <w:left w:val="single" w:sz="4" w:space="0" w:color="auto"/>
              <w:bottom w:val="single" w:sz="4" w:space="0" w:color="auto"/>
              <w:right w:val="single" w:sz="4" w:space="0" w:color="auto"/>
            </w:tcBorders>
            <w:hideMark/>
          </w:tcPr>
          <w:p w:rsidR="00B75708" w:rsidRPr="00C60FD5" w:rsidRDefault="00477051" w:rsidP="002602A5">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101,</w:t>
            </w:r>
            <w:r w:rsidR="002602A5" w:rsidRPr="00C60FD5">
              <w:rPr>
                <w:rFonts w:ascii="Times New Roman" w:hAnsi="Times New Roman" w:cs="Times New Roman"/>
                <w:sz w:val="24"/>
                <w:szCs w:val="24"/>
              </w:rPr>
              <w:t>7</w:t>
            </w:r>
          </w:p>
        </w:tc>
        <w:tc>
          <w:tcPr>
            <w:tcW w:w="1346" w:type="dxa"/>
            <w:tcBorders>
              <w:top w:val="single" w:sz="4" w:space="0" w:color="auto"/>
              <w:left w:val="single" w:sz="4" w:space="0" w:color="auto"/>
              <w:bottom w:val="single" w:sz="4" w:space="0" w:color="auto"/>
              <w:right w:val="single" w:sz="4" w:space="0" w:color="auto"/>
            </w:tcBorders>
            <w:hideMark/>
          </w:tcPr>
          <w:p w:rsidR="00B75708" w:rsidRPr="00C60FD5" w:rsidRDefault="00B75708" w:rsidP="00786CB6">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w:t>
            </w:r>
            <w:r w:rsidR="00786CB6" w:rsidRPr="00C60FD5">
              <w:rPr>
                <w:rFonts w:ascii="Times New Roman" w:hAnsi="Times New Roman" w:cs="Times New Roman"/>
                <w:sz w:val="24"/>
                <w:szCs w:val="24"/>
              </w:rPr>
              <w:t>2</w:t>
            </w:r>
            <w:r w:rsidR="00C72C3F" w:rsidRPr="00C60FD5">
              <w:rPr>
                <w:rFonts w:ascii="Times New Roman" w:hAnsi="Times New Roman" w:cs="Times New Roman"/>
                <w:sz w:val="24"/>
                <w:szCs w:val="24"/>
              </w:rPr>
              <w:t>,0</w:t>
            </w:r>
          </w:p>
        </w:tc>
        <w:tc>
          <w:tcPr>
            <w:tcW w:w="1204" w:type="dxa"/>
            <w:tcBorders>
              <w:top w:val="single" w:sz="4" w:space="0" w:color="auto"/>
              <w:left w:val="single" w:sz="4" w:space="0" w:color="auto"/>
              <w:bottom w:val="single" w:sz="4" w:space="0" w:color="auto"/>
              <w:right w:val="single" w:sz="4" w:space="0" w:color="auto"/>
            </w:tcBorders>
            <w:hideMark/>
          </w:tcPr>
          <w:p w:rsidR="00B75708" w:rsidRPr="00C60FD5" w:rsidRDefault="00B75708">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101,0</w:t>
            </w:r>
          </w:p>
        </w:tc>
        <w:tc>
          <w:tcPr>
            <w:tcW w:w="1134" w:type="dxa"/>
            <w:tcBorders>
              <w:top w:val="single" w:sz="4" w:space="0" w:color="auto"/>
              <w:left w:val="single" w:sz="4" w:space="0" w:color="auto"/>
              <w:bottom w:val="single" w:sz="4" w:space="0" w:color="auto"/>
              <w:right w:val="single" w:sz="4" w:space="0" w:color="auto"/>
            </w:tcBorders>
            <w:hideMark/>
          </w:tcPr>
          <w:p w:rsidR="00B75708" w:rsidRPr="00C60FD5" w:rsidRDefault="00B75708" w:rsidP="009845D8">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102,0</w:t>
            </w:r>
          </w:p>
        </w:tc>
        <w:tc>
          <w:tcPr>
            <w:tcW w:w="1150" w:type="dxa"/>
            <w:tcBorders>
              <w:top w:val="single" w:sz="4" w:space="0" w:color="auto"/>
              <w:left w:val="single" w:sz="4" w:space="0" w:color="auto"/>
              <w:bottom w:val="single" w:sz="4" w:space="0" w:color="auto"/>
              <w:right w:val="single" w:sz="4" w:space="0" w:color="auto"/>
            </w:tcBorders>
            <w:hideMark/>
          </w:tcPr>
          <w:p w:rsidR="00B75708" w:rsidRPr="00C60FD5" w:rsidRDefault="00B75708">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101,0</w:t>
            </w:r>
          </w:p>
        </w:tc>
        <w:tc>
          <w:tcPr>
            <w:tcW w:w="1291" w:type="dxa"/>
            <w:tcBorders>
              <w:top w:val="single" w:sz="4" w:space="0" w:color="auto"/>
              <w:left w:val="single" w:sz="4" w:space="0" w:color="auto"/>
              <w:bottom w:val="single" w:sz="4" w:space="0" w:color="auto"/>
              <w:right w:val="single" w:sz="4" w:space="0" w:color="auto"/>
            </w:tcBorders>
            <w:hideMark/>
          </w:tcPr>
          <w:p w:rsidR="00B75708" w:rsidRPr="00C60FD5" w:rsidRDefault="00B75708" w:rsidP="009845D8">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102,0</w:t>
            </w:r>
          </w:p>
        </w:tc>
        <w:tc>
          <w:tcPr>
            <w:tcW w:w="1275" w:type="dxa"/>
            <w:tcBorders>
              <w:top w:val="single" w:sz="4" w:space="0" w:color="auto"/>
              <w:left w:val="single" w:sz="4" w:space="0" w:color="auto"/>
              <w:bottom w:val="single" w:sz="4" w:space="0" w:color="auto"/>
              <w:right w:val="single" w:sz="4" w:space="0" w:color="auto"/>
            </w:tcBorders>
            <w:hideMark/>
          </w:tcPr>
          <w:p w:rsidR="00B75708" w:rsidRPr="00C60FD5" w:rsidRDefault="00B75708">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101,0</w:t>
            </w:r>
          </w:p>
        </w:tc>
        <w:tc>
          <w:tcPr>
            <w:tcW w:w="1134" w:type="dxa"/>
            <w:tcBorders>
              <w:top w:val="single" w:sz="4" w:space="0" w:color="auto"/>
              <w:left w:val="single" w:sz="4" w:space="0" w:color="auto"/>
              <w:bottom w:val="single" w:sz="4" w:space="0" w:color="auto"/>
              <w:right w:val="single" w:sz="4" w:space="0" w:color="auto"/>
            </w:tcBorders>
            <w:hideMark/>
          </w:tcPr>
          <w:p w:rsidR="00B75708" w:rsidRPr="00C60FD5" w:rsidRDefault="00B75708">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102,0</w:t>
            </w:r>
          </w:p>
        </w:tc>
      </w:tr>
      <w:tr w:rsidR="00A47C5B" w:rsidRPr="00C60FD5" w:rsidTr="002B6BA3">
        <w:trPr>
          <w:cantSplit/>
          <w:trHeight w:val="240"/>
        </w:trPr>
        <w:tc>
          <w:tcPr>
            <w:tcW w:w="3243" w:type="dxa"/>
            <w:tcBorders>
              <w:top w:val="single" w:sz="4" w:space="0" w:color="auto"/>
              <w:left w:val="single" w:sz="4" w:space="0" w:color="auto"/>
              <w:bottom w:val="single" w:sz="4" w:space="0" w:color="auto"/>
              <w:right w:val="single" w:sz="4" w:space="0" w:color="auto"/>
            </w:tcBorders>
            <w:hideMark/>
          </w:tcPr>
          <w:p w:rsidR="00A47C5B" w:rsidRPr="00C60FD5" w:rsidRDefault="00A47C5B" w:rsidP="002718CF">
            <w:pPr>
              <w:pStyle w:val="ConsPlusCell"/>
              <w:widowControl/>
              <w:rPr>
                <w:rFonts w:ascii="Times New Roman" w:hAnsi="Times New Roman" w:cs="Times New Roman"/>
                <w:sz w:val="24"/>
                <w:szCs w:val="24"/>
              </w:rPr>
            </w:pPr>
            <w:r w:rsidRPr="00C60FD5">
              <w:rPr>
                <w:rFonts w:ascii="Times New Roman" w:hAnsi="Times New Roman" w:cs="Times New Roman"/>
                <w:sz w:val="24"/>
                <w:szCs w:val="24"/>
              </w:rPr>
              <w:t>Доля автомобильных дорог с твердым покрытием в общей протяженности автомобильных дорог общего пользования, %</w:t>
            </w:r>
          </w:p>
          <w:p w:rsidR="00A47C5B" w:rsidRPr="00C60FD5" w:rsidRDefault="00A47C5B" w:rsidP="006D05B2">
            <w:pPr>
              <w:pStyle w:val="ConsPlusCell"/>
              <w:widowControl/>
              <w:rPr>
                <w:rFonts w:ascii="Times New Roman" w:hAnsi="Times New Roman" w:cs="Times New Roman"/>
                <w:sz w:val="24"/>
                <w:szCs w:val="24"/>
              </w:rPr>
            </w:pPr>
            <w:r w:rsidRPr="00C60FD5">
              <w:rPr>
                <w:rFonts w:ascii="Times New Roman" w:hAnsi="Times New Roman" w:cs="Times New Roman"/>
                <w:sz w:val="24"/>
                <w:szCs w:val="24"/>
              </w:rPr>
              <w:t>20</w:t>
            </w:r>
            <w:r w:rsidR="007929C2" w:rsidRPr="00C60FD5">
              <w:rPr>
                <w:rFonts w:ascii="Times New Roman" w:hAnsi="Times New Roman" w:cs="Times New Roman"/>
                <w:sz w:val="24"/>
                <w:szCs w:val="24"/>
              </w:rPr>
              <w:t>2</w:t>
            </w:r>
            <w:r w:rsidR="006D05B2" w:rsidRPr="00C60FD5">
              <w:rPr>
                <w:rFonts w:ascii="Times New Roman" w:hAnsi="Times New Roman" w:cs="Times New Roman"/>
                <w:sz w:val="24"/>
                <w:szCs w:val="24"/>
              </w:rPr>
              <w:t>2</w:t>
            </w:r>
            <w:r w:rsidRPr="00C60FD5">
              <w:rPr>
                <w:rFonts w:ascii="Times New Roman" w:hAnsi="Times New Roman" w:cs="Times New Roman"/>
                <w:sz w:val="24"/>
                <w:szCs w:val="24"/>
              </w:rPr>
              <w:t xml:space="preserve">г. – </w:t>
            </w:r>
            <w:r w:rsidR="006D05B2" w:rsidRPr="00C60FD5">
              <w:rPr>
                <w:rFonts w:ascii="Times New Roman" w:hAnsi="Times New Roman" w:cs="Times New Roman"/>
                <w:sz w:val="24"/>
                <w:szCs w:val="24"/>
              </w:rPr>
              <w:t>33,4</w:t>
            </w:r>
          </w:p>
        </w:tc>
        <w:tc>
          <w:tcPr>
            <w:tcW w:w="1718" w:type="dxa"/>
            <w:tcBorders>
              <w:top w:val="single" w:sz="4" w:space="0" w:color="auto"/>
              <w:left w:val="single" w:sz="4" w:space="0" w:color="auto"/>
              <w:bottom w:val="single" w:sz="4" w:space="0" w:color="auto"/>
              <w:right w:val="single" w:sz="4" w:space="0" w:color="auto"/>
            </w:tcBorders>
            <w:hideMark/>
          </w:tcPr>
          <w:p w:rsidR="00A47C5B" w:rsidRPr="00C60FD5" w:rsidRDefault="00A47C5B">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w:t>
            </w:r>
          </w:p>
        </w:tc>
        <w:tc>
          <w:tcPr>
            <w:tcW w:w="1206" w:type="dxa"/>
            <w:tcBorders>
              <w:top w:val="single" w:sz="4" w:space="0" w:color="auto"/>
              <w:left w:val="single" w:sz="4" w:space="0" w:color="auto"/>
              <w:bottom w:val="single" w:sz="4" w:space="0" w:color="auto"/>
              <w:right w:val="single" w:sz="4" w:space="0" w:color="auto"/>
            </w:tcBorders>
            <w:hideMark/>
          </w:tcPr>
          <w:p w:rsidR="00A47C5B" w:rsidRPr="00C60FD5" w:rsidRDefault="00724073" w:rsidP="004E2E4A">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34,0</w:t>
            </w:r>
          </w:p>
        </w:tc>
        <w:tc>
          <w:tcPr>
            <w:tcW w:w="1346" w:type="dxa"/>
            <w:tcBorders>
              <w:top w:val="single" w:sz="4" w:space="0" w:color="auto"/>
              <w:left w:val="single" w:sz="4" w:space="0" w:color="auto"/>
              <w:bottom w:val="single" w:sz="4" w:space="0" w:color="auto"/>
              <w:right w:val="single" w:sz="4" w:space="0" w:color="auto"/>
            </w:tcBorders>
            <w:hideMark/>
          </w:tcPr>
          <w:p w:rsidR="00A47C5B" w:rsidRPr="00C60FD5" w:rsidRDefault="00724073">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34,5</w:t>
            </w:r>
          </w:p>
        </w:tc>
        <w:tc>
          <w:tcPr>
            <w:tcW w:w="1204" w:type="dxa"/>
            <w:tcBorders>
              <w:top w:val="single" w:sz="4" w:space="0" w:color="auto"/>
              <w:left w:val="single" w:sz="4" w:space="0" w:color="auto"/>
              <w:bottom w:val="single" w:sz="4" w:space="0" w:color="auto"/>
              <w:right w:val="single" w:sz="4" w:space="0" w:color="auto"/>
            </w:tcBorders>
            <w:hideMark/>
          </w:tcPr>
          <w:p w:rsidR="00A47C5B" w:rsidRPr="00C60FD5" w:rsidRDefault="00724073" w:rsidP="009473C7">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35,0</w:t>
            </w:r>
          </w:p>
        </w:tc>
        <w:tc>
          <w:tcPr>
            <w:tcW w:w="1134" w:type="dxa"/>
            <w:tcBorders>
              <w:top w:val="single" w:sz="4" w:space="0" w:color="auto"/>
              <w:left w:val="single" w:sz="4" w:space="0" w:color="auto"/>
              <w:bottom w:val="single" w:sz="4" w:space="0" w:color="auto"/>
              <w:right w:val="single" w:sz="4" w:space="0" w:color="auto"/>
            </w:tcBorders>
            <w:hideMark/>
          </w:tcPr>
          <w:p w:rsidR="00A47C5B" w:rsidRPr="00C60FD5" w:rsidRDefault="00724073" w:rsidP="009473C7">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35,5</w:t>
            </w:r>
          </w:p>
        </w:tc>
        <w:tc>
          <w:tcPr>
            <w:tcW w:w="1150" w:type="dxa"/>
            <w:tcBorders>
              <w:top w:val="single" w:sz="4" w:space="0" w:color="auto"/>
              <w:left w:val="single" w:sz="4" w:space="0" w:color="auto"/>
              <w:bottom w:val="single" w:sz="4" w:space="0" w:color="auto"/>
              <w:right w:val="single" w:sz="4" w:space="0" w:color="auto"/>
            </w:tcBorders>
            <w:hideMark/>
          </w:tcPr>
          <w:p w:rsidR="00A47C5B" w:rsidRPr="00C60FD5" w:rsidRDefault="002036AC" w:rsidP="00724073">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35,</w:t>
            </w:r>
            <w:r w:rsidR="00724073" w:rsidRPr="00C60FD5">
              <w:rPr>
                <w:rFonts w:ascii="Times New Roman" w:hAnsi="Times New Roman" w:cs="Times New Roman"/>
                <w:sz w:val="24"/>
                <w:szCs w:val="24"/>
              </w:rPr>
              <w:t>5</w:t>
            </w:r>
          </w:p>
        </w:tc>
        <w:tc>
          <w:tcPr>
            <w:tcW w:w="1291" w:type="dxa"/>
            <w:tcBorders>
              <w:top w:val="single" w:sz="4" w:space="0" w:color="auto"/>
              <w:left w:val="single" w:sz="4" w:space="0" w:color="auto"/>
              <w:bottom w:val="single" w:sz="4" w:space="0" w:color="auto"/>
              <w:right w:val="single" w:sz="4" w:space="0" w:color="auto"/>
            </w:tcBorders>
            <w:hideMark/>
          </w:tcPr>
          <w:p w:rsidR="00A47C5B" w:rsidRPr="00C60FD5" w:rsidRDefault="002036AC" w:rsidP="00724073">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3</w:t>
            </w:r>
            <w:r w:rsidR="00724073" w:rsidRPr="00C60FD5">
              <w:rPr>
                <w:rFonts w:ascii="Times New Roman" w:hAnsi="Times New Roman" w:cs="Times New Roman"/>
                <w:sz w:val="24"/>
                <w:szCs w:val="24"/>
              </w:rPr>
              <w:t>6,0</w:t>
            </w:r>
          </w:p>
        </w:tc>
        <w:tc>
          <w:tcPr>
            <w:tcW w:w="1275" w:type="dxa"/>
            <w:tcBorders>
              <w:top w:val="single" w:sz="4" w:space="0" w:color="auto"/>
              <w:left w:val="single" w:sz="4" w:space="0" w:color="auto"/>
              <w:bottom w:val="single" w:sz="4" w:space="0" w:color="auto"/>
              <w:right w:val="single" w:sz="4" w:space="0" w:color="auto"/>
            </w:tcBorders>
            <w:hideMark/>
          </w:tcPr>
          <w:p w:rsidR="00A47C5B" w:rsidRPr="00C60FD5" w:rsidRDefault="002036AC" w:rsidP="00724073">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3</w:t>
            </w:r>
            <w:r w:rsidR="00724073" w:rsidRPr="00C60FD5">
              <w:rPr>
                <w:rFonts w:ascii="Times New Roman" w:hAnsi="Times New Roman" w:cs="Times New Roman"/>
                <w:sz w:val="24"/>
                <w:szCs w:val="24"/>
              </w:rPr>
              <w:t>6,0</w:t>
            </w:r>
          </w:p>
        </w:tc>
        <w:tc>
          <w:tcPr>
            <w:tcW w:w="1134" w:type="dxa"/>
            <w:tcBorders>
              <w:top w:val="single" w:sz="4" w:space="0" w:color="auto"/>
              <w:left w:val="single" w:sz="4" w:space="0" w:color="auto"/>
              <w:bottom w:val="single" w:sz="4" w:space="0" w:color="auto"/>
              <w:right w:val="single" w:sz="4" w:space="0" w:color="auto"/>
            </w:tcBorders>
            <w:hideMark/>
          </w:tcPr>
          <w:p w:rsidR="00A47C5B" w:rsidRPr="00C60FD5" w:rsidRDefault="002036AC" w:rsidP="00724073">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36,</w:t>
            </w:r>
            <w:r w:rsidR="00724073" w:rsidRPr="00C60FD5">
              <w:rPr>
                <w:rFonts w:ascii="Times New Roman" w:hAnsi="Times New Roman" w:cs="Times New Roman"/>
                <w:sz w:val="24"/>
                <w:szCs w:val="24"/>
              </w:rPr>
              <w:t>5</w:t>
            </w:r>
          </w:p>
        </w:tc>
      </w:tr>
      <w:tr w:rsidR="000C7265" w:rsidRPr="00C60FD5" w:rsidTr="002B6BA3">
        <w:trPr>
          <w:cantSplit/>
          <w:trHeight w:val="240"/>
        </w:trPr>
        <w:tc>
          <w:tcPr>
            <w:tcW w:w="3243" w:type="dxa"/>
            <w:tcBorders>
              <w:top w:val="single" w:sz="4" w:space="0" w:color="auto"/>
              <w:left w:val="single" w:sz="4" w:space="0" w:color="auto"/>
              <w:bottom w:val="single" w:sz="4" w:space="0" w:color="auto"/>
              <w:right w:val="single" w:sz="4" w:space="0" w:color="auto"/>
            </w:tcBorders>
            <w:hideMark/>
          </w:tcPr>
          <w:p w:rsidR="000C7265" w:rsidRPr="00C60FD5" w:rsidRDefault="000C7265" w:rsidP="000C7265">
            <w:pPr>
              <w:pStyle w:val="ConsPlusCell"/>
              <w:widowControl/>
              <w:rPr>
                <w:rFonts w:ascii="Times New Roman" w:hAnsi="Times New Roman" w:cs="Times New Roman"/>
                <w:sz w:val="24"/>
                <w:szCs w:val="24"/>
              </w:rPr>
            </w:pPr>
            <w:r w:rsidRPr="00C60FD5">
              <w:rPr>
                <w:rFonts w:ascii="Times New Roman" w:hAnsi="Times New Roman" w:cs="Times New Roman"/>
                <w:b/>
                <w:i/>
                <w:sz w:val="24"/>
                <w:szCs w:val="24"/>
              </w:rPr>
              <w:t>Коммунальное хозяйство</w:t>
            </w:r>
          </w:p>
        </w:tc>
        <w:tc>
          <w:tcPr>
            <w:tcW w:w="1718" w:type="dxa"/>
            <w:tcBorders>
              <w:top w:val="single" w:sz="4" w:space="0" w:color="auto"/>
              <w:left w:val="single" w:sz="4" w:space="0" w:color="auto"/>
              <w:bottom w:val="single" w:sz="4" w:space="0" w:color="auto"/>
              <w:right w:val="single" w:sz="4" w:space="0" w:color="auto"/>
            </w:tcBorders>
            <w:hideMark/>
          </w:tcPr>
          <w:p w:rsidR="000C7265" w:rsidRPr="00C60FD5" w:rsidRDefault="000C7265">
            <w:pPr>
              <w:pStyle w:val="ConsPlusCell"/>
              <w:widowControl/>
              <w:jc w:val="center"/>
              <w:rPr>
                <w:rFonts w:ascii="Times New Roman" w:hAnsi="Times New Roman" w:cs="Times New Roman"/>
                <w:sz w:val="24"/>
                <w:szCs w:val="24"/>
              </w:rPr>
            </w:pPr>
          </w:p>
        </w:tc>
        <w:tc>
          <w:tcPr>
            <w:tcW w:w="1206" w:type="dxa"/>
            <w:tcBorders>
              <w:top w:val="single" w:sz="4" w:space="0" w:color="auto"/>
              <w:left w:val="single" w:sz="4" w:space="0" w:color="auto"/>
              <w:bottom w:val="single" w:sz="4" w:space="0" w:color="auto"/>
              <w:right w:val="single" w:sz="4" w:space="0" w:color="auto"/>
            </w:tcBorders>
            <w:hideMark/>
          </w:tcPr>
          <w:p w:rsidR="000C7265" w:rsidRPr="00C60FD5" w:rsidRDefault="000C7265">
            <w:pPr>
              <w:pStyle w:val="ConsPlusCell"/>
              <w:widowControl/>
              <w:jc w:val="right"/>
              <w:rPr>
                <w:rFonts w:ascii="Times New Roman" w:hAnsi="Times New Roman" w:cs="Times New Roman"/>
                <w:sz w:val="24"/>
                <w:szCs w:val="24"/>
              </w:rPr>
            </w:pPr>
          </w:p>
        </w:tc>
        <w:tc>
          <w:tcPr>
            <w:tcW w:w="1346" w:type="dxa"/>
            <w:tcBorders>
              <w:top w:val="single" w:sz="4" w:space="0" w:color="auto"/>
              <w:left w:val="single" w:sz="4" w:space="0" w:color="auto"/>
              <w:bottom w:val="single" w:sz="4" w:space="0" w:color="auto"/>
              <w:right w:val="single" w:sz="4" w:space="0" w:color="auto"/>
            </w:tcBorders>
            <w:hideMark/>
          </w:tcPr>
          <w:p w:rsidR="000C7265" w:rsidRPr="00C60FD5" w:rsidRDefault="000C7265">
            <w:pPr>
              <w:pStyle w:val="ConsPlusCell"/>
              <w:widowControl/>
              <w:jc w:val="right"/>
              <w:rPr>
                <w:rFonts w:ascii="Times New Roman" w:hAnsi="Times New Roman" w:cs="Times New Roman"/>
                <w:sz w:val="24"/>
                <w:szCs w:val="24"/>
              </w:rPr>
            </w:pPr>
          </w:p>
        </w:tc>
        <w:tc>
          <w:tcPr>
            <w:tcW w:w="1204" w:type="dxa"/>
            <w:tcBorders>
              <w:top w:val="single" w:sz="4" w:space="0" w:color="auto"/>
              <w:left w:val="single" w:sz="4" w:space="0" w:color="auto"/>
              <w:bottom w:val="single" w:sz="4" w:space="0" w:color="auto"/>
              <w:right w:val="single" w:sz="4" w:space="0" w:color="auto"/>
            </w:tcBorders>
            <w:hideMark/>
          </w:tcPr>
          <w:p w:rsidR="000C7265" w:rsidRPr="00C60FD5" w:rsidRDefault="000C7265">
            <w:pPr>
              <w:pStyle w:val="ConsPlusCell"/>
              <w:widowControl/>
              <w:jc w:val="right"/>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0C7265" w:rsidRPr="00C60FD5" w:rsidRDefault="000C7265" w:rsidP="009845D8">
            <w:pPr>
              <w:pStyle w:val="ConsPlusCell"/>
              <w:widowControl/>
              <w:jc w:val="right"/>
              <w:rPr>
                <w:rFonts w:ascii="Times New Roman" w:hAnsi="Times New Roman" w:cs="Times New Roman"/>
                <w:sz w:val="24"/>
                <w:szCs w:val="24"/>
              </w:rPr>
            </w:pPr>
          </w:p>
        </w:tc>
        <w:tc>
          <w:tcPr>
            <w:tcW w:w="1150" w:type="dxa"/>
            <w:tcBorders>
              <w:top w:val="single" w:sz="4" w:space="0" w:color="auto"/>
              <w:left w:val="single" w:sz="4" w:space="0" w:color="auto"/>
              <w:bottom w:val="single" w:sz="4" w:space="0" w:color="auto"/>
              <w:right w:val="single" w:sz="4" w:space="0" w:color="auto"/>
            </w:tcBorders>
            <w:hideMark/>
          </w:tcPr>
          <w:p w:rsidR="000C7265" w:rsidRPr="00C60FD5" w:rsidRDefault="000C7265">
            <w:pPr>
              <w:pStyle w:val="ConsPlusCell"/>
              <w:widowControl/>
              <w:jc w:val="right"/>
              <w:rPr>
                <w:rFonts w:ascii="Times New Roman" w:hAnsi="Times New Roman" w:cs="Times New Roman"/>
                <w:sz w:val="24"/>
                <w:szCs w:val="24"/>
              </w:rPr>
            </w:pPr>
          </w:p>
        </w:tc>
        <w:tc>
          <w:tcPr>
            <w:tcW w:w="1291" w:type="dxa"/>
            <w:tcBorders>
              <w:top w:val="single" w:sz="4" w:space="0" w:color="auto"/>
              <w:left w:val="single" w:sz="4" w:space="0" w:color="auto"/>
              <w:bottom w:val="single" w:sz="4" w:space="0" w:color="auto"/>
              <w:right w:val="single" w:sz="4" w:space="0" w:color="auto"/>
            </w:tcBorders>
            <w:hideMark/>
          </w:tcPr>
          <w:p w:rsidR="000C7265" w:rsidRPr="00C60FD5" w:rsidRDefault="000C7265" w:rsidP="009845D8">
            <w:pPr>
              <w:pStyle w:val="ConsPlusCell"/>
              <w:widowControl/>
              <w:jc w:val="right"/>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hideMark/>
          </w:tcPr>
          <w:p w:rsidR="000C7265" w:rsidRPr="00C60FD5" w:rsidRDefault="000C7265">
            <w:pPr>
              <w:pStyle w:val="ConsPlusCell"/>
              <w:widowControl/>
              <w:jc w:val="right"/>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0C7265" w:rsidRPr="00C60FD5" w:rsidRDefault="000C7265">
            <w:pPr>
              <w:pStyle w:val="ConsPlusCell"/>
              <w:widowControl/>
              <w:jc w:val="right"/>
              <w:rPr>
                <w:rFonts w:ascii="Times New Roman" w:hAnsi="Times New Roman" w:cs="Times New Roman"/>
                <w:sz w:val="24"/>
                <w:szCs w:val="24"/>
              </w:rPr>
            </w:pPr>
          </w:p>
        </w:tc>
      </w:tr>
      <w:tr w:rsidR="000C7265" w:rsidRPr="00C60FD5" w:rsidTr="002B6BA3">
        <w:trPr>
          <w:cantSplit/>
          <w:trHeight w:val="240"/>
        </w:trPr>
        <w:tc>
          <w:tcPr>
            <w:tcW w:w="3243" w:type="dxa"/>
            <w:tcBorders>
              <w:top w:val="single" w:sz="4" w:space="0" w:color="auto"/>
              <w:left w:val="single" w:sz="4" w:space="0" w:color="auto"/>
              <w:bottom w:val="single" w:sz="4" w:space="0" w:color="auto"/>
              <w:right w:val="single" w:sz="4" w:space="0" w:color="auto"/>
            </w:tcBorders>
            <w:hideMark/>
          </w:tcPr>
          <w:p w:rsidR="000C7265" w:rsidRPr="00C60FD5" w:rsidRDefault="000C7265" w:rsidP="000C7265">
            <w:pPr>
              <w:pStyle w:val="ConsPlusCell"/>
              <w:widowControl/>
              <w:rPr>
                <w:rFonts w:ascii="Times New Roman" w:hAnsi="Times New Roman" w:cs="Times New Roman"/>
                <w:sz w:val="24"/>
                <w:szCs w:val="24"/>
              </w:rPr>
            </w:pPr>
            <w:r w:rsidRPr="00C60FD5">
              <w:rPr>
                <w:rFonts w:ascii="Times New Roman" w:hAnsi="Times New Roman" w:cs="Times New Roman"/>
                <w:sz w:val="24"/>
                <w:szCs w:val="24"/>
              </w:rPr>
              <w:t xml:space="preserve">Одиночное протяжение уличных газовых сетей на конец года, </w:t>
            </w:r>
            <w:proofErr w:type="gramStart"/>
            <w:r w:rsidRPr="00C60FD5">
              <w:rPr>
                <w:rFonts w:ascii="Times New Roman" w:hAnsi="Times New Roman" w:cs="Times New Roman"/>
                <w:sz w:val="24"/>
                <w:szCs w:val="24"/>
              </w:rPr>
              <w:t>км</w:t>
            </w:r>
            <w:proofErr w:type="gramEnd"/>
            <w:r w:rsidRPr="00C60FD5">
              <w:rPr>
                <w:rFonts w:ascii="Times New Roman" w:hAnsi="Times New Roman" w:cs="Times New Roman"/>
                <w:sz w:val="24"/>
                <w:szCs w:val="24"/>
              </w:rPr>
              <w:t>.</w:t>
            </w:r>
          </w:p>
          <w:p w:rsidR="000C7265" w:rsidRPr="00C60FD5" w:rsidRDefault="000C7265" w:rsidP="006D05B2">
            <w:pPr>
              <w:pStyle w:val="ConsPlusCell"/>
              <w:widowControl/>
              <w:rPr>
                <w:rFonts w:ascii="Times New Roman" w:hAnsi="Times New Roman" w:cs="Times New Roman"/>
                <w:sz w:val="24"/>
                <w:szCs w:val="24"/>
              </w:rPr>
            </w:pPr>
            <w:r w:rsidRPr="00C60FD5">
              <w:rPr>
                <w:rFonts w:ascii="Times New Roman" w:hAnsi="Times New Roman" w:cs="Times New Roman"/>
                <w:sz w:val="24"/>
                <w:szCs w:val="24"/>
              </w:rPr>
              <w:t>20</w:t>
            </w:r>
            <w:r w:rsidR="00790947" w:rsidRPr="00C60FD5">
              <w:rPr>
                <w:rFonts w:ascii="Times New Roman" w:hAnsi="Times New Roman" w:cs="Times New Roman"/>
                <w:sz w:val="24"/>
                <w:szCs w:val="24"/>
              </w:rPr>
              <w:t>2</w:t>
            </w:r>
            <w:r w:rsidR="006D05B2" w:rsidRPr="00C60FD5">
              <w:rPr>
                <w:rFonts w:ascii="Times New Roman" w:hAnsi="Times New Roman" w:cs="Times New Roman"/>
                <w:sz w:val="24"/>
                <w:szCs w:val="24"/>
              </w:rPr>
              <w:t>2</w:t>
            </w:r>
            <w:r w:rsidRPr="00C60FD5">
              <w:rPr>
                <w:rFonts w:ascii="Times New Roman" w:hAnsi="Times New Roman" w:cs="Times New Roman"/>
                <w:sz w:val="24"/>
                <w:szCs w:val="24"/>
              </w:rPr>
              <w:t>г. – 65,9</w:t>
            </w:r>
          </w:p>
        </w:tc>
        <w:tc>
          <w:tcPr>
            <w:tcW w:w="1718" w:type="dxa"/>
            <w:tcBorders>
              <w:top w:val="single" w:sz="4" w:space="0" w:color="auto"/>
              <w:left w:val="single" w:sz="4" w:space="0" w:color="auto"/>
              <w:bottom w:val="single" w:sz="4" w:space="0" w:color="auto"/>
              <w:right w:val="single" w:sz="4" w:space="0" w:color="auto"/>
            </w:tcBorders>
            <w:hideMark/>
          </w:tcPr>
          <w:p w:rsidR="000C7265" w:rsidRPr="00C60FD5" w:rsidRDefault="000C7265">
            <w:pPr>
              <w:pStyle w:val="ConsPlusCell"/>
              <w:widowControl/>
              <w:jc w:val="center"/>
              <w:rPr>
                <w:rFonts w:ascii="Times New Roman" w:hAnsi="Times New Roman" w:cs="Times New Roman"/>
                <w:sz w:val="24"/>
                <w:szCs w:val="24"/>
              </w:rPr>
            </w:pPr>
            <w:proofErr w:type="gramStart"/>
            <w:r w:rsidRPr="00C60FD5">
              <w:rPr>
                <w:rFonts w:ascii="Times New Roman" w:hAnsi="Times New Roman" w:cs="Times New Roman"/>
                <w:sz w:val="24"/>
                <w:szCs w:val="24"/>
              </w:rPr>
              <w:t>км</w:t>
            </w:r>
            <w:proofErr w:type="gramEnd"/>
            <w:r w:rsidRPr="00C60FD5">
              <w:rPr>
                <w:rFonts w:ascii="Times New Roman" w:hAnsi="Times New Roman" w:cs="Times New Roman"/>
                <w:sz w:val="24"/>
                <w:szCs w:val="24"/>
              </w:rPr>
              <w:t>.</w:t>
            </w:r>
          </w:p>
        </w:tc>
        <w:tc>
          <w:tcPr>
            <w:tcW w:w="1206" w:type="dxa"/>
            <w:tcBorders>
              <w:top w:val="single" w:sz="4" w:space="0" w:color="auto"/>
              <w:left w:val="single" w:sz="4" w:space="0" w:color="auto"/>
              <w:bottom w:val="single" w:sz="4" w:space="0" w:color="auto"/>
              <w:right w:val="single" w:sz="4" w:space="0" w:color="auto"/>
            </w:tcBorders>
            <w:hideMark/>
          </w:tcPr>
          <w:p w:rsidR="000C7265" w:rsidRPr="00C60FD5" w:rsidRDefault="000C7265">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65,9</w:t>
            </w:r>
          </w:p>
        </w:tc>
        <w:tc>
          <w:tcPr>
            <w:tcW w:w="1346" w:type="dxa"/>
            <w:tcBorders>
              <w:top w:val="single" w:sz="4" w:space="0" w:color="auto"/>
              <w:left w:val="single" w:sz="4" w:space="0" w:color="auto"/>
              <w:bottom w:val="single" w:sz="4" w:space="0" w:color="auto"/>
              <w:right w:val="single" w:sz="4" w:space="0" w:color="auto"/>
            </w:tcBorders>
            <w:hideMark/>
          </w:tcPr>
          <w:p w:rsidR="000C7265" w:rsidRPr="00C60FD5" w:rsidRDefault="000C7265">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65,9</w:t>
            </w:r>
          </w:p>
        </w:tc>
        <w:tc>
          <w:tcPr>
            <w:tcW w:w="1204" w:type="dxa"/>
            <w:tcBorders>
              <w:top w:val="single" w:sz="4" w:space="0" w:color="auto"/>
              <w:left w:val="single" w:sz="4" w:space="0" w:color="auto"/>
              <w:bottom w:val="single" w:sz="4" w:space="0" w:color="auto"/>
              <w:right w:val="single" w:sz="4" w:space="0" w:color="auto"/>
            </w:tcBorders>
            <w:hideMark/>
          </w:tcPr>
          <w:p w:rsidR="000C7265" w:rsidRPr="00C60FD5" w:rsidRDefault="000C7265">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65,9</w:t>
            </w:r>
          </w:p>
        </w:tc>
        <w:tc>
          <w:tcPr>
            <w:tcW w:w="1134" w:type="dxa"/>
            <w:tcBorders>
              <w:top w:val="single" w:sz="4" w:space="0" w:color="auto"/>
              <w:left w:val="single" w:sz="4" w:space="0" w:color="auto"/>
              <w:bottom w:val="single" w:sz="4" w:space="0" w:color="auto"/>
              <w:right w:val="single" w:sz="4" w:space="0" w:color="auto"/>
            </w:tcBorders>
            <w:hideMark/>
          </w:tcPr>
          <w:p w:rsidR="000C7265" w:rsidRPr="00C60FD5" w:rsidRDefault="000C7265" w:rsidP="009845D8">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65,9</w:t>
            </w:r>
          </w:p>
        </w:tc>
        <w:tc>
          <w:tcPr>
            <w:tcW w:w="1150" w:type="dxa"/>
            <w:tcBorders>
              <w:top w:val="single" w:sz="4" w:space="0" w:color="auto"/>
              <w:left w:val="single" w:sz="4" w:space="0" w:color="auto"/>
              <w:bottom w:val="single" w:sz="4" w:space="0" w:color="auto"/>
              <w:right w:val="single" w:sz="4" w:space="0" w:color="auto"/>
            </w:tcBorders>
            <w:hideMark/>
          </w:tcPr>
          <w:p w:rsidR="000C7265" w:rsidRPr="00C60FD5" w:rsidRDefault="000C7265">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65,9</w:t>
            </w:r>
          </w:p>
        </w:tc>
        <w:tc>
          <w:tcPr>
            <w:tcW w:w="1291" w:type="dxa"/>
            <w:tcBorders>
              <w:top w:val="single" w:sz="4" w:space="0" w:color="auto"/>
              <w:left w:val="single" w:sz="4" w:space="0" w:color="auto"/>
              <w:bottom w:val="single" w:sz="4" w:space="0" w:color="auto"/>
              <w:right w:val="single" w:sz="4" w:space="0" w:color="auto"/>
            </w:tcBorders>
            <w:hideMark/>
          </w:tcPr>
          <w:p w:rsidR="000C7265" w:rsidRPr="00C60FD5" w:rsidRDefault="000C7265" w:rsidP="009845D8">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65,9</w:t>
            </w:r>
          </w:p>
        </w:tc>
        <w:tc>
          <w:tcPr>
            <w:tcW w:w="1275" w:type="dxa"/>
            <w:tcBorders>
              <w:top w:val="single" w:sz="4" w:space="0" w:color="auto"/>
              <w:left w:val="single" w:sz="4" w:space="0" w:color="auto"/>
              <w:bottom w:val="single" w:sz="4" w:space="0" w:color="auto"/>
              <w:right w:val="single" w:sz="4" w:space="0" w:color="auto"/>
            </w:tcBorders>
            <w:hideMark/>
          </w:tcPr>
          <w:p w:rsidR="000C7265" w:rsidRPr="00C60FD5" w:rsidRDefault="000C7265">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65,9</w:t>
            </w:r>
          </w:p>
        </w:tc>
        <w:tc>
          <w:tcPr>
            <w:tcW w:w="1134" w:type="dxa"/>
            <w:tcBorders>
              <w:top w:val="single" w:sz="4" w:space="0" w:color="auto"/>
              <w:left w:val="single" w:sz="4" w:space="0" w:color="auto"/>
              <w:bottom w:val="single" w:sz="4" w:space="0" w:color="auto"/>
              <w:right w:val="single" w:sz="4" w:space="0" w:color="auto"/>
            </w:tcBorders>
            <w:hideMark/>
          </w:tcPr>
          <w:p w:rsidR="000C7265" w:rsidRPr="00C60FD5" w:rsidRDefault="000C7265">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65,9</w:t>
            </w:r>
          </w:p>
        </w:tc>
      </w:tr>
      <w:tr w:rsidR="00092687" w:rsidRPr="00C60FD5" w:rsidTr="002B6BA3">
        <w:trPr>
          <w:cantSplit/>
          <w:trHeight w:val="240"/>
        </w:trPr>
        <w:tc>
          <w:tcPr>
            <w:tcW w:w="3243" w:type="dxa"/>
            <w:tcBorders>
              <w:top w:val="single" w:sz="4" w:space="0" w:color="auto"/>
              <w:left w:val="single" w:sz="4" w:space="0" w:color="auto"/>
              <w:bottom w:val="single" w:sz="4" w:space="0" w:color="auto"/>
              <w:right w:val="single" w:sz="4" w:space="0" w:color="auto"/>
            </w:tcBorders>
            <w:hideMark/>
          </w:tcPr>
          <w:p w:rsidR="00092687" w:rsidRPr="00C60FD5" w:rsidRDefault="00092687" w:rsidP="000C7265">
            <w:pPr>
              <w:pStyle w:val="ConsPlusCell"/>
              <w:widowControl/>
              <w:rPr>
                <w:rFonts w:ascii="Times New Roman" w:hAnsi="Times New Roman" w:cs="Times New Roman"/>
                <w:sz w:val="24"/>
                <w:szCs w:val="24"/>
              </w:rPr>
            </w:pPr>
            <w:r w:rsidRPr="00C60FD5">
              <w:rPr>
                <w:rFonts w:ascii="Times New Roman" w:hAnsi="Times New Roman" w:cs="Times New Roman"/>
                <w:sz w:val="24"/>
                <w:szCs w:val="24"/>
              </w:rPr>
              <w:t xml:space="preserve">Одиночное протяжение уличной водопроводной сети на конец года, </w:t>
            </w:r>
            <w:proofErr w:type="gramStart"/>
            <w:r w:rsidRPr="00C60FD5">
              <w:rPr>
                <w:rFonts w:ascii="Times New Roman" w:hAnsi="Times New Roman" w:cs="Times New Roman"/>
                <w:sz w:val="24"/>
                <w:szCs w:val="24"/>
              </w:rPr>
              <w:t>км</w:t>
            </w:r>
            <w:proofErr w:type="gramEnd"/>
            <w:r w:rsidRPr="00C60FD5">
              <w:rPr>
                <w:rFonts w:ascii="Times New Roman" w:hAnsi="Times New Roman" w:cs="Times New Roman"/>
                <w:sz w:val="24"/>
                <w:szCs w:val="24"/>
              </w:rPr>
              <w:t>.</w:t>
            </w:r>
          </w:p>
        </w:tc>
        <w:tc>
          <w:tcPr>
            <w:tcW w:w="1718" w:type="dxa"/>
            <w:tcBorders>
              <w:top w:val="single" w:sz="4" w:space="0" w:color="auto"/>
              <w:left w:val="single" w:sz="4" w:space="0" w:color="auto"/>
              <w:bottom w:val="single" w:sz="4" w:space="0" w:color="auto"/>
              <w:right w:val="single" w:sz="4" w:space="0" w:color="auto"/>
            </w:tcBorders>
            <w:hideMark/>
          </w:tcPr>
          <w:p w:rsidR="00092687" w:rsidRPr="00C60FD5" w:rsidRDefault="00092687">
            <w:pPr>
              <w:pStyle w:val="ConsPlusCell"/>
              <w:widowControl/>
              <w:jc w:val="center"/>
              <w:rPr>
                <w:rFonts w:ascii="Times New Roman" w:hAnsi="Times New Roman" w:cs="Times New Roman"/>
                <w:sz w:val="24"/>
                <w:szCs w:val="24"/>
              </w:rPr>
            </w:pPr>
            <w:proofErr w:type="gramStart"/>
            <w:r w:rsidRPr="00C60FD5">
              <w:rPr>
                <w:rFonts w:ascii="Times New Roman" w:hAnsi="Times New Roman" w:cs="Times New Roman"/>
                <w:sz w:val="24"/>
                <w:szCs w:val="24"/>
              </w:rPr>
              <w:t>км</w:t>
            </w:r>
            <w:proofErr w:type="gramEnd"/>
            <w:r w:rsidRPr="00C60FD5">
              <w:rPr>
                <w:rFonts w:ascii="Times New Roman" w:hAnsi="Times New Roman" w:cs="Times New Roman"/>
                <w:sz w:val="24"/>
                <w:szCs w:val="24"/>
              </w:rPr>
              <w:t>.</w:t>
            </w:r>
          </w:p>
        </w:tc>
        <w:tc>
          <w:tcPr>
            <w:tcW w:w="1206" w:type="dxa"/>
            <w:tcBorders>
              <w:top w:val="single" w:sz="4" w:space="0" w:color="auto"/>
              <w:left w:val="single" w:sz="4" w:space="0" w:color="auto"/>
              <w:bottom w:val="single" w:sz="4" w:space="0" w:color="auto"/>
              <w:right w:val="single" w:sz="4" w:space="0" w:color="auto"/>
            </w:tcBorders>
            <w:hideMark/>
          </w:tcPr>
          <w:p w:rsidR="00092687" w:rsidRPr="00C60FD5" w:rsidRDefault="00092687">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100,0</w:t>
            </w:r>
          </w:p>
        </w:tc>
        <w:tc>
          <w:tcPr>
            <w:tcW w:w="1346" w:type="dxa"/>
            <w:tcBorders>
              <w:top w:val="single" w:sz="4" w:space="0" w:color="auto"/>
              <w:left w:val="single" w:sz="4" w:space="0" w:color="auto"/>
              <w:bottom w:val="single" w:sz="4" w:space="0" w:color="auto"/>
              <w:right w:val="single" w:sz="4" w:space="0" w:color="auto"/>
            </w:tcBorders>
            <w:hideMark/>
          </w:tcPr>
          <w:p w:rsidR="00092687" w:rsidRPr="00C60FD5" w:rsidRDefault="00092687">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100,0</w:t>
            </w:r>
          </w:p>
        </w:tc>
        <w:tc>
          <w:tcPr>
            <w:tcW w:w="1204" w:type="dxa"/>
            <w:tcBorders>
              <w:top w:val="single" w:sz="4" w:space="0" w:color="auto"/>
              <w:left w:val="single" w:sz="4" w:space="0" w:color="auto"/>
              <w:bottom w:val="single" w:sz="4" w:space="0" w:color="auto"/>
              <w:right w:val="single" w:sz="4" w:space="0" w:color="auto"/>
            </w:tcBorders>
            <w:hideMark/>
          </w:tcPr>
          <w:p w:rsidR="00092687" w:rsidRPr="00C60FD5" w:rsidRDefault="00092687" w:rsidP="00092687">
            <w:pPr>
              <w:jc w:val="right"/>
            </w:pPr>
            <w:r w:rsidRPr="00C60FD5">
              <w:t>100,0</w:t>
            </w:r>
          </w:p>
        </w:tc>
        <w:tc>
          <w:tcPr>
            <w:tcW w:w="1134" w:type="dxa"/>
            <w:tcBorders>
              <w:top w:val="single" w:sz="4" w:space="0" w:color="auto"/>
              <w:left w:val="single" w:sz="4" w:space="0" w:color="auto"/>
              <w:bottom w:val="single" w:sz="4" w:space="0" w:color="auto"/>
              <w:right w:val="single" w:sz="4" w:space="0" w:color="auto"/>
            </w:tcBorders>
            <w:hideMark/>
          </w:tcPr>
          <w:p w:rsidR="00092687" w:rsidRPr="00C60FD5" w:rsidRDefault="00092687" w:rsidP="00092687">
            <w:pPr>
              <w:jc w:val="right"/>
            </w:pPr>
            <w:r w:rsidRPr="00C60FD5">
              <w:t>100,0</w:t>
            </w:r>
          </w:p>
        </w:tc>
        <w:tc>
          <w:tcPr>
            <w:tcW w:w="1150" w:type="dxa"/>
            <w:tcBorders>
              <w:top w:val="single" w:sz="4" w:space="0" w:color="auto"/>
              <w:left w:val="single" w:sz="4" w:space="0" w:color="auto"/>
              <w:bottom w:val="single" w:sz="4" w:space="0" w:color="auto"/>
              <w:right w:val="single" w:sz="4" w:space="0" w:color="auto"/>
            </w:tcBorders>
            <w:hideMark/>
          </w:tcPr>
          <w:p w:rsidR="00092687" w:rsidRPr="00C60FD5" w:rsidRDefault="00092687" w:rsidP="00092687">
            <w:pPr>
              <w:jc w:val="right"/>
            </w:pPr>
            <w:r w:rsidRPr="00C60FD5">
              <w:t>100,0</w:t>
            </w:r>
          </w:p>
        </w:tc>
        <w:tc>
          <w:tcPr>
            <w:tcW w:w="1291" w:type="dxa"/>
            <w:tcBorders>
              <w:top w:val="single" w:sz="4" w:space="0" w:color="auto"/>
              <w:left w:val="single" w:sz="4" w:space="0" w:color="auto"/>
              <w:bottom w:val="single" w:sz="4" w:space="0" w:color="auto"/>
              <w:right w:val="single" w:sz="4" w:space="0" w:color="auto"/>
            </w:tcBorders>
            <w:hideMark/>
          </w:tcPr>
          <w:p w:rsidR="00092687" w:rsidRPr="00C60FD5" w:rsidRDefault="00092687" w:rsidP="00092687">
            <w:pPr>
              <w:jc w:val="right"/>
            </w:pPr>
            <w:r w:rsidRPr="00C60FD5">
              <w:t>100,0</w:t>
            </w:r>
          </w:p>
        </w:tc>
        <w:tc>
          <w:tcPr>
            <w:tcW w:w="1275" w:type="dxa"/>
            <w:tcBorders>
              <w:top w:val="single" w:sz="4" w:space="0" w:color="auto"/>
              <w:left w:val="single" w:sz="4" w:space="0" w:color="auto"/>
              <w:bottom w:val="single" w:sz="4" w:space="0" w:color="auto"/>
              <w:right w:val="single" w:sz="4" w:space="0" w:color="auto"/>
            </w:tcBorders>
            <w:hideMark/>
          </w:tcPr>
          <w:p w:rsidR="00092687" w:rsidRPr="00C60FD5" w:rsidRDefault="00092687" w:rsidP="00092687">
            <w:pPr>
              <w:jc w:val="right"/>
            </w:pPr>
            <w:r w:rsidRPr="00C60FD5">
              <w:t>100,0</w:t>
            </w:r>
          </w:p>
        </w:tc>
        <w:tc>
          <w:tcPr>
            <w:tcW w:w="1134" w:type="dxa"/>
            <w:tcBorders>
              <w:top w:val="single" w:sz="4" w:space="0" w:color="auto"/>
              <w:left w:val="single" w:sz="4" w:space="0" w:color="auto"/>
              <w:bottom w:val="single" w:sz="4" w:space="0" w:color="auto"/>
              <w:right w:val="single" w:sz="4" w:space="0" w:color="auto"/>
            </w:tcBorders>
            <w:hideMark/>
          </w:tcPr>
          <w:p w:rsidR="00092687" w:rsidRPr="00C60FD5" w:rsidRDefault="00092687" w:rsidP="00092687">
            <w:pPr>
              <w:jc w:val="right"/>
            </w:pPr>
            <w:r w:rsidRPr="00C60FD5">
              <w:t>100,0</w:t>
            </w:r>
          </w:p>
        </w:tc>
      </w:tr>
      <w:tr w:rsidR="00455CA1" w:rsidRPr="00C60FD5" w:rsidTr="002B6BA3">
        <w:trPr>
          <w:cantSplit/>
          <w:trHeight w:val="240"/>
        </w:trPr>
        <w:tc>
          <w:tcPr>
            <w:tcW w:w="3243" w:type="dxa"/>
            <w:tcBorders>
              <w:top w:val="single" w:sz="4" w:space="0" w:color="auto"/>
              <w:left w:val="single" w:sz="4" w:space="0" w:color="auto"/>
              <w:bottom w:val="single" w:sz="4" w:space="0" w:color="auto"/>
              <w:right w:val="single" w:sz="4" w:space="0" w:color="auto"/>
            </w:tcBorders>
            <w:hideMark/>
          </w:tcPr>
          <w:p w:rsidR="00455CA1" w:rsidRPr="00C60FD5" w:rsidRDefault="00455CA1" w:rsidP="000C7265">
            <w:pPr>
              <w:pStyle w:val="ConsPlusCell"/>
              <w:widowControl/>
              <w:rPr>
                <w:rFonts w:ascii="Times New Roman" w:hAnsi="Times New Roman" w:cs="Times New Roman"/>
                <w:sz w:val="24"/>
                <w:szCs w:val="24"/>
              </w:rPr>
            </w:pPr>
            <w:r w:rsidRPr="00C60FD5">
              <w:rPr>
                <w:rFonts w:ascii="Times New Roman" w:hAnsi="Times New Roman" w:cs="Times New Roman"/>
                <w:sz w:val="24"/>
                <w:szCs w:val="24"/>
              </w:rPr>
              <w:t xml:space="preserve">Протяженность тепловых и паровых сетей в двухтрубном исчислении на конец года, </w:t>
            </w:r>
            <w:proofErr w:type="gramStart"/>
            <w:r w:rsidRPr="00C60FD5">
              <w:rPr>
                <w:rFonts w:ascii="Times New Roman" w:hAnsi="Times New Roman" w:cs="Times New Roman"/>
                <w:sz w:val="24"/>
                <w:szCs w:val="24"/>
              </w:rPr>
              <w:t>км</w:t>
            </w:r>
            <w:proofErr w:type="gramEnd"/>
            <w:r w:rsidRPr="00C60FD5">
              <w:rPr>
                <w:rFonts w:ascii="Times New Roman" w:hAnsi="Times New Roman" w:cs="Times New Roman"/>
                <w:sz w:val="24"/>
                <w:szCs w:val="24"/>
              </w:rPr>
              <w:t>.</w:t>
            </w:r>
          </w:p>
          <w:p w:rsidR="00455CA1" w:rsidRPr="00C60FD5" w:rsidRDefault="00455CA1" w:rsidP="006D05B2">
            <w:pPr>
              <w:pStyle w:val="ConsPlusCell"/>
              <w:widowControl/>
              <w:rPr>
                <w:rFonts w:ascii="Times New Roman" w:hAnsi="Times New Roman" w:cs="Times New Roman"/>
                <w:sz w:val="24"/>
                <w:szCs w:val="24"/>
              </w:rPr>
            </w:pPr>
            <w:r w:rsidRPr="00C60FD5">
              <w:rPr>
                <w:rFonts w:ascii="Times New Roman" w:hAnsi="Times New Roman" w:cs="Times New Roman"/>
                <w:sz w:val="24"/>
                <w:szCs w:val="24"/>
              </w:rPr>
              <w:t>20</w:t>
            </w:r>
            <w:r w:rsidR="00E6434D" w:rsidRPr="00C60FD5">
              <w:rPr>
                <w:rFonts w:ascii="Times New Roman" w:hAnsi="Times New Roman" w:cs="Times New Roman"/>
                <w:sz w:val="24"/>
                <w:szCs w:val="24"/>
              </w:rPr>
              <w:t>2</w:t>
            </w:r>
            <w:r w:rsidR="006D05B2" w:rsidRPr="00C60FD5">
              <w:rPr>
                <w:rFonts w:ascii="Times New Roman" w:hAnsi="Times New Roman" w:cs="Times New Roman"/>
                <w:sz w:val="24"/>
                <w:szCs w:val="24"/>
              </w:rPr>
              <w:t>2</w:t>
            </w:r>
            <w:r w:rsidRPr="00C60FD5">
              <w:rPr>
                <w:rFonts w:ascii="Times New Roman" w:hAnsi="Times New Roman" w:cs="Times New Roman"/>
                <w:sz w:val="24"/>
                <w:szCs w:val="24"/>
              </w:rPr>
              <w:t xml:space="preserve">г. – </w:t>
            </w:r>
            <w:r w:rsidR="00E6434D" w:rsidRPr="00C60FD5">
              <w:rPr>
                <w:rFonts w:ascii="Times New Roman" w:hAnsi="Times New Roman" w:cs="Times New Roman"/>
                <w:sz w:val="24"/>
                <w:szCs w:val="24"/>
              </w:rPr>
              <w:t>12,5</w:t>
            </w:r>
          </w:p>
        </w:tc>
        <w:tc>
          <w:tcPr>
            <w:tcW w:w="1718" w:type="dxa"/>
            <w:tcBorders>
              <w:top w:val="single" w:sz="4" w:space="0" w:color="auto"/>
              <w:left w:val="single" w:sz="4" w:space="0" w:color="auto"/>
              <w:bottom w:val="single" w:sz="4" w:space="0" w:color="auto"/>
              <w:right w:val="single" w:sz="4" w:space="0" w:color="auto"/>
            </w:tcBorders>
            <w:hideMark/>
          </w:tcPr>
          <w:p w:rsidR="00455CA1" w:rsidRPr="00C60FD5" w:rsidRDefault="00455CA1">
            <w:pPr>
              <w:pStyle w:val="ConsPlusCell"/>
              <w:widowControl/>
              <w:jc w:val="center"/>
              <w:rPr>
                <w:rFonts w:ascii="Times New Roman" w:hAnsi="Times New Roman" w:cs="Times New Roman"/>
                <w:sz w:val="24"/>
                <w:szCs w:val="24"/>
              </w:rPr>
            </w:pPr>
            <w:proofErr w:type="gramStart"/>
            <w:r w:rsidRPr="00C60FD5">
              <w:rPr>
                <w:rFonts w:ascii="Times New Roman" w:hAnsi="Times New Roman" w:cs="Times New Roman"/>
                <w:sz w:val="24"/>
                <w:szCs w:val="24"/>
              </w:rPr>
              <w:t>км</w:t>
            </w:r>
            <w:proofErr w:type="gramEnd"/>
            <w:r w:rsidRPr="00C60FD5">
              <w:rPr>
                <w:rFonts w:ascii="Times New Roman" w:hAnsi="Times New Roman" w:cs="Times New Roman"/>
                <w:sz w:val="24"/>
                <w:szCs w:val="24"/>
              </w:rPr>
              <w:t>.</w:t>
            </w:r>
          </w:p>
        </w:tc>
        <w:tc>
          <w:tcPr>
            <w:tcW w:w="1206" w:type="dxa"/>
            <w:tcBorders>
              <w:top w:val="single" w:sz="4" w:space="0" w:color="auto"/>
              <w:left w:val="single" w:sz="4" w:space="0" w:color="auto"/>
              <w:bottom w:val="single" w:sz="4" w:space="0" w:color="auto"/>
              <w:right w:val="single" w:sz="4" w:space="0" w:color="auto"/>
            </w:tcBorders>
            <w:hideMark/>
          </w:tcPr>
          <w:p w:rsidR="00455CA1" w:rsidRPr="00C60FD5" w:rsidRDefault="00455CA1">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12,5</w:t>
            </w:r>
          </w:p>
        </w:tc>
        <w:tc>
          <w:tcPr>
            <w:tcW w:w="1346" w:type="dxa"/>
            <w:tcBorders>
              <w:top w:val="single" w:sz="4" w:space="0" w:color="auto"/>
              <w:left w:val="single" w:sz="4" w:space="0" w:color="auto"/>
              <w:bottom w:val="single" w:sz="4" w:space="0" w:color="auto"/>
              <w:right w:val="single" w:sz="4" w:space="0" w:color="auto"/>
            </w:tcBorders>
            <w:hideMark/>
          </w:tcPr>
          <w:p w:rsidR="00455CA1" w:rsidRPr="00C60FD5" w:rsidRDefault="00455CA1" w:rsidP="00455CA1">
            <w:pPr>
              <w:jc w:val="right"/>
            </w:pPr>
            <w:r w:rsidRPr="00C60FD5">
              <w:t>12,5</w:t>
            </w:r>
          </w:p>
        </w:tc>
        <w:tc>
          <w:tcPr>
            <w:tcW w:w="1204" w:type="dxa"/>
            <w:tcBorders>
              <w:top w:val="single" w:sz="4" w:space="0" w:color="auto"/>
              <w:left w:val="single" w:sz="4" w:space="0" w:color="auto"/>
              <w:bottom w:val="single" w:sz="4" w:space="0" w:color="auto"/>
              <w:right w:val="single" w:sz="4" w:space="0" w:color="auto"/>
            </w:tcBorders>
            <w:hideMark/>
          </w:tcPr>
          <w:p w:rsidR="00455CA1" w:rsidRPr="00C60FD5" w:rsidRDefault="00455CA1" w:rsidP="00455CA1">
            <w:pPr>
              <w:jc w:val="right"/>
            </w:pPr>
            <w:r w:rsidRPr="00C60FD5">
              <w:t>12,5</w:t>
            </w:r>
          </w:p>
        </w:tc>
        <w:tc>
          <w:tcPr>
            <w:tcW w:w="1134" w:type="dxa"/>
            <w:tcBorders>
              <w:top w:val="single" w:sz="4" w:space="0" w:color="auto"/>
              <w:left w:val="single" w:sz="4" w:space="0" w:color="auto"/>
              <w:bottom w:val="single" w:sz="4" w:space="0" w:color="auto"/>
              <w:right w:val="single" w:sz="4" w:space="0" w:color="auto"/>
            </w:tcBorders>
            <w:hideMark/>
          </w:tcPr>
          <w:p w:rsidR="00455CA1" w:rsidRPr="00C60FD5" w:rsidRDefault="00455CA1" w:rsidP="00455CA1">
            <w:pPr>
              <w:jc w:val="right"/>
            </w:pPr>
            <w:r w:rsidRPr="00C60FD5">
              <w:t>12,5</w:t>
            </w:r>
          </w:p>
        </w:tc>
        <w:tc>
          <w:tcPr>
            <w:tcW w:w="1150" w:type="dxa"/>
            <w:tcBorders>
              <w:top w:val="single" w:sz="4" w:space="0" w:color="auto"/>
              <w:left w:val="single" w:sz="4" w:space="0" w:color="auto"/>
              <w:bottom w:val="single" w:sz="4" w:space="0" w:color="auto"/>
              <w:right w:val="single" w:sz="4" w:space="0" w:color="auto"/>
            </w:tcBorders>
            <w:hideMark/>
          </w:tcPr>
          <w:p w:rsidR="00455CA1" w:rsidRPr="00C60FD5" w:rsidRDefault="00455CA1" w:rsidP="00455CA1">
            <w:pPr>
              <w:jc w:val="right"/>
            </w:pPr>
            <w:r w:rsidRPr="00C60FD5">
              <w:t>12,5</w:t>
            </w:r>
          </w:p>
        </w:tc>
        <w:tc>
          <w:tcPr>
            <w:tcW w:w="1291" w:type="dxa"/>
            <w:tcBorders>
              <w:top w:val="single" w:sz="4" w:space="0" w:color="auto"/>
              <w:left w:val="single" w:sz="4" w:space="0" w:color="auto"/>
              <w:bottom w:val="single" w:sz="4" w:space="0" w:color="auto"/>
              <w:right w:val="single" w:sz="4" w:space="0" w:color="auto"/>
            </w:tcBorders>
            <w:hideMark/>
          </w:tcPr>
          <w:p w:rsidR="00455CA1" w:rsidRPr="00C60FD5" w:rsidRDefault="00455CA1" w:rsidP="00455CA1">
            <w:pPr>
              <w:jc w:val="right"/>
            </w:pPr>
            <w:r w:rsidRPr="00C60FD5">
              <w:t>12,5</w:t>
            </w:r>
          </w:p>
        </w:tc>
        <w:tc>
          <w:tcPr>
            <w:tcW w:w="1275" w:type="dxa"/>
            <w:tcBorders>
              <w:top w:val="single" w:sz="4" w:space="0" w:color="auto"/>
              <w:left w:val="single" w:sz="4" w:space="0" w:color="auto"/>
              <w:bottom w:val="single" w:sz="4" w:space="0" w:color="auto"/>
              <w:right w:val="single" w:sz="4" w:space="0" w:color="auto"/>
            </w:tcBorders>
            <w:hideMark/>
          </w:tcPr>
          <w:p w:rsidR="00455CA1" w:rsidRPr="00C60FD5" w:rsidRDefault="00455CA1" w:rsidP="00455CA1">
            <w:pPr>
              <w:jc w:val="right"/>
            </w:pPr>
            <w:r w:rsidRPr="00C60FD5">
              <w:t>12,5</w:t>
            </w:r>
          </w:p>
        </w:tc>
        <w:tc>
          <w:tcPr>
            <w:tcW w:w="1134" w:type="dxa"/>
            <w:tcBorders>
              <w:top w:val="single" w:sz="4" w:space="0" w:color="auto"/>
              <w:left w:val="single" w:sz="4" w:space="0" w:color="auto"/>
              <w:bottom w:val="single" w:sz="4" w:space="0" w:color="auto"/>
              <w:right w:val="single" w:sz="4" w:space="0" w:color="auto"/>
            </w:tcBorders>
            <w:hideMark/>
          </w:tcPr>
          <w:p w:rsidR="00455CA1" w:rsidRPr="00C60FD5" w:rsidRDefault="00455CA1" w:rsidP="00455CA1">
            <w:pPr>
              <w:jc w:val="right"/>
            </w:pPr>
            <w:r w:rsidRPr="00C60FD5">
              <w:t>12,5</w:t>
            </w:r>
          </w:p>
        </w:tc>
      </w:tr>
      <w:tr w:rsidR="00DC71F3" w:rsidRPr="00C60FD5" w:rsidTr="002B6BA3">
        <w:trPr>
          <w:cantSplit/>
          <w:trHeight w:val="240"/>
        </w:trPr>
        <w:tc>
          <w:tcPr>
            <w:tcW w:w="3243"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rPr>
                <w:rFonts w:ascii="Times New Roman" w:hAnsi="Times New Roman" w:cs="Times New Roman"/>
                <w:b/>
                <w:i/>
                <w:sz w:val="24"/>
                <w:szCs w:val="24"/>
              </w:rPr>
            </w:pPr>
            <w:r w:rsidRPr="00C60FD5">
              <w:rPr>
                <w:rFonts w:ascii="Times New Roman" w:hAnsi="Times New Roman" w:cs="Times New Roman"/>
                <w:b/>
                <w:i/>
                <w:sz w:val="24"/>
                <w:szCs w:val="24"/>
              </w:rPr>
              <w:t>Розничная торговля и платные услуги населению</w:t>
            </w:r>
          </w:p>
        </w:tc>
        <w:tc>
          <w:tcPr>
            <w:tcW w:w="1718"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center"/>
              <w:rPr>
                <w:rFonts w:ascii="Times New Roman" w:hAnsi="Times New Roman" w:cs="Times New Roman"/>
                <w:sz w:val="24"/>
                <w:szCs w:val="24"/>
              </w:rPr>
            </w:pPr>
          </w:p>
        </w:tc>
        <w:tc>
          <w:tcPr>
            <w:tcW w:w="1206"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346"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204"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150"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291"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r>
      <w:tr w:rsidR="00DC71F3" w:rsidRPr="00C60FD5" w:rsidTr="002B6BA3">
        <w:trPr>
          <w:cantSplit/>
          <w:trHeight w:val="240"/>
        </w:trPr>
        <w:tc>
          <w:tcPr>
            <w:tcW w:w="3243"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rPr>
                <w:rFonts w:ascii="Times New Roman" w:hAnsi="Times New Roman" w:cs="Times New Roman"/>
                <w:sz w:val="24"/>
                <w:szCs w:val="24"/>
              </w:rPr>
            </w:pPr>
            <w:r w:rsidRPr="00C60FD5">
              <w:rPr>
                <w:rFonts w:ascii="Times New Roman" w:hAnsi="Times New Roman" w:cs="Times New Roman"/>
                <w:sz w:val="24"/>
                <w:szCs w:val="24"/>
              </w:rPr>
              <w:t>Общий объем всех продовольственных товаров, реализованных в границах муниципального района</w:t>
            </w:r>
          </w:p>
        </w:tc>
        <w:tc>
          <w:tcPr>
            <w:tcW w:w="1718"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тыс. рублей</w:t>
            </w:r>
          </w:p>
        </w:tc>
        <w:tc>
          <w:tcPr>
            <w:tcW w:w="1206" w:type="dxa"/>
            <w:tcBorders>
              <w:top w:val="single" w:sz="4" w:space="0" w:color="auto"/>
              <w:left w:val="single" w:sz="4" w:space="0" w:color="auto"/>
              <w:bottom w:val="single" w:sz="4" w:space="0" w:color="auto"/>
              <w:right w:val="single" w:sz="4" w:space="0" w:color="auto"/>
            </w:tcBorders>
            <w:hideMark/>
          </w:tcPr>
          <w:p w:rsidR="00DC71F3" w:rsidRPr="00C60FD5" w:rsidRDefault="00A21EAD">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495 394,6</w:t>
            </w:r>
          </w:p>
        </w:tc>
        <w:tc>
          <w:tcPr>
            <w:tcW w:w="1346" w:type="dxa"/>
            <w:tcBorders>
              <w:top w:val="single" w:sz="4" w:space="0" w:color="auto"/>
              <w:left w:val="single" w:sz="4" w:space="0" w:color="auto"/>
              <w:bottom w:val="single" w:sz="4" w:space="0" w:color="auto"/>
              <w:right w:val="single" w:sz="4" w:space="0" w:color="auto"/>
            </w:tcBorders>
            <w:hideMark/>
          </w:tcPr>
          <w:p w:rsidR="00DC71F3" w:rsidRPr="00C60FD5" w:rsidRDefault="006505F3">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495 394,6</w:t>
            </w:r>
          </w:p>
        </w:tc>
        <w:tc>
          <w:tcPr>
            <w:tcW w:w="1204" w:type="dxa"/>
            <w:tcBorders>
              <w:top w:val="single" w:sz="4" w:space="0" w:color="auto"/>
              <w:left w:val="single" w:sz="4" w:space="0" w:color="auto"/>
              <w:bottom w:val="single" w:sz="4" w:space="0" w:color="auto"/>
              <w:right w:val="single" w:sz="4" w:space="0" w:color="auto"/>
            </w:tcBorders>
            <w:hideMark/>
          </w:tcPr>
          <w:p w:rsidR="00DC71F3" w:rsidRPr="00C60FD5" w:rsidRDefault="00CE3627">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500 348,5</w:t>
            </w:r>
          </w:p>
        </w:tc>
        <w:tc>
          <w:tcPr>
            <w:tcW w:w="1134" w:type="dxa"/>
            <w:tcBorders>
              <w:top w:val="single" w:sz="4" w:space="0" w:color="auto"/>
              <w:left w:val="single" w:sz="4" w:space="0" w:color="auto"/>
              <w:bottom w:val="single" w:sz="4" w:space="0" w:color="auto"/>
              <w:right w:val="single" w:sz="4" w:space="0" w:color="auto"/>
            </w:tcBorders>
            <w:hideMark/>
          </w:tcPr>
          <w:p w:rsidR="00DC71F3" w:rsidRPr="00C60FD5" w:rsidRDefault="0025012D">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505 302,4</w:t>
            </w:r>
          </w:p>
        </w:tc>
        <w:tc>
          <w:tcPr>
            <w:tcW w:w="1150" w:type="dxa"/>
            <w:tcBorders>
              <w:top w:val="single" w:sz="4" w:space="0" w:color="auto"/>
              <w:left w:val="single" w:sz="4" w:space="0" w:color="auto"/>
              <w:bottom w:val="single" w:sz="4" w:space="0" w:color="auto"/>
              <w:right w:val="single" w:sz="4" w:space="0" w:color="auto"/>
            </w:tcBorders>
            <w:hideMark/>
          </w:tcPr>
          <w:p w:rsidR="00DC71F3" w:rsidRPr="00C60FD5" w:rsidRDefault="005636B9">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505 352,0</w:t>
            </w:r>
          </w:p>
        </w:tc>
        <w:tc>
          <w:tcPr>
            <w:tcW w:w="1291" w:type="dxa"/>
            <w:tcBorders>
              <w:top w:val="single" w:sz="4" w:space="0" w:color="auto"/>
              <w:left w:val="single" w:sz="4" w:space="0" w:color="auto"/>
              <w:bottom w:val="single" w:sz="4" w:space="0" w:color="auto"/>
              <w:right w:val="single" w:sz="4" w:space="0" w:color="auto"/>
            </w:tcBorders>
            <w:hideMark/>
          </w:tcPr>
          <w:p w:rsidR="00DC71F3" w:rsidRPr="00C60FD5" w:rsidRDefault="001A1EF7">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515 408,4</w:t>
            </w:r>
          </w:p>
        </w:tc>
        <w:tc>
          <w:tcPr>
            <w:tcW w:w="1275" w:type="dxa"/>
            <w:tcBorders>
              <w:top w:val="single" w:sz="4" w:space="0" w:color="auto"/>
              <w:left w:val="single" w:sz="4" w:space="0" w:color="auto"/>
              <w:bottom w:val="single" w:sz="4" w:space="0" w:color="auto"/>
              <w:right w:val="single" w:sz="4" w:space="0" w:color="auto"/>
            </w:tcBorders>
            <w:hideMark/>
          </w:tcPr>
          <w:p w:rsidR="00DC71F3" w:rsidRPr="00C60FD5" w:rsidRDefault="00823EC1">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510 405,5</w:t>
            </w:r>
          </w:p>
        </w:tc>
        <w:tc>
          <w:tcPr>
            <w:tcW w:w="1134" w:type="dxa"/>
            <w:tcBorders>
              <w:top w:val="single" w:sz="4" w:space="0" w:color="auto"/>
              <w:left w:val="single" w:sz="4" w:space="0" w:color="auto"/>
              <w:bottom w:val="single" w:sz="4" w:space="0" w:color="auto"/>
              <w:right w:val="single" w:sz="4" w:space="0" w:color="auto"/>
            </w:tcBorders>
            <w:hideMark/>
          </w:tcPr>
          <w:p w:rsidR="00DC71F3" w:rsidRPr="00C60FD5" w:rsidRDefault="00E7758C">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525 716,6</w:t>
            </w:r>
          </w:p>
        </w:tc>
      </w:tr>
      <w:tr w:rsidR="00DC71F3" w:rsidRPr="00C60FD5" w:rsidTr="002B6BA3">
        <w:trPr>
          <w:cantSplit/>
          <w:trHeight w:val="240"/>
        </w:trPr>
        <w:tc>
          <w:tcPr>
            <w:tcW w:w="3243" w:type="dxa"/>
            <w:tcBorders>
              <w:top w:val="single" w:sz="4" w:space="0" w:color="auto"/>
              <w:left w:val="single" w:sz="4" w:space="0" w:color="auto"/>
              <w:bottom w:val="single" w:sz="4" w:space="0" w:color="auto"/>
              <w:right w:val="single" w:sz="4" w:space="0" w:color="auto"/>
            </w:tcBorders>
            <w:hideMark/>
          </w:tcPr>
          <w:p w:rsidR="00DC71F3" w:rsidRPr="00C60FD5" w:rsidRDefault="00DC71F3" w:rsidP="006D05B2">
            <w:pPr>
              <w:pStyle w:val="ConsPlusCell"/>
              <w:widowControl/>
              <w:rPr>
                <w:rFonts w:ascii="Times New Roman" w:hAnsi="Times New Roman" w:cs="Times New Roman"/>
                <w:sz w:val="24"/>
                <w:szCs w:val="24"/>
              </w:rPr>
            </w:pPr>
            <w:r w:rsidRPr="00C60FD5">
              <w:rPr>
                <w:rFonts w:ascii="Times New Roman" w:hAnsi="Times New Roman" w:cs="Times New Roman"/>
                <w:sz w:val="24"/>
                <w:szCs w:val="24"/>
              </w:rPr>
              <w:t>20</w:t>
            </w:r>
            <w:r w:rsidR="00D93D67" w:rsidRPr="00C60FD5">
              <w:rPr>
                <w:rFonts w:ascii="Times New Roman" w:hAnsi="Times New Roman" w:cs="Times New Roman"/>
                <w:sz w:val="24"/>
                <w:szCs w:val="24"/>
              </w:rPr>
              <w:t>2</w:t>
            </w:r>
            <w:r w:rsidR="006D05B2" w:rsidRPr="00C60FD5">
              <w:rPr>
                <w:rFonts w:ascii="Times New Roman" w:hAnsi="Times New Roman" w:cs="Times New Roman"/>
                <w:sz w:val="24"/>
                <w:szCs w:val="24"/>
              </w:rPr>
              <w:t>2</w:t>
            </w:r>
            <w:r w:rsidRPr="00C60FD5">
              <w:rPr>
                <w:rFonts w:ascii="Times New Roman" w:hAnsi="Times New Roman" w:cs="Times New Roman"/>
                <w:sz w:val="24"/>
                <w:szCs w:val="24"/>
              </w:rPr>
              <w:t xml:space="preserve">г. – </w:t>
            </w:r>
            <w:r w:rsidR="006D05B2" w:rsidRPr="00C60FD5">
              <w:rPr>
                <w:rFonts w:ascii="Times New Roman" w:hAnsi="Times New Roman" w:cs="Times New Roman"/>
                <w:sz w:val="24"/>
                <w:szCs w:val="24"/>
              </w:rPr>
              <w:t>335 709,5</w:t>
            </w:r>
          </w:p>
        </w:tc>
        <w:tc>
          <w:tcPr>
            <w:tcW w:w="1718"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в процентах к предыдущему году</w:t>
            </w:r>
          </w:p>
        </w:tc>
        <w:tc>
          <w:tcPr>
            <w:tcW w:w="1206" w:type="dxa"/>
            <w:tcBorders>
              <w:top w:val="single" w:sz="4" w:space="0" w:color="auto"/>
              <w:left w:val="single" w:sz="4" w:space="0" w:color="auto"/>
              <w:bottom w:val="single" w:sz="4" w:space="0" w:color="auto"/>
              <w:right w:val="single" w:sz="4" w:space="0" w:color="auto"/>
            </w:tcBorders>
            <w:hideMark/>
          </w:tcPr>
          <w:p w:rsidR="00DC71F3" w:rsidRPr="00C60FD5" w:rsidRDefault="006505F3">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147,6</w:t>
            </w:r>
          </w:p>
        </w:tc>
        <w:tc>
          <w:tcPr>
            <w:tcW w:w="1346"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100,0</w:t>
            </w:r>
          </w:p>
        </w:tc>
        <w:tc>
          <w:tcPr>
            <w:tcW w:w="1204" w:type="dxa"/>
            <w:tcBorders>
              <w:top w:val="single" w:sz="4" w:space="0" w:color="auto"/>
              <w:left w:val="single" w:sz="4" w:space="0" w:color="auto"/>
              <w:bottom w:val="single" w:sz="4" w:space="0" w:color="auto"/>
              <w:right w:val="single" w:sz="4" w:space="0" w:color="auto"/>
            </w:tcBorders>
            <w:hideMark/>
          </w:tcPr>
          <w:p w:rsidR="00DC71F3" w:rsidRPr="00C60FD5" w:rsidRDefault="005E224C">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101,0</w:t>
            </w:r>
          </w:p>
        </w:tc>
        <w:tc>
          <w:tcPr>
            <w:tcW w:w="1134" w:type="dxa"/>
            <w:tcBorders>
              <w:top w:val="single" w:sz="4" w:space="0" w:color="auto"/>
              <w:left w:val="single" w:sz="4" w:space="0" w:color="auto"/>
              <w:bottom w:val="single" w:sz="4" w:space="0" w:color="auto"/>
              <w:right w:val="single" w:sz="4" w:space="0" w:color="auto"/>
            </w:tcBorders>
            <w:hideMark/>
          </w:tcPr>
          <w:p w:rsidR="00DC71F3" w:rsidRPr="00C60FD5" w:rsidRDefault="005E224C">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102,0</w:t>
            </w:r>
          </w:p>
        </w:tc>
        <w:tc>
          <w:tcPr>
            <w:tcW w:w="1150" w:type="dxa"/>
            <w:tcBorders>
              <w:top w:val="single" w:sz="4" w:space="0" w:color="auto"/>
              <w:left w:val="single" w:sz="4" w:space="0" w:color="auto"/>
              <w:bottom w:val="single" w:sz="4" w:space="0" w:color="auto"/>
              <w:right w:val="single" w:sz="4" w:space="0" w:color="auto"/>
            </w:tcBorders>
            <w:hideMark/>
          </w:tcPr>
          <w:p w:rsidR="00DC71F3" w:rsidRPr="00C60FD5" w:rsidRDefault="005E224C">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101,0</w:t>
            </w:r>
          </w:p>
        </w:tc>
        <w:tc>
          <w:tcPr>
            <w:tcW w:w="1291" w:type="dxa"/>
            <w:tcBorders>
              <w:top w:val="single" w:sz="4" w:space="0" w:color="auto"/>
              <w:left w:val="single" w:sz="4" w:space="0" w:color="auto"/>
              <w:bottom w:val="single" w:sz="4" w:space="0" w:color="auto"/>
              <w:right w:val="single" w:sz="4" w:space="0" w:color="auto"/>
            </w:tcBorders>
            <w:hideMark/>
          </w:tcPr>
          <w:p w:rsidR="00DC71F3" w:rsidRPr="00C60FD5" w:rsidRDefault="005E224C">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102,0</w:t>
            </w:r>
          </w:p>
        </w:tc>
        <w:tc>
          <w:tcPr>
            <w:tcW w:w="1275" w:type="dxa"/>
            <w:tcBorders>
              <w:top w:val="single" w:sz="4" w:space="0" w:color="auto"/>
              <w:left w:val="single" w:sz="4" w:space="0" w:color="auto"/>
              <w:bottom w:val="single" w:sz="4" w:space="0" w:color="auto"/>
              <w:right w:val="single" w:sz="4" w:space="0" w:color="auto"/>
            </w:tcBorders>
            <w:hideMark/>
          </w:tcPr>
          <w:p w:rsidR="00DC71F3" w:rsidRPr="00C60FD5" w:rsidRDefault="005E224C">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101,0</w:t>
            </w:r>
          </w:p>
        </w:tc>
        <w:tc>
          <w:tcPr>
            <w:tcW w:w="1134" w:type="dxa"/>
            <w:tcBorders>
              <w:top w:val="single" w:sz="4" w:space="0" w:color="auto"/>
              <w:left w:val="single" w:sz="4" w:space="0" w:color="auto"/>
              <w:bottom w:val="single" w:sz="4" w:space="0" w:color="auto"/>
              <w:right w:val="single" w:sz="4" w:space="0" w:color="auto"/>
            </w:tcBorders>
            <w:hideMark/>
          </w:tcPr>
          <w:p w:rsidR="00DC71F3" w:rsidRPr="00C60FD5" w:rsidRDefault="005E224C">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102,0</w:t>
            </w:r>
          </w:p>
        </w:tc>
      </w:tr>
      <w:tr w:rsidR="00DC71F3" w:rsidRPr="00C60FD5" w:rsidTr="002B6BA3">
        <w:trPr>
          <w:cantSplit/>
          <w:trHeight w:val="240"/>
        </w:trPr>
        <w:tc>
          <w:tcPr>
            <w:tcW w:w="3243"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rPr>
                <w:rFonts w:ascii="Times New Roman" w:hAnsi="Times New Roman" w:cs="Times New Roman"/>
                <w:sz w:val="24"/>
                <w:szCs w:val="24"/>
              </w:rPr>
            </w:pPr>
            <w:r w:rsidRPr="00C60FD5">
              <w:rPr>
                <w:rFonts w:ascii="Times New Roman" w:hAnsi="Times New Roman" w:cs="Times New Roman"/>
                <w:sz w:val="24"/>
                <w:szCs w:val="24"/>
              </w:rPr>
              <w:lastRenderedPageBreak/>
              <w:t>Оборот розничной торговли (без субъектов малого предпринимательства)</w:t>
            </w:r>
          </w:p>
        </w:tc>
        <w:tc>
          <w:tcPr>
            <w:tcW w:w="1718"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тыс. рублей</w:t>
            </w:r>
          </w:p>
        </w:tc>
        <w:tc>
          <w:tcPr>
            <w:tcW w:w="1206" w:type="dxa"/>
            <w:tcBorders>
              <w:top w:val="single" w:sz="4" w:space="0" w:color="auto"/>
              <w:left w:val="single" w:sz="4" w:space="0" w:color="auto"/>
              <w:bottom w:val="single" w:sz="4" w:space="0" w:color="auto"/>
              <w:right w:val="single" w:sz="4" w:space="0" w:color="auto"/>
            </w:tcBorders>
            <w:hideMark/>
          </w:tcPr>
          <w:p w:rsidR="00DC71F3" w:rsidRPr="00C60FD5" w:rsidRDefault="00527813">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446 102,0</w:t>
            </w:r>
          </w:p>
        </w:tc>
        <w:tc>
          <w:tcPr>
            <w:tcW w:w="1346" w:type="dxa"/>
            <w:tcBorders>
              <w:top w:val="single" w:sz="4" w:space="0" w:color="auto"/>
              <w:left w:val="single" w:sz="4" w:space="0" w:color="auto"/>
              <w:bottom w:val="single" w:sz="4" w:space="0" w:color="auto"/>
              <w:right w:val="single" w:sz="4" w:space="0" w:color="auto"/>
            </w:tcBorders>
            <w:hideMark/>
          </w:tcPr>
          <w:p w:rsidR="00DC71F3" w:rsidRPr="00C60FD5" w:rsidRDefault="008C61CF">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446 102,0</w:t>
            </w:r>
          </w:p>
        </w:tc>
        <w:tc>
          <w:tcPr>
            <w:tcW w:w="1204" w:type="dxa"/>
            <w:tcBorders>
              <w:top w:val="single" w:sz="4" w:space="0" w:color="auto"/>
              <w:left w:val="single" w:sz="4" w:space="0" w:color="auto"/>
              <w:bottom w:val="single" w:sz="4" w:space="0" w:color="auto"/>
              <w:right w:val="single" w:sz="4" w:space="0" w:color="auto"/>
            </w:tcBorders>
            <w:hideMark/>
          </w:tcPr>
          <w:p w:rsidR="00DC71F3" w:rsidRPr="00C60FD5" w:rsidRDefault="004D453A">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455 024,0</w:t>
            </w:r>
          </w:p>
        </w:tc>
        <w:tc>
          <w:tcPr>
            <w:tcW w:w="1134" w:type="dxa"/>
            <w:tcBorders>
              <w:top w:val="single" w:sz="4" w:space="0" w:color="auto"/>
              <w:left w:val="single" w:sz="4" w:space="0" w:color="auto"/>
              <w:bottom w:val="single" w:sz="4" w:space="0" w:color="auto"/>
              <w:right w:val="single" w:sz="4" w:space="0" w:color="auto"/>
            </w:tcBorders>
            <w:hideMark/>
          </w:tcPr>
          <w:p w:rsidR="00DC71F3" w:rsidRPr="00C60FD5" w:rsidRDefault="0070133A">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468 407,0</w:t>
            </w:r>
          </w:p>
        </w:tc>
        <w:tc>
          <w:tcPr>
            <w:tcW w:w="1150" w:type="dxa"/>
            <w:tcBorders>
              <w:top w:val="single" w:sz="4" w:space="0" w:color="auto"/>
              <w:left w:val="single" w:sz="4" w:space="0" w:color="auto"/>
              <w:bottom w:val="single" w:sz="4" w:space="0" w:color="auto"/>
              <w:right w:val="single" w:sz="4" w:space="0" w:color="auto"/>
            </w:tcBorders>
            <w:hideMark/>
          </w:tcPr>
          <w:p w:rsidR="00DC71F3" w:rsidRPr="00C60FD5" w:rsidRDefault="00E76A0E">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464 124,0</w:t>
            </w:r>
          </w:p>
        </w:tc>
        <w:tc>
          <w:tcPr>
            <w:tcW w:w="1291" w:type="dxa"/>
            <w:tcBorders>
              <w:top w:val="single" w:sz="4" w:space="0" w:color="auto"/>
              <w:left w:val="single" w:sz="4" w:space="0" w:color="auto"/>
              <w:bottom w:val="single" w:sz="4" w:space="0" w:color="auto"/>
              <w:right w:val="single" w:sz="4" w:space="0" w:color="auto"/>
            </w:tcBorders>
            <w:hideMark/>
          </w:tcPr>
          <w:p w:rsidR="00DC71F3" w:rsidRPr="00C60FD5" w:rsidRDefault="000C76BE">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491 827,0</w:t>
            </w:r>
          </w:p>
        </w:tc>
        <w:tc>
          <w:tcPr>
            <w:tcW w:w="1275" w:type="dxa"/>
            <w:tcBorders>
              <w:top w:val="single" w:sz="4" w:space="0" w:color="auto"/>
              <w:left w:val="single" w:sz="4" w:space="0" w:color="auto"/>
              <w:bottom w:val="single" w:sz="4" w:space="0" w:color="auto"/>
              <w:right w:val="single" w:sz="4" w:space="0" w:color="auto"/>
            </w:tcBorders>
            <w:hideMark/>
          </w:tcPr>
          <w:p w:rsidR="00DC71F3" w:rsidRPr="00C60FD5" w:rsidRDefault="008F51E8">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473 406,0</w:t>
            </w:r>
          </w:p>
        </w:tc>
        <w:tc>
          <w:tcPr>
            <w:tcW w:w="1134" w:type="dxa"/>
            <w:tcBorders>
              <w:top w:val="single" w:sz="4" w:space="0" w:color="auto"/>
              <w:left w:val="single" w:sz="4" w:space="0" w:color="auto"/>
              <w:bottom w:val="single" w:sz="4" w:space="0" w:color="auto"/>
              <w:right w:val="single" w:sz="4" w:space="0" w:color="auto"/>
            </w:tcBorders>
            <w:hideMark/>
          </w:tcPr>
          <w:p w:rsidR="00DC71F3" w:rsidRPr="00C60FD5" w:rsidRDefault="00302BE4">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516 418,0</w:t>
            </w:r>
          </w:p>
        </w:tc>
      </w:tr>
      <w:tr w:rsidR="00DC71F3" w:rsidRPr="00C60FD5" w:rsidTr="002B6BA3">
        <w:trPr>
          <w:cantSplit/>
          <w:trHeight w:val="240"/>
        </w:trPr>
        <w:tc>
          <w:tcPr>
            <w:tcW w:w="3243" w:type="dxa"/>
            <w:tcBorders>
              <w:top w:val="single" w:sz="4" w:space="0" w:color="auto"/>
              <w:left w:val="single" w:sz="4" w:space="0" w:color="auto"/>
              <w:bottom w:val="single" w:sz="4" w:space="0" w:color="auto"/>
              <w:right w:val="single" w:sz="4" w:space="0" w:color="auto"/>
            </w:tcBorders>
            <w:hideMark/>
          </w:tcPr>
          <w:p w:rsidR="00DC71F3" w:rsidRPr="00C60FD5" w:rsidRDefault="00DC71F3" w:rsidP="007124D9">
            <w:pPr>
              <w:pStyle w:val="ConsPlusCell"/>
              <w:widowControl/>
              <w:rPr>
                <w:rFonts w:ascii="Times New Roman" w:hAnsi="Times New Roman" w:cs="Times New Roman"/>
                <w:sz w:val="24"/>
                <w:szCs w:val="24"/>
              </w:rPr>
            </w:pPr>
            <w:r w:rsidRPr="00C60FD5">
              <w:rPr>
                <w:rFonts w:ascii="Times New Roman" w:hAnsi="Times New Roman" w:cs="Times New Roman"/>
                <w:sz w:val="24"/>
                <w:szCs w:val="24"/>
              </w:rPr>
              <w:t>20</w:t>
            </w:r>
            <w:r w:rsidR="002F3B85" w:rsidRPr="00C60FD5">
              <w:rPr>
                <w:rFonts w:ascii="Times New Roman" w:hAnsi="Times New Roman" w:cs="Times New Roman"/>
                <w:sz w:val="24"/>
                <w:szCs w:val="24"/>
              </w:rPr>
              <w:t>2</w:t>
            </w:r>
            <w:r w:rsidR="006D05B2" w:rsidRPr="00C60FD5">
              <w:rPr>
                <w:rFonts w:ascii="Times New Roman" w:hAnsi="Times New Roman" w:cs="Times New Roman"/>
                <w:sz w:val="24"/>
                <w:szCs w:val="24"/>
              </w:rPr>
              <w:t>2</w:t>
            </w:r>
            <w:r w:rsidRPr="00C60FD5">
              <w:rPr>
                <w:rFonts w:ascii="Times New Roman" w:hAnsi="Times New Roman" w:cs="Times New Roman"/>
                <w:sz w:val="24"/>
                <w:szCs w:val="24"/>
              </w:rPr>
              <w:t xml:space="preserve">г. – </w:t>
            </w:r>
            <w:r w:rsidR="006D05B2" w:rsidRPr="00C60FD5">
              <w:rPr>
                <w:rFonts w:ascii="Times New Roman" w:hAnsi="Times New Roman" w:cs="Times New Roman"/>
                <w:sz w:val="24"/>
                <w:szCs w:val="24"/>
              </w:rPr>
              <w:t>411 801,0</w:t>
            </w:r>
          </w:p>
          <w:p w:rsidR="007124D9" w:rsidRPr="00C60FD5" w:rsidRDefault="007124D9" w:rsidP="007124D9">
            <w:pPr>
              <w:pStyle w:val="ConsPlusCell"/>
              <w:widowControl/>
              <w:rPr>
                <w:rFonts w:ascii="Times New Roman" w:hAnsi="Times New Roman" w:cs="Times New Roman"/>
                <w:sz w:val="24"/>
                <w:szCs w:val="24"/>
              </w:rPr>
            </w:pPr>
          </w:p>
        </w:tc>
        <w:tc>
          <w:tcPr>
            <w:tcW w:w="1718"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в процентах к предыдущему году</w:t>
            </w:r>
          </w:p>
        </w:tc>
        <w:tc>
          <w:tcPr>
            <w:tcW w:w="1206" w:type="dxa"/>
            <w:tcBorders>
              <w:top w:val="single" w:sz="4" w:space="0" w:color="auto"/>
              <w:left w:val="single" w:sz="4" w:space="0" w:color="auto"/>
              <w:bottom w:val="single" w:sz="4" w:space="0" w:color="auto"/>
              <w:right w:val="single" w:sz="4" w:space="0" w:color="auto"/>
            </w:tcBorders>
            <w:hideMark/>
          </w:tcPr>
          <w:p w:rsidR="00DC71F3" w:rsidRPr="00C60FD5" w:rsidRDefault="00527813">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108,3</w:t>
            </w:r>
          </w:p>
        </w:tc>
        <w:tc>
          <w:tcPr>
            <w:tcW w:w="1346" w:type="dxa"/>
            <w:tcBorders>
              <w:top w:val="single" w:sz="4" w:space="0" w:color="auto"/>
              <w:left w:val="single" w:sz="4" w:space="0" w:color="auto"/>
              <w:bottom w:val="single" w:sz="4" w:space="0" w:color="auto"/>
              <w:right w:val="single" w:sz="4" w:space="0" w:color="auto"/>
            </w:tcBorders>
            <w:hideMark/>
          </w:tcPr>
          <w:p w:rsidR="00DC71F3" w:rsidRPr="00C60FD5" w:rsidRDefault="00AC2C37">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100,0</w:t>
            </w:r>
          </w:p>
        </w:tc>
        <w:tc>
          <w:tcPr>
            <w:tcW w:w="1204" w:type="dxa"/>
            <w:tcBorders>
              <w:top w:val="single" w:sz="4" w:space="0" w:color="auto"/>
              <w:left w:val="single" w:sz="4" w:space="0" w:color="auto"/>
              <w:bottom w:val="single" w:sz="4" w:space="0" w:color="auto"/>
              <w:right w:val="single" w:sz="4" w:space="0" w:color="auto"/>
            </w:tcBorders>
            <w:hideMark/>
          </w:tcPr>
          <w:p w:rsidR="00DC71F3" w:rsidRPr="00C60FD5" w:rsidRDefault="003F1D42">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102,0</w:t>
            </w:r>
          </w:p>
        </w:tc>
        <w:tc>
          <w:tcPr>
            <w:tcW w:w="1134" w:type="dxa"/>
            <w:tcBorders>
              <w:top w:val="single" w:sz="4" w:space="0" w:color="auto"/>
              <w:left w:val="single" w:sz="4" w:space="0" w:color="auto"/>
              <w:bottom w:val="single" w:sz="4" w:space="0" w:color="auto"/>
              <w:right w:val="single" w:sz="4" w:space="0" w:color="auto"/>
            </w:tcBorders>
            <w:hideMark/>
          </w:tcPr>
          <w:p w:rsidR="00DC71F3" w:rsidRPr="00C60FD5" w:rsidRDefault="003F1D42">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105,0</w:t>
            </w:r>
          </w:p>
        </w:tc>
        <w:tc>
          <w:tcPr>
            <w:tcW w:w="1150" w:type="dxa"/>
            <w:tcBorders>
              <w:top w:val="single" w:sz="4" w:space="0" w:color="auto"/>
              <w:left w:val="single" w:sz="4" w:space="0" w:color="auto"/>
              <w:bottom w:val="single" w:sz="4" w:space="0" w:color="auto"/>
              <w:right w:val="single" w:sz="4" w:space="0" w:color="auto"/>
            </w:tcBorders>
            <w:hideMark/>
          </w:tcPr>
          <w:p w:rsidR="00DC71F3" w:rsidRPr="00C60FD5" w:rsidRDefault="003F1D42">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102,0</w:t>
            </w:r>
          </w:p>
        </w:tc>
        <w:tc>
          <w:tcPr>
            <w:tcW w:w="1291" w:type="dxa"/>
            <w:tcBorders>
              <w:top w:val="single" w:sz="4" w:space="0" w:color="auto"/>
              <w:left w:val="single" w:sz="4" w:space="0" w:color="auto"/>
              <w:bottom w:val="single" w:sz="4" w:space="0" w:color="auto"/>
              <w:right w:val="single" w:sz="4" w:space="0" w:color="auto"/>
            </w:tcBorders>
            <w:hideMark/>
          </w:tcPr>
          <w:p w:rsidR="00DC71F3" w:rsidRPr="00C60FD5" w:rsidRDefault="003F1D42">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105,0</w:t>
            </w:r>
          </w:p>
        </w:tc>
        <w:tc>
          <w:tcPr>
            <w:tcW w:w="1275" w:type="dxa"/>
            <w:tcBorders>
              <w:top w:val="single" w:sz="4" w:space="0" w:color="auto"/>
              <w:left w:val="single" w:sz="4" w:space="0" w:color="auto"/>
              <w:bottom w:val="single" w:sz="4" w:space="0" w:color="auto"/>
              <w:right w:val="single" w:sz="4" w:space="0" w:color="auto"/>
            </w:tcBorders>
            <w:hideMark/>
          </w:tcPr>
          <w:p w:rsidR="00DC71F3" w:rsidRPr="00C60FD5" w:rsidRDefault="003F1D42">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102,0</w:t>
            </w:r>
          </w:p>
        </w:tc>
        <w:tc>
          <w:tcPr>
            <w:tcW w:w="1134" w:type="dxa"/>
            <w:tcBorders>
              <w:top w:val="single" w:sz="4" w:space="0" w:color="auto"/>
              <w:left w:val="single" w:sz="4" w:space="0" w:color="auto"/>
              <w:bottom w:val="single" w:sz="4" w:space="0" w:color="auto"/>
              <w:right w:val="single" w:sz="4" w:space="0" w:color="auto"/>
            </w:tcBorders>
            <w:hideMark/>
          </w:tcPr>
          <w:p w:rsidR="00DC71F3" w:rsidRPr="00C60FD5" w:rsidRDefault="003F1D42" w:rsidP="001009D3">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w:t>
            </w:r>
            <w:r w:rsidR="001009D3" w:rsidRPr="00C60FD5">
              <w:rPr>
                <w:rFonts w:ascii="Times New Roman" w:hAnsi="Times New Roman" w:cs="Times New Roman"/>
                <w:sz w:val="24"/>
                <w:szCs w:val="24"/>
              </w:rPr>
              <w:t>05</w:t>
            </w:r>
            <w:r w:rsidRPr="00C60FD5">
              <w:rPr>
                <w:rFonts w:ascii="Times New Roman" w:hAnsi="Times New Roman" w:cs="Times New Roman"/>
                <w:sz w:val="24"/>
                <w:szCs w:val="24"/>
              </w:rPr>
              <w:t>,0</w:t>
            </w:r>
          </w:p>
        </w:tc>
      </w:tr>
      <w:tr w:rsidR="001B03D0" w:rsidRPr="00C60FD5" w:rsidTr="002B6BA3">
        <w:trPr>
          <w:cantSplit/>
          <w:trHeight w:val="240"/>
        </w:trPr>
        <w:tc>
          <w:tcPr>
            <w:tcW w:w="14701" w:type="dxa"/>
            <w:gridSpan w:val="10"/>
            <w:tcBorders>
              <w:top w:val="single" w:sz="4" w:space="0" w:color="auto"/>
              <w:left w:val="single" w:sz="4" w:space="0" w:color="auto"/>
              <w:bottom w:val="single" w:sz="4" w:space="0" w:color="auto"/>
              <w:right w:val="single" w:sz="4" w:space="0" w:color="auto"/>
            </w:tcBorders>
            <w:hideMark/>
          </w:tcPr>
          <w:p w:rsidR="001B03D0" w:rsidRPr="00C60FD5" w:rsidRDefault="001B03D0" w:rsidP="001B03D0">
            <w:pPr>
              <w:pStyle w:val="ConsPlusCell"/>
              <w:widowControl/>
              <w:rPr>
                <w:rFonts w:ascii="Times New Roman" w:hAnsi="Times New Roman" w:cs="Times New Roman"/>
                <w:sz w:val="24"/>
                <w:szCs w:val="24"/>
              </w:rPr>
            </w:pPr>
            <w:r w:rsidRPr="00C60FD5">
              <w:rPr>
                <w:rFonts w:ascii="Times New Roman" w:hAnsi="Times New Roman" w:cs="Times New Roman"/>
                <w:b/>
                <w:i/>
                <w:sz w:val="24"/>
                <w:szCs w:val="24"/>
              </w:rPr>
              <w:t>Платные услуги населению</w:t>
            </w:r>
          </w:p>
        </w:tc>
      </w:tr>
      <w:tr w:rsidR="00DC71F3" w:rsidRPr="00C60FD5" w:rsidTr="002B6BA3">
        <w:trPr>
          <w:cantSplit/>
          <w:trHeight w:val="240"/>
        </w:trPr>
        <w:tc>
          <w:tcPr>
            <w:tcW w:w="3243"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rPr>
                <w:rFonts w:ascii="Times New Roman" w:hAnsi="Times New Roman" w:cs="Times New Roman"/>
                <w:sz w:val="24"/>
                <w:szCs w:val="24"/>
              </w:rPr>
            </w:pPr>
            <w:r w:rsidRPr="00C60FD5">
              <w:rPr>
                <w:rFonts w:ascii="Times New Roman" w:hAnsi="Times New Roman" w:cs="Times New Roman"/>
                <w:sz w:val="24"/>
                <w:szCs w:val="24"/>
              </w:rPr>
              <w:t>Объем платных услуг населению</w:t>
            </w:r>
          </w:p>
        </w:tc>
        <w:tc>
          <w:tcPr>
            <w:tcW w:w="1718"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тыс. рублей</w:t>
            </w:r>
          </w:p>
        </w:tc>
        <w:tc>
          <w:tcPr>
            <w:tcW w:w="1206" w:type="dxa"/>
            <w:tcBorders>
              <w:top w:val="single" w:sz="4" w:space="0" w:color="auto"/>
              <w:left w:val="single" w:sz="4" w:space="0" w:color="auto"/>
              <w:bottom w:val="single" w:sz="4" w:space="0" w:color="auto"/>
              <w:right w:val="single" w:sz="4" w:space="0" w:color="auto"/>
            </w:tcBorders>
            <w:hideMark/>
          </w:tcPr>
          <w:p w:rsidR="00DC71F3" w:rsidRPr="00C60FD5" w:rsidRDefault="006D5163">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138 653</w:t>
            </w:r>
          </w:p>
        </w:tc>
        <w:tc>
          <w:tcPr>
            <w:tcW w:w="1346" w:type="dxa"/>
            <w:tcBorders>
              <w:top w:val="single" w:sz="4" w:space="0" w:color="auto"/>
              <w:left w:val="single" w:sz="4" w:space="0" w:color="auto"/>
              <w:bottom w:val="single" w:sz="4" w:space="0" w:color="auto"/>
              <w:right w:val="single" w:sz="4" w:space="0" w:color="auto"/>
            </w:tcBorders>
            <w:hideMark/>
          </w:tcPr>
          <w:p w:rsidR="00DC71F3" w:rsidRPr="00C60FD5" w:rsidRDefault="001D764A">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146 556</w:t>
            </w:r>
          </w:p>
        </w:tc>
        <w:tc>
          <w:tcPr>
            <w:tcW w:w="1204" w:type="dxa"/>
            <w:tcBorders>
              <w:top w:val="single" w:sz="4" w:space="0" w:color="auto"/>
              <w:left w:val="single" w:sz="4" w:space="0" w:color="auto"/>
              <w:bottom w:val="single" w:sz="4" w:space="0" w:color="auto"/>
              <w:right w:val="single" w:sz="4" w:space="0" w:color="auto"/>
            </w:tcBorders>
            <w:hideMark/>
          </w:tcPr>
          <w:p w:rsidR="00DC71F3" w:rsidRPr="00C60FD5" w:rsidRDefault="00487AE8">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153 884</w:t>
            </w:r>
          </w:p>
        </w:tc>
        <w:tc>
          <w:tcPr>
            <w:tcW w:w="1134" w:type="dxa"/>
            <w:tcBorders>
              <w:top w:val="single" w:sz="4" w:space="0" w:color="auto"/>
              <w:left w:val="single" w:sz="4" w:space="0" w:color="auto"/>
              <w:bottom w:val="single" w:sz="4" w:space="0" w:color="auto"/>
              <w:right w:val="single" w:sz="4" w:space="0" w:color="auto"/>
            </w:tcBorders>
            <w:hideMark/>
          </w:tcPr>
          <w:p w:rsidR="00DC71F3" w:rsidRPr="00C60FD5" w:rsidRDefault="008459C0">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156 815</w:t>
            </w:r>
          </w:p>
        </w:tc>
        <w:tc>
          <w:tcPr>
            <w:tcW w:w="1150" w:type="dxa"/>
            <w:tcBorders>
              <w:top w:val="single" w:sz="4" w:space="0" w:color="auto"/>
              <w:left w:val="single" w:sz="4" w:space="0" w:color="auto"/>
              <w:bottom w:val="single" w:sz="4" w:space="0" w:color="auto"/>
              <w:right w:val="single" w:sz="4" w:space="0" w:color="auto"/>
            </w:tcBorders>
            <w:hideMark/>
          </w:tcPr>
          <w:p w:rsidR="00DC71F3" w:rsidRPr="00C60FD5" w:rsidRDefault="0088014F">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161 578</w:t>
            </w:r>
          </w:p>
        </w:tc>
        <w:tc>
          <w:tcPr>
            <w:tcW w:w="1291" w:type="dxa"/>
            <w:tcBorders>
              <w:top w:val="single" w:sz="4" w:space="0" w:color="auto"/>
              <w:left w:val="single" w:sz="4" w:space="0" w:color="auto"/>
              <w:bottom w:val="single" w:sz="4" w:space="0" w:color="auto"/>
              <w:right w:val="single" w:sz="4" w:space="0" w:color="auto"/>
            </w:tcBorders>
            <w:hideMark/>
          </w:tcPr>
          <w:p w:rsidR="00DC71F3" w:rsidRPr="00C60FD5" w:rsidRDefault="0088014F">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167 795</w:t>
            </w:r>
          </w:p>
        </w:tc>
        <w:tc>
          <w:tcPr>
            <w:tcW w:w="1275" w:type="dxa"/>
            <w:tcBorders>
              <w:top w:val="single" w:sz="4" w:space="0" w:color="auto"/>
              <w:left w:val="single" w:sz="4" w:space="0" w:color="auto"/>
              <w:bottom w:val="single" w:sz="4" w:space="0" w:color="auto"/>
              <w:right w:val="single" w:sz="4" w:space="0" w:color="auto"/>
            </w:tcBorders>
            <w:hideMark/>
          </w:tcPr>
          <w:p w:rsidR="00DC71F3" w:rsidRPr="00C60FD5" w:rsidRDefault="008B18CC">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169 657</w:t>
            </w:r>
          </w:p>
        </w:tc>
        <w:tc>
          <w:tcPr>
            <w:tcW w:w="1134" w:type="dxa"/>
            <w:tcBorders>
              <w:top w:val="single" w:sz="4" w:space="0" w:color="auto"/>
              <w:left w:val="single" w:sz="4" w:space="0" w:color="auto"/>
              <w:bottom w:val="single" w:sz="4" w:space="0" w:color="auto"/>
              <w:right w:val="single" w:sz="4" w:space="0" w:color="auto"/>
            </w:tcBorders>
            <w:hideMark/>
          </w:tcPr>
          <w:p w:rsidR="00DC71F3" w:rsidRPr="00C60FD5" w:rsidRDefault="0072216E">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179 541</w:t>
            </w:r>
          </w:p>
        </w:tc>
      </w:tr>
      <w:tr w:rsidR="00DC71F3" w:rsidRPr="00C60FD5" w:rsidTr="002B6BA3">
        <w:trPr>
          <w:cantSplit/>
          <w:trHeight w:val="240"/>
        </w:trPr>
        <w:tc>
          <w:tcPr>
            <w:tcW w:w="3243" w:type="dxa"/>
            <w:tcBorders>
              <w:top w:val="single" w:sz="4" w:space="0" w:color="auto"/>
              <w:left w:val="single" w:sz="4" w:space="0" w:color="auto"/>
              <w:bottom w:val="single" w:sz="4" w:space="0" w:color="auto"/>
              <w:right w:val="single" w:sz="4" w:space="0" w:color="auto"/>
            </w:tcBorders>
            <w:hideMark/>
          </w:tcPr>
          <w:p w:rsidR="00DC71F3" w:rsidRPr="00C60FD5" w:rsidRDefault="00DC71F3" w:rsidP="006D05B2">
            <w:pPr>
              <w:pStyle w:val="ConsPlusCell"/>
              <w:widowControl/>
              <w:rPr>
                <w:rFonts w:ascii="Times New Roman" w:hAnsi="Times New Roman" w:cs="Times New Roman"/>
                <w:sz w:val="24"/>
                <w:szCs w:val="24"/>
              </w:rPr>
            </w:pPr>
            <w:r w:rsidRPr="00C60FD5">
              <w:rPr>
                <w:rFonts w:ascii="Times New Roman" w:hAnsi="Times New Roman" w:cs="Times New Roman"/>
                <w:sz w:val="24"/>
                <w:szCs w:val="24"/>
              </w:rPr>
              <w:t>20</w:t>
            </w:r>
            <w:r w:rsidR="0077066C" w:rsidRPr="00C60FD5">
              <w:rPr>
                <w:rFonts w:ascii="Times New Roman" w:hAnsi="Times New Roman" w:cs="Times New Roman"/>
                <w:sz w:val="24"/>
                <w:szCs w:val="24"/>
              </w:rPr>
              <w:t>2</w:t>
            </w:r>
            <w:r w:rsidR="006D05B2" w:rsidRPr="00C60FD5">
              <w:rPr>
                <w:rFonts w:ascii="Times New Roman" w:hAnsi="Times New Roman" w:cs="Times New Roman"/>
                <w:sz w:val="24"/>
                <w:szCs w:val="24"/>
              </w:rPr>
              <w:t>2</w:t>
            </w:r>
            <w:r w:rsidRPr="00C60FD5">
              <w:rPr>
                <w:rFonts w:ascii="Times New Roman" w:hAnsi="Times New Roman" w:cs="Times New Roman"/>
                <w:sz w:val="24"/>
                <w:szCs w:val="24"/>
              </w:rPr>
              <w:t xml:space="preserve">г. – </w:t>
            </w:r>
            <w:r w:rsidR="006D05B2" w:rsidRPr="00C60FD5">
              <w:rPr>
                <w:rFonts w:ascii="Times New Roman" w:hAnsi="Times New Roman" w:cs="Times New Roman"/>
                <w:sz w:val="24"/>
                <w:szCs w:val="24"/>
              </w:rPr>
              <w:t>131 167</w:t>
            </w:r>
          </w:p>
        </w:tc>
        <w:tc>
          <w:tcPr>
            <w:tcW w:w="1718"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в процентах к предыдущему году</w:t>
            </w:r>
          </w:p>
        </w:tc>
        <w:tc>
          <w:tcPr>
            <w:tcW w:w="1206" w:type="dxa"/>
            <w:tcBorders>
              <w:top w:val="single" w:sz="4" w:space="0" w:color="auto"/>
              <w:left w:val="single" w:sz="4" w:space="0" w:color="auto"/>
              <w:bottom w:val="single" w:sz="4" w:space="0" w:color="auto"/>
              <w:right w:val="single" w:sz="4" w:space="0" w:color="auto"/>
            </w:tcBorders>
            <w:hideMark/>
          </w:tcPr>
          <w:p w:rsidR="00DC71F3" w:rsidRPr="00C60FD5" w:rsidRDefault="008B5C26" w:rsidP="006D5163">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105,</w:t>
            </w:r>
            <w:r w:rsidR="006D5163" w:rsidRPr="00C60FD5">
              <w:rPr>
                <w:rFonts w:ascii="Times New Roman" w:hAnsi="Times New Roman" w:cs="Times New Roman"/>
                <w:sz w:val="24"/>
                <w:szCs w:val="24"/>
              </w:rPr>
              <w:t>7</w:t>
            </w:r>
          </w:p>
        </w:tc>
        <w:tc>
          <w:tcPr>
            <w:tcW w:w="1346" w:type="dxa"/>
            <w:tcBorders>
              <w:top w:val="single" w:sz="4" w:space="0" w:color="auto"/>
              <w:left w:val="single" w:sz="4" w:space="0" w:color="auto"/>
              <w:bottom w:val="single" w:sz="4" w:space="0" w:color="auto"/>
              <w:right w:val="single" w:sz="4" w:space="0" w:color="auto"/>
            </w:tcBorders>
            <w:hideMark/>
          </w:tcPr>
          <w:p w:rsidR="00DC71F3" w:rsidRPr="00C60FD5" w:rsidRDefault="002965E2" w:rsidP="001D764A">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105,</w:t>
            </w:r>
            <w:r w:rsidR="001D764A" w:rsidRPr="00C60FD5">
              <w:rPr>
                <w:rFonts w:ascii="Times New Roman" w:hAnsi="Times New Roman" w:cs="Times New Roman"/>
                <w:sz w:val="24"/>
                <w:szCs w:val="24"/>
              </w:rPr>
              <w:t>7</w:t>
            </w:r>
          </w:p>
        </w:tc>
        <w:tc>
          <w:tcPr>
            <w:tcW w:w="1204"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105,0</w:t>
            </w:r>
          </w:p>
        </w:tc>
        <w:tc>
          <w:tcPr>
            <w:tcW w:w="1134" w:type="dxa"/>
            <w:tcBorders>
              <w:top w:val="single" w:sz="4" w:space="0" w:color="auto"/>
              <w:left w:val="single" w:sz="4" w:space="0" w:color="auto"/>
              <w:bottom w:val="single" w:sz="4" w:space="0" w:color="auto"/>
              <w:right w:val="single" w:sz="4" w:space="0" w:color="auto"/>
            </w:tcBorders>
            <w:hideMark/>
          </w:tcPr>
          <w:p w:rsidR="00DC71F3" w:rsidRPr="00C60FD5" w:rsidRDefault="00DC71F3" w:rsidP="002965E2">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w:t>
            </w:r>
            <w:r w:rsidR="002965E2" w:rsidRPr="00C60FD5">
              <w:rPr>
                <w:rFonts w:ascii="Times New Roman" w:hAnsi="Times New Roman" w:cs="Times New Roman"/>
                <w:sz w:val="24"/>
                <w:szCs w:val="24"/>
              </w:rPr>
              <w:t>07</w:t>
            </w:r>
            <w:r w:rsidRPr="00C60FD5">
              <w:rPr>
                <w:rFonts w:ascii="Times New Roman" w:hAnsi="Times New Roman" w:cs="Times New Roman"/>
                <w:sz w:val="24"/>
                <w:szCs w:val="24"/>
              </w:rPr>
              <w:t>,0</w:t>
            </w:r>
          </w:p>
        </w:tc>
        <w:tc>
          <w:tcPr>
            <w:tcW w:w="1150"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105,0</w:t>
            </w:r>
          </w:p>
        </w:tc>
        <w:tc>
          <w:tcPr>
            <w:tcW w:w="1291" w:type="dxa"/>
            <w:tcBorders>
              <w:top w:val="single" w:sz="4" w:space="0" w:color="auto"/>
              <w:left w:val="single" w:sz="4" w:space="0" w:color="auto"/>
              <w:bottom w:val="single" w:sz="4" w:space="0" w:color="auto"/>
              <w:right w:val="single" w:sz="4" w:space="0" w:color="auto"/>
            </w:tcBorders>
            <w:hideMark/>
          </w:tcPr>
          <w:p w:rsidR="00DC71F3" w:rsidRPr="00C60FD5" w:rsidRDefault="00DC71F3" w:rsidP="002965E2">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w:t>
            </w:r>
            <w:r w:rsidR="002965E2" w:rsidRPr="00C60FD5">
              <w:rPr>
                <w:rFonts w:ascii="Times New Roman" w:hAnsi="Times New Roman" w:cs="Times New Roman"/>
                <w:sz w:val="24"/>
                <w:szCs w:val="24"/>
              </w:rPr>
              <w:t>07</w:t>
            </w:r>
            <w:r w:rsidRPr="00C60FD5">
              <w:rPr>
                <w:rFonts w:ascii="Times New Roman" w:hAnsi="Times New Roman" w:cs="Times New Roman"/>
                <w:sz w:val="24"/>
                <w:szCs w:val="24"/>
              </w:rPr>
              <w:t>,0</w:t>
            </w:r>
          </w:p>
        </w:tc>
        <w:tc>
          <w:tcPr>
            <w:tcW w:w="1275"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105,0</w:t>
            </w:r>
          </w:p>
        </w:tc>
        <w:tc>
          <w:tcPr>
            <w:tcW w:w="1134" w:type="dxa"/>
            <w:tcBorders>
              <w:top w:val="single" w:sz="4" w:space="0" w:color="auto"/>
              <w:left w:val="single" w:sz="4" w:space="0" w:color="auto"/>
              <w:bottom w:val="single" w:sz="4" w:space="0" w:color="auto"/>
              <w:right w:val="single" w:sz="4" w:space="0" w:color="auto"/>
            </w:tcBorders>
            <w:hideMark/>
          </w:tcPr>
          <w:p w:rsidR="00DC71F3" w:rsidRPr="00C60FD5" w:rsidRDefault="00DC71F3" w:rsidP="002965E2">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w:t>
            </w:r>
            <w:r w:rsidR="002965E2" w:rsidRPr="00C60FD5">
              <w:rPr>
                <w:rFonts w:ascii="Times New Roman" w:hAnsi="Times New Roman" w:cs="Times New Roman"/>
                <w:sz w:val="24"/>
                <w:szCs w:val="24"/>
              </w:rPr>
              <w:t>07</w:t>
            </w:r>
            <w:r w:rsidRPr="00C60FD5">
              <w:rPr>
                <w:rFonts w:ascii="Times New Roman" w:hAnsi="Times New Roman" w:cs="Times New Roman"/>
                <w:sz w:val="24"/>
                <w:szCs w:val="24"/>
              </w:rPr>
              <w:t>,0</w:t>
            </w:r>
          </w:p>
        </w:tc>
      </w:tr>
      <w:tr w:rsidR="00DC71F3" w:rsidRPr="00C60FD5" w:rsidTr="002B6BA3">
        <w:trPr>
          <w:cantSplit/>
          <w:trHeight w:val="240"/>
        </w:trPr>
        <w:tc>
          <w:tcPr>
            <w:tcW w:w="3243" w:type="dxa"/>
            <w:tcBorders>
              <w:top w:val="single" w:sz="4" w:space="0" w:color="auto"/>
              <w:left w:val="single" w:sz="4" w:space="0" w:color="auto"/>
              <w:bottom w:val="single" w:sz="4" w:space="0" w:color="auto"/>
              <w:right w:val="single" w:sz="4" w:space="0" w:color="auto"/>
            </w:tcBorders>
            <w:hideMark/>
          </w:tcPr>
          <w:p w:rsidR="00DC71F3" w:rsidRPr="00C60FD5" w:rsidRDefault="00DC71F3">
            <w:pPr>
              <w:pStyle w:val="ConsPlusCell"/>
              <w:widowControl/>
              <w:rPr>
                <w:rFonts w:ascii="Times New Roman" w:hAnsi="Times New Roman" w:cs="Times New Roman"/>
                <w:b/>
                <w:i/>
                <w:sz w:val="24"/>
                <w:szCs w:val="24"/>
              </w:rPr>
            </w:pPr>
            <w:r w:rsidRPr="00C60FD5">
              <w:rPr>
                <w:rFonts w:ascii="Times New Roman" w:hAnsi="Times New Roman" w:cs="Times New Roman"/>
                <w:b/>
                <w:i/>
                <w:sz w:val="24"/>
                <w:szCs w:val="24"/>
              </w:rPr>
              <w:t>Финансы</w:t>
            </w:r>
          </w:p>
        </w:tc>
        <w:tc>
          <w:tcPr>
            <w:tcW w:w="1718"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center"/>
              <w:rPr>
                <w:rFonts w:ascii="Times New Roman" w:hAnsi="Times New Roman" w:cs="Times New Roman"/>
                <w:sz w:val="24"/>
                <w:szCs w:val="24"/>
              </w:rPr>
            </w:pPr>
          </w:p>
        </w:tc>
        <w:tc>
          <w:tcPr>
            <w:tcW w:w="1206"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346"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204"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150"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291"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C71F3" w:rsidRPr="00C60FD5" w:rsidRDefault="00DC71F3">
            <w:pPr>
              <w:pStyle w:val="ConsPlusCell"/>
              <w:widowControl/>
              <w:jc w:val="right"/>
              <w:rPr>
                <w:rFonts w:ascii="Times New Roman" w:hAnsi="Times New Roman" w:cs="Times New Roman"/>
                <w:sz w:val="24"/>
                <w:szCs w:val="24"/>
              </w:rPr>
            </w:pPr>
          </w:p>
        </w:tc>
      </w:tr>
      <w:tr w:rsidR="002B6BA3" w:rsidRPr="00C60FD5" w:rsidTr="002B6BA3">
        <w:trPr>
          <w:cantSplit/>
          <w:trHeight w:val="360"/>
        </w:trPr>
        <w:tc>
          <w:tcPr>
            <w:tcW w:w="3243" w:type="dxa"/>
            <w:tcBorders>
              <w:top w:val="single" w:sz="4" w:space="0" w:color="auto"/>
              <w:left w:val="single" w:sz="4" w:space="0" w:color="auto"/>
              <w:bottom w:val="single" w:sz="4" w:space="0" w:color="auto"/>
              <w:right w:val="single" w:sz="4" w:space="0" w:color="auto"/>
            </w:tcBorders>
            <w:hideMark/>
          </w:tcPr>
          <w:p w:rsidR="002B6BA3" w:rsidRPr="00C60FD5" w:rsidRDefault="002B6BA3">
            <w:r w:rsidRPr="00C60FD5">
              <w:t>Доходы консолидированного бюджета</w:t>
            </w:r>
          </w:p>
        </w:tc>
        <w:tc>
          <w:tcPr>
            <w:tcW w:w="1718" w:type="dxa"/>
            <w:tcBorders>
              <w:top w:val="single" w:sz="4" w:space="0" w:color="auto"/>
              <w:left w:val="single" w:sz="4" w:space="0" w:color="auto"/>
              <w:bottom w:val="single" w:sz="4" w:space="0" w:color="auto"/>
              <w:right w:val="single" w:sz="4" w:space="0" w:color="auto"/>
            </w:tcBorders>
            <w:hideMark/>
          </w:tcPr>
          <w:p w:rsidR="002B6BA3" w:rsidRPr="00C60FD5" w:rsidRDefault="002B6BA3">
            <w:pPr>
              <w:jc w:val="center"/>
            </w:pPr>
            <w:r w:rsidRPr="00C60FD5">
              <w:t>тыс. рублей</w:t>
            </w:r>
          </w:p>
        </w:tc>
        <w:tc>
          <w:tcPr>
            <w:tcW w:w="1206" w:type="dxa"/>
            <w:tcBorders>
              <w:top w:val="single" w:sz="4" w:space="0" w:color="auto"/>
              <w:left w:val="single" w:sz="4" w:space="0" w:color="auto"/>
              <w:bottom w:val="single" w:sz="4" w:space="0" w:color="auto"/>
              <w:right w:val="single" w:sz="4" w:space="0" w:color="auto"/>
            </w:tcBorders>
            <w:hideMark/>
          </w:tcPr>
          <w:p w:rsidR="002B6BA3" w:rsidRPr="00C60FD5" w:rsidRDefault="002B6BA3">
            <w:pPr>
              <w:jc w:val="right"/>
            </w:pPr>
            <w:r w:rsidRPr="00C60FD5">
              <w:t>837 675,9</w:t>
            </w:r>
          </w:p>
        </w:tc>
        <w:tc>
          <w:tcPr>
            <w:tcW w:w="1346" w:type="dxa"/>
            <w:tcBorders>
              <w:top w:val="single" w:sz="4" w:space="0" w:color="auto"/>
              <w:left w:val="single" w:sz="4" w:space="0" w:color="auto"/>
              <w:bottom w:val="single" w:sz="4" w:space="0" w:color="auto"/>
              <w:right w:val="single" w:sz="4" w:space="0" w:color="auto"/>
            </w:tcBorders>
            <w:hideMark/>
          </w:tcPr>
          <w:p w:rsidR="002B6BA3" w:rsidRPr="00C60FD5" w:rsidRDefault="002B6BA3" w:rsidP="008C380C">
            <w:pPr>
              <w:jc w:val="right"/>
            </w:pPr>
            <w:r w:rsidRPr="00C60FD5">
              <w:t>1 033 768,9</w:t>
            </w:r>
          </w:p>
        </w:tc>
        <w:tc>
          <w:tcPr>
            <w:tcW w:w="1204" w:type="dxa"/>
            <w:tcBorders>
              <w:top w:val="single" w:sz="4" w:space="0" w:color="auto"/>
              <w:left w:val="single" w:sz="4" w:space="0" w:color="auto"/>
              <w:bottom w:val="single" w:sz="4" w:space="0" w:color="auto"/>
              <w:right w:val="single" w:sz="4" w:space="0" w:color="auto"/>
            </w:tcBorders>
            <w:hideMark/>
          </w:tcPr>
          <w:p w:rsidR="002B6BA3" w:rsidRPr="00C60FD5" w:rsidRDefault="002B6BA3">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729 929,4</w:t>
            </w:r>
          </w:p>
        </w:tc>
        <w:tc>
          <w:tcPr>
            <w:tcW w:w="1134" w:type="dxa"/>
            <w:tcBorders>
              <w:top w:val="single" w:sz="4" w:space="0" w:color="auto"/>
              <w:left w:val="single" w:sz="4" w:space="0" w:color="auto"/>
              <w:bottom w:val="single" w:sz="4" w:space="0" w:color="auto"/>
              <w:right w:val="single" w:sz="4" w:space="0" w:color="auto"/>
            </w:tcBorders>
            <w:hideMark/>
          </w:tcPr>
          <w:p w:rsidR="002B6BA3" w:rsidRPr="00C60FD5" w:rsidRDefault="002B6BA3" w:rsidP="00FF6327">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729 929,4</w:t>
            </w:r>
          </w:p>
        </w:tc>
        <w:tc>
          <w:tcPr>
            <w:tcW w:w="1150" w:type="dxa"/>
            <w:tcBorders>
              <w:top w:val="single" w:sz="4" w:space="0" w:color="auto"/>
              <w:left w:val="single" w:sz="4" w:space="0" w:color="auto"/>
              <w:bottom w:val="single" w:sz="4" w:space="0" w:color="auto"/>
              <w:right w:val="single" w:sz="4" w:space="0" w:color="auto"/>
            </w:tcBorders>
            <w:hideMark/>
          </w:tcPr>
          <w:p w:rsidR="002B6BA3" w:rsidRPr="00C60FD5" w:rsidRDefault="002B6BA3">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673 568,8</w:t>
            </w:r>
          </w:p>
        </w:tc>
        <w:tc>
          <w:tcPr>
            <w:tcW w:w="1291" w:type="dxa"/>
            <w:tcBorders>
              <w:top w:val="single" w:sz="4" w:space="0" w:color="auto"/>
              <w:left w:val="single" w:sz="4" w:space="0" w:color="auto"/>
              <w:bottom w:val="single" w:sz="4" w:space="0" w:color="auto"/>
              <w:right w:val="single" w:sz="4" w:space="0" w:color="auto"/>
            </w:tcBorders>
            <w:hideMark/>
          </w:tcPr>
          <w:p w:rsidR="002B6BA3" w:rsidRPr="00C60FD5" w:rsidRDefault="002B6BA3" w:rsidP="00FF6327">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673 568,8</w:t>
            </w:r>
          </w:p>
        </w:tc>
        <w:tc>
          <w:tcPr>
            <w:tcW w:w="1275" w:type="dxa"/>
            <w:tcBorders>
              <w:top w:val="single" w:sz="4" w:space="0" w:color="auto"/>
              <w:left w:val="single" w:sz="4" w:space="0" w:color="auto"/>
              <w:bottom w:val="single" w:sz="4" w:space="0" w:color="auto"/>
              <w:right w:val="single" w:sz="4" w:space="0" w:color="auto"/>
            </w:tcBorders>
            <w:hideMark/>
          </w:tcPr>
          <w:p w:rsidR="002B6BA3" w:rsidRPr="00C60FD5" w:rsidRDefault="002B6BA3">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678 112,2</w:t>
            </w:r>
          </w:p>
        </w:tc>
        <w:tc>
          <w:tcPr>
            <w:tcW w:w="1134" w:type="dxa"/>
            <w:tcBorders>
              <w:top w:val="single" w:sz="4" w:space="0" w:color="auto"/>
              <w:left w:val="single" w:sz="4" w:space="0" w:color="auto"/>
              <w:bottom w:val="single" w:sz="4" w:space="0" w:color="auto"/>
              <w:right w:val="single" w:sz="4" w:space="0" w:color="auto"/>
            </w:tcBorders>
            <w:hideMark/>
          </w:tcPr>
          <w:p w:rsidR="002B6BA3" w:rsidRPr="00C60FD5" w:rsidRDefault="002B6BA3">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678 112,2</w:t>
            </w:r>
          </w:p>
        </w:tc>
      </w:tr>
      <w:tr w:rsidR="002B6BA3" w:rsidRPr="00C60FD5" w:rsidTr="002B6BA3">
        <w:trPr>
          <w:cantSplit/>
          <w:trHeight w:val="360"/>
        </w:trPr>
        <w:tc>
          <w:tcPr>
            <w:tcW w:w="3243" w:type="dxa"/>
            <w:tcBorders>
              <w:top w:val="single" w:sz="4" w:space="0" w:color="auto"/>
              <w:left w:val="single" w:sz="4" w:space="0" w:color="auto"/>
              <w:bottom w:val="single" w:sz="4" w:space="0" w:color="auto"/>
              <w:right w:val="single" w:sz="4" w:space="0" w:color="auto"/>
            </w:tcBorders>
            <w:hideMark/>
          </w:tcPr>
          <w:p w:rsidR="002B6BA3" w:rsidRPr="00C60FD5" w:rsidRDefault="002B6BA3" w:rsidP="00940518">
            <w:r w:rsidRPr="00C60FD5">
              <w:t>2022г. – 680 558,4</w:t>
            </w:r>
          </w:p>
        </w:tc>
        <w:tc>
          <w:tcPr>
            <w:tcW w:w="1718" w:type="dxa"/>
            <w:tcBorders>
              <w:top w:val="single" w:sz="4" w:space="0" w:color="auto"/>
              <w:left w:val="single" w:sz="4" w:space="0" w:color="auto"/>
              <w:bottom w:val="single" w:sz="4" w:space="0" w:color="auto"/>
              <w:right w:val="single" w:sz="4" w:space="0" w:color="auto"/>
            </w:tcBorders>
            <w:hideMark/>
          </w:tcPr>
          <w:p w:rsidR="002B6BA3" w:rsidRPr="00C60FD5" w:rsidRDefault="002B6BA3">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в процентах к предыдущему году</w:t>
            </w:r>
          </w:p>
        </w:tc>
        <w:tc>
          <w:tcPr>
            <w:tcW w:w="1206" w:type="dxa"/>
            <w:tcBorders>
              <w:top w:val="single" w:sz="4" w:space="0" w:color="auto"/>
              <w:left w:val="single" w:sz="4" w:space="0" w:color="auto"/>
              <w:bottom w:val="single" w:sz="4" w:space="0" w:color="auto"/>
              <w:right w:val="single" w:sz="4" w:space="0" w:color="auto"/>
            </w:tcBorders>
            <w:hideMark/>
          </w:tcPr>
          <w:p w:rsidR="002B6BA3" w:rsidRPr="00C60FD5" w:rsidRDefault="002B6BA3">
            <w:pPr>
              <w:jc w:val="right"/>
            </w:pPr>
            <w:r w:rsidRPr="00C60FD5">
              <w:t>123,1</w:t>
            </w:r>
          </w:p>
        </w:tc>
        <w:tc>
          <w:tcPr>
            <w:tcW w:w="1346" w:type="dxa"/>
            <w:tcBorders>
              <w:top w:val="single" w:sz="4" w:space="0" w:color="auto"/>
              <w:left w:val="single" w:sz="4" w:space="0" w:color="auto"/>
              <w:bottom w:val="single" w:sz="4" w:space="0" w:color="auto"/>
              <w:right w:val="single" w:sz="4" w:space="0" w:color="auto"/>
            </w:tcBorders>
            <w:hideMark/>
          </w:tcPr>
          <w:p w:rsidR="002B6BA3" w:rsidRPr="00C60FD5" w:rsidRDefault="002B6BA3">
            <w:pPr>
              <w:jc w:val="right"/>
            </w:pPr>
            <w:r w:rsidRPr="00C60FD5">
              <w:t>123,4</w:t>
            </w:r>
          </w:p>
        </w:tc>
        <w:tc>
          <w:tcPr>
            <w:tcW w:w="1204" w:type="dxa"/>
            <w:tcBorders>
              <w:top w:val="single" w:sz="4" w:space="0" w:color="auto"/>
              <w:left w:val="single" w:sz="4" w:space="0" w:color="auto"/>
              <w:bottom w:val="single" w:sz="4" w:space="0" w:color="auto"/>
              <w:right w:val="single" w:sz="4" w:space="0" w:color="auto"/>
            </w:tcBorders>
            <w:hideMark/>
          </w:tcPr>
          <w:p w:rsidR="002B6BA3" w:rsidRPr="00C60FD5" w:rsidRDefault="002B6BA3">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70,6</w:t>
            </w:r>
          </w:p>
        </w:tc>
        <w:tc>
          <w:tcPr>
            <w:tcW w:w="1134" w:type="dxa"/>
            <w:tcBorders>
              <w:top w:val="single" w:sz="4" w:space="0" w:color="auto"/>
              <w:left w:val="single" w:sz="4" w:space="0" w:color="auto"/>
              <w:bottom w:val="single" w:sz="4" w:space="0" w:color="auto"/>
              <w:right w:val="single" w:sz="4" w:space="0" w:color="auto"/>
            </w:tcBorders>
            <w:hideMark/>
          </w:tcPr>
          <w:p w:rsidR="002B6BA3" w:rsidRPr="00C60FD5" w:rsidRDefault="002B6BA3" w:rsidP="00FF6327">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70,6</w:t>
            </w:r>
          </w:p>
        </w:tc>
        <w:tc>
          <w:tcPr>
            <w:tcW w:w="1150" w:type="dxa"/>
            <w:tcBorders>
              <w:top w:val="single" w:sz="4" w:space="0" w:color="auto"/>
              <w:left w:val="single" w:sz="4" w:space="0" w:color="auto"/>
              <w:bottom w:val="single" w:sz="4" w:space="0" w:color="auto"/>
              <w:right w:val="single" w:sz="4" w:space="0" w:color="auto"/>
            </w:tcBorders>
            <w:hideMark/>
          </w:tcPr>
          <w:p w:rsidR="002B6BA3" w:rsidRPr="00C60FD5" w:rsidRDefault="002B6BA3">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92,3</w:t>
            </w:r>
          </w:p>
        </w:tc>
        <w:tc>
          <w:tcPr>
            <w:tcW w:w="1291" w:type="dxa"/>
            <w:tcBorders>
              <w:top w:val="single" w:sz="4" w:space="0" w:color="auto"/>
              <w:left w:val="single" w:sz="4" w:space="0" w:color="auto"/>
              <w:bottom w:val="single" w:sz="4" w:space="0" w:color="auto"/>
              <w:right w:val="single" w:sz="4" w:space="0" w:color="auto"/>
            </w:tcBorders>
            <w:hideMark/>
          </w:tcPr>
          <w:p w:rsidR="002B6BA3" w:rsidRPr="00C60FD5" w:rsidRDefault="002B6BA3" w:rsidP="00FF6327">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92,3</w:t>
            </w:r>
          </w:p>
        </w:tc>
        <w:tc>
          <w:tcPr>
            <w:tcW w:w="1275" w:type="dxa"/>
            <w:tcBorders>
              <w:top w:val="single" w:sz="4" w:space="0" w:color="auto"/>
              <w:left w:val="single" w:sz="4" w:space="0" w:color="auto"/>
              <w:bottom w:val="single" w:sz="4" w:space="0" w:color="auto"/>
              <w:right w:val="single" w:sz="4" w:space="0" w:color="auto"/>
            </w:tcBorders>
            <w:hideMark/>
          </w:tcPr>
          <w:p w:rsidR="002B6BA3" w:rsidRPr="00C60FD5" w:rsidRDefault="002B6BA3">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100,7</w:t>
            </w:r>
          </w:p>
        </w:tc>
        <w:tc>
          <w:tcPr>
            <w:tcW w:w="1134" w:type="dxa"/>
            <w:tcBorders>
              <w:top w:val="single" w:sz="4" w:space="0" w:color="auto"/>
              <w:left w:val="single" w:sz="4" w:space="0" w:color="auto"/>
              <w:bottom w:val="single" w:sz="4" w:space="0" w:color="auto"/>
              <w:right w:val="single" w:sz="4" w:space="0" w:color="auto"/>
            </w:tcBorders>
            <w:hideMark/>
          </w:tcPr>
          <w:p w:rsidR="002B6BA3" w:rsidRPr="00C60FD5" w:rsidRDefault="002B6BA3">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100,7</w:t>
            </w:r>
          </w:p>
        </w:tc>
      </w:tr>
      <w:tr w:rsidR="0058456C" w:rsidRPr="00C60FD5" w:rsidTr="002B6BA3">
        <w:trPr>
          <w:cantSplit/>
          <w:trHeight w:val="360"/>
        </w:trPr>
        <w:tc>
          <w:tcPr>
            <w:tcW w:w="3243" w:type="dxa"/>
            <w:tcBorders>
              <w:top w:val="single" w:sz="4" w:space="0" w:color="auto"/>
              <w:left w:val="single" w:sz="4" w:space="0" w:color="auto"/>
              <w:bottom w:val="single" w:sz="4" w:space="0" w:color="auto"/>
              <w:right w:val="single" w:sz="4" w:space="0" w:color="auto"/>
            </w:tcBorders>
            <w:hideMark/>
          </w:tcPr>
          <w:p w:rsidR="0058456C" w:rsidRPr="00C60FD5" w:rsidRDefault="0058456C">
            <w:r w:rsidRPr="00C60FD5">
              <w:t>Расходы консолидированного бюджета</w:t>
            </w:r>
          </w:p>
        </w:tc>
        <w:tc>
          <w:tcPr>
            <w:tcW w:w="1718" w:type="dxa"/>
            <w:tcBorders>
              <w:top w:val="single" w:sz="4" w:space="0" w:color="auto"/>
              <w:left w:val="single" w:sz="4" w:space="0" w:color="auto"/>
              <w:bottom w:val="single" w:sz="4" w:space="0" w:color="auto"/>
              <w:right w:val="single" w:sz="4" w:space="0" w:color="auto"/>
            </w:tcBorders>
            <w:hideMark/>
          </w:tcPr>
          <w:p w:rsidR="0058456C" w:rsidRPr="00C60FD5" w:rsidRDefault="0058456C">
            <w:pPr>
              <w:jc w:val="center"/>
            </w:pPr>
            <w:r w:rsidRPr="00C60FD5">
              <w:t>тыс. рублей</w:t>
            </w:r>
          </w:p>
        </w:tc>
        <w:tc>
          <w:tcPr>
            <w:tcW w:w="1206" w:type="dxa"/>
            <w:tcBorders>
              <w:top w:val="single" w:sz="4" w:space="0" w:color="auto"/>
              <w:left w:val="single" w:sz="4" w:space="0" w:color="auto"/>
              <w:bottom w:val="single" w:sz="4" w:space="0" w:color="auto"/>
              <w:right w:val="single" w:sz="4" w:space="0" w:color="auto"/>
            </w:tcBorders>
            <w:hideMark/>
          </w:tcPr>
          <w:p w:rsidR="0058456C" w:rsidRPr="00C60FD5" w:rsidRDefault="0058456C">
            <w:pPr>
              <w:jc w:val="right"/>
            </w:pPr>
            <w:r w:rsidRPr="00C60FD5">
              <w:t>827 386,5</w:t>
            </w:r>
          </w:p>
        </w:tc>
        <w:tc>
          <w:tcPr>
            <w:tcW w:w="1346" w:type="dxa"/>
            <w:tcBorders>
              <w:top w:val="single" w:sz="4" w:space="0" w:color="auto"/>
              <w:left w:val="single" w:sz="4" w:space="0" w:color="auto"/>
              <w:bottom w:val="single" w:sz="4" w:space="0" w:color="auto"/>
              <w:right w:val="single" w:sz="4" w:space="0" w:color="auto"/>
            </w:tcBorders>
            <w:hideMark/>
          </w:tcPr>
          <w:p w:rsidR="0058456C" w:rsidRPr="00C60FD5" w:rsidRDefault="0058456C" w:rsidP="002F3E24">
            <w:pPr>
              <w:jc w:val="right"/>
            </w:pPr>
            <w:r w:rsidRPr="00C60FD5">
              <w:t>1 093 980,3</w:t>
            </w:r>
          </w:p>
        </w:tc>
        <w:tc>
          <w:tcPr>
            <w:tcW w:w="1204" w:type="dxa"/>
            <w:tcBorders>
              <w:top w:val="single" w:sz="4" w:space="0" w:color="auto"/>
              <w:left w:val="single" w:sz="4" w:space="0" w:color="auto"/>
              <w:bottom w:val="single" w:sz="4" w:space="0" w:color="auto"/>
              <w:right w:val="single" w:sz="4" w:space="0" w:color="auto"/>
            </w:tcBorders>
            <w:hideMark/>
          </w:tcPr>
          <w:p w:rsidR="0058456C" w:rsidRPr="00C60FD5" w:rsidRDefault="0058456C" w:rsidP="00E962FC">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729 929,4</w:t>
            </w:r>
          </w:p>
        </w:tc>
        <w:tc>
          <w:tcPr>
            <w:tcW w:w="1134" w:type="dxa"/>
            <w:tcBorders>
              <w:top w:val="single" w:sz="4" w:space="0" w:color="auto"/>
              <w:left w:val="single" w:sz="4" w:space="0" w:color="auto"/>
              <w:bottom w:val="single" w:sz="4" w:space="0" w:color="auto"/>
              <w:right w:val="single" w:sz="4" w:space="0" w:color="auto"/>
            </w:tcBorders>
            <w:hideMark/>
          </w:tcPr>
          <w:p w:rsidR="0058456C" w:rsidRPr="00C60FD5" w:rsidRDefault="0058456C" w:rsidP="00FF6327">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729 929,4</w:t>
            </w:r>
          </w:p>
        </w:tc>
        <w:tc>
          <w:tcPr>
            <w:tcW w:w="1150" w:type="dxa"/>
            <w:tcBorders>
              <w:top w:val="single" w:sz="4" w:space="0" w:color="auto"/>
              <w:left w:val="single" w:sz="4" w:space="0" w:color="auto"/>
              <w:bottom w:val="single" w:sz="4" w:space="0" w:color="auto"/>
              <w:right w:val="single" w:sz="4" w:space="0" w:color="auto"/>
            </w:tcBorders>
            <w:hideMark/>
          </w:tcPr>
          <w:p w:rsidR="0058456C" w:rsidRPr="00C60FD5" w:rsidRDefault="0058456C" w:rsidP="00FF6327">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673 568,8</w:t>
            </w:r>
          </w:p>
        </w:tc>
        <w:tc>
          <w:tcPr>
            <w:tcW w:w="1291" w:type="dxa"/>
            <w:tcBorders>
              <w:top w:val="single" w:sz="4" w:space="0" w:color="auto"/>
              <w:left w:val="single" w:sz="4" w:space="0" w:color="auto"/>
              <w:bottom w:val="single" w:sz="4" w:space="0" w:color="auto"/>
              <w:right w:val="single" w:sz="4" w:space="0" w:color="auto"/>
            </w:tcBorders>
            <w:hideMark/>
          </w:tcPr>
          <w:p w:rsidR="0058456C" w:rsidRPr="00C60FD5" w:rsidRDefault="0058456C" w:rsidP="00FF6327">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673 568,8</w:t>
            </w:r>
          </w:p>
        </w:tc>
        <w:tc>
          <w:tcPr>
            <w:tcW w:w="1275" w:type="dxa"/>
            <w:tcBorders>
              <w:top w:val="single" w:sz="4" w:space="0" w:color="auto"/>
              <w:left w:val="single" w:sz="4" w:space="0" w:color="auto"/>
              <w:bottom w:val="single" w:sz="4" w:space="0" w:color="auto"/>
              <w:right w:val="single" w:sz="4" w:space="0" w:color="auto"/>
            </w:tcBorders>
            <w:hideMark/>
          </w:tcPr>
          <w:p w:rsidR="0058456C" w:rsidRPr="00C60FD5" w:rsidRDefault="0058456C" w:rsidP="00FF6327">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678 112,2</w:t>
            </w:r>
          </w:p>
        </w:tc>
        <w:tc>
          <w:tcPr>
            <w:tcW w:w="1134" w:type="dxa"/>
            <w:tcBorders>
              <w:top w:val="single" w:sz="4" w:space="0" w:color="auto"/>
              <w:left w:val="single" w:sz="4" w:space="0" w:color="auto"/>
              <w:bottom w:val="single" w:sz="4" w:space="0" w:color="auto"/>
              <w:right w:val="single" w:sz="4" w:space="0" w:color="auto"/>
            </w:tcBorders>
            <w:hideMark/>
          </w:tcPr>
          <w:p w:rsidR="0058456C" w:rsidRPr="00C60FD5" w:rsidRDefault="0058456C" w:rsidP="00FF6327">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678 112,2</w:t>
            </w:r>
          </w:p>
        </w:tc>
      </w:tr>
      <w:tr w:rsidR="0058456C" w:rsidRPr="00C60FD5" w:rsidTr="002B6BA3">
        <w:trPr>
          <w:cantSplit/>
          <w:trHeight w:val="360"/>
        </w:trPr>
        <w:tc>
          <w:tcPr>
            <w:tcW w:w="3243" w:type="dxa"/>
            <w:tcBorders>
              <w:top w:val="single" w:sz="4" w:space="0" w:color="auto"/>
              <w:left w:val="single" w:sz="4" w:space="0" w:color="auto"/>
              <w:bottom w:val="single" w:sz="4" w:space="0" w:color="auto"/>
              <w:right w:val="single" w:sz="4" w:space="0" w:color="auto"/>
            </w:tcBorders>
            <w:hideMark/>
          </w:tcPr>
          <w:p w:rsidR="0058456C" w:rsidRPr="00C60FD5" w:rsidRDefault="0058456C" w:rsidP="00940518">
            <w:r w:rsidRPr="00C60FD5">
              <w:t>2022г. – 674 859,8</w:t>
            </w:r>
          </w:p>
        </w:tc>
        <w:tc>
          <w:tcPr>
            <w:tcW w:w="1718" w:type="dxa"/>
            <w:tcBorders>
              <w:top w:val="single" w:sz="4" w:space="0" w:color="auto"/>
              <w:left w:val="single" w:sz="4" w:space="0" w:color="auto"/>
              <w:bottom w:val="single" w:sz="4" w:space="0" w:color="auto"/>
              <w:right w:val="single" w:sz="4" w:space="0" w:color="auto"/>
            </w:tcBorders>
            <w:hideMark/>
          </w:tcPr>
          <w:p w:rsidR="0058456C" w:rsidRPr="00C60FD5" w:rsidRDefault="0058456C">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в процентах к предыдущему году</w:t>
            </w:r>
          </w:p>
        </w:tc>
        <w:tc>
          <w:tcPr>
            <w:tcW w:w="1206" w:type="dxa"/>
            <w:tcBorders>
              <w:top w:val="single" w:sz="4" w:space="0" w:color="auto"/>
              <w:left w:val="single" w:sz="4" w:space="0" w:color="auto"/>
              <w:bottom w:val="single" w:sz="4" w:space="0" w:color="auto"/>
              <w:right w:val="single" w:sz="4" w:space="0" w:color="auto"/>
            </w:tcBorders>
            <w:hideMark/>
          </w:tcPr>
          <w:p w:rsidR="0058456C" w:rsidRPr="00C60FD5" w:rsidRDefault="0058456C">
            <w:pPr>
              <w:jc w:val="right"/>
            </w:pPr>
            <w:r w:rsidRPr="00C60FD5">
              <w:t>122,6</w:t>
            </w:r>
          </w:p>
        </w:tc>
        <w:tc>
          <w:tcPr>
            <w:tcW w:w="1346" w:type="dxa"/>
            <w:tcBorders>
              <w:top w:val="single" w:sz="4" w:space="0" w:color="auto"/>
              <w:left w:val="single" w:sz="4" w:space="0" w:color="auto"/>
              <w:bottom w:val="single" w:sz="4" w:space="0" w:color="auto"/>
              <w:right w:val="single" w:sz="4" w:space="0" w:color="auto"/>
            </w:tcBorders>
            <w:hideMark/>
          </w:tcPr>
          <w:p w:rsidR="0058456C" w:rsidRPr="00C60FD5" w:rsidRDefault="0058456C" w:rsidP="002F3E24">
            <w:pPr>
              <w:jc w:val="right"/>
            </w:pPr>
            <w:r w:rsidRPr="00C60FD5">
              <w:t>132,2</w:t>
            </w:r>
          </w:p>
        </w:tc>
        <w:tc>
          <w:tcPr>
            <w:tcW w:w="1204" w:type="dxa"/>
            <w:tcBorders>
              <w:top w:val="single" w:sz="4" w:space="0" w:color="auto"/>
              <w:left w:val="single" w:sz="4" w:space="0" w:color="auto"/>
              <w:bottom w:val="single" w:sz="4" w:space="0" w:color="auto"/>
              <w:right w:val="single" w:sz="4" w:space="0" w:color="auto"/>
            </w:tcBorders>
            <w:hideMark/>
          </w:tcPr>
          <w:p w:rsidR="0058456C" w:rsidRPr="00C60FD5" w:rsidRDefault="0058456C" w:rsidP="002F3E24">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66,7</w:t>
            </w:r>
          </w:p>
        </w:tc>
        <w:tc>
          <w:tcPr>
            <w:tcW w:w="1134" w:type="dxa"/>
            <w:tcBorders>
              <w:top w:val="single" w:sz="4" w:space="0" w:color="auto"/>
              <w:left w:val="single" w:sz="4" w:space="0" w:color="auto"/>
              <w:bottom w:val="single" w:sz="4" w:space="0" w:color="auto"/>
              <w:right w:val="single" w:sz="4" w:space="0" w:color="auto"/>
            </w:tcBorders>
            <w:hideMark/>
          </w:tcPr>
          <w:p w:rsidR="0058456C" w:rsidRPr="00C60FD5" w:rsidRDefault="0058456C" w:rsidP="00FF6327">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66,7</w:t>
            </w:r>
          </w:p>
        </w:tc>
        <w:tc>
          <w:tcPr>
            <w:tcW w:w="1150" w:type="dxa"/>
            <w:tcBorders>
              <w:top w:val="single" w:sz="4" w:space="0" w:color="auto"/>
              <w:left w:val="single" w:sz="4" w:space="0" w:color="auto"/>
              <w:bottom w:val="single" w:sz="4" w:space="0" w:color="auto"/>
              <w:right w:val="single" w:sz="4" w:space="0" w:color="auto"/>
            </w:tcBorders>
            <w:hideMark/>
          </w:tcPr>
          <w:p w:rsidR="0058456C" w:rsidRPr="00C60FD5" w:rsidRDefault="0058456C" w:rsidP="00FF6327">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92,3</w:t>
            </w:r>
          </w:p>
        </w:tc>
        <w:tc>
          <w:tcPr>
            <w:tcW w:w="1291" w:type="dxa"/>
            <w:tcBorders>
              <w:top w:val="single" w:sz="4" w:space="0" w:color="auto"/>
              <w:left w:val="single" w:sz="4" w:space="0" w:color="auto"/>
              <w:bottom w:val="single" w:sz="4" w:space="0" w:color="auto"/>
              <w:right w:val="single" w:sz="4" w:space="0" w:color="auto"/>
            </w:tcBorders>
            <w:hideMark/>
          </w:tcPr>
          <w:p w:rsidR="0058456C" w:rsidRPr="00C60FD5" w:rsidRDefault="0058456C" w:rsidP="00FF6327">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92,3</w:t>
            </w:r>
          </w:p>
        </w:tc>
        <w:tc>
          <w:tcPr>
            <w:tcW w:w="1275" w:type="dxa"/>
            <w:tcBorders>
              <w:top w:val="single" w:sz="4" w:space="0" w:color="auto"/>
              <w:left w:val="single" w:sz="4" w:space="0" w:color="auto"/>
              <w:bottom w:val="single" w:sz="4" w:space="0" w:color="auto"/>
              <w:right w:val="single" w:sz="4" w:space="0" w:color="auto"/>
            </w:tcBorders>
            <w:hideMark/>
          </w:tcPr>
          <w:p w:rsidR="0058456C" w:rsidRPr="00C60FD5" w:rsidRDefault="0058456C" w:rsidP="00FF6327">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100,7</w:t>
            </w:r>
          </w:p>
        </w:tc>
        <w:tc>
          <w:tcPr>
            <w:tcW w:w="1134" w:type="dxa"/>
            <w:tcBorders>
              <w:top w:val="single" w:sz="4" w:space="0" w:color="auto"/>
              <w:left w:val="single" w:sz="4" w:space="0" w:color="auto"/>
              <w:bottom w:val="single" w:sz="4" w:space="0" w:color="auto"/>
              <w:right w:val="single" w:sz="4" w:space="0" w:color="auto"/>
            </w:tcBorders>
            <w:hideMark/>
          </w:tcPr>
          <w:p w:rsidR="0058456C" w:rsidRPr="00C60FD5" w:rsidRDefault="0058456C" w:rsidP="00FF6327">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100,7</w:t>
            </w:r>
          </w:p>
        </w:tc>
      </w:tr>
      <w:tr w:rsidR="00D0413F" w:rsidRPr="00C60FD5" w:rsidTr="002B6BA3">
        <w:trPr>
          <w:cantSplit/>
          <w:trHeight w:val="480"/>
        </w:trPr>
        <w:tc>
          <w:tcPr>
            <w:tcW w:w="3243" w:type="dxa"/>
            <w:tcBorders>
              <w:top w:val="single" w:sz="4" w:space="0" w:color="auto"/>
              <w:left w:val="single" w:sz="4" w:space="0" w:color="auto"/>
              <w:bottom w:val="single" w:sz="4" w:space="0" w:color="auto"/>
              <w:right w:val="single" w:sz="4" w:space="0" w:color="auto"/>
            </w:tcBorders>
            <w:hideMark/>
          </w:tcPr>
          <w:p w:rsidR="00D0413F" w:rsidRPr="00C60FD5" w:rsidRDefault="00D0413F">
            <w:pPr>
              <w:pStyle w:val="ConsPlusCell"/>
              <w:widowControl/>
              <w:rPr>
                <w:rFonts w:ascii="Times New Roman" w:hAnsi="Times New Roman" w:cs="Times New Roman"/>
                <w:sz w:val="24"/>
                <w:szCs w:val="24"/>
              </w:rPr>
            </w:pPr>
            <w:r w:rsidRPr="00C60FD5">
              <w:rPr>
                <w:rFonts w:ascii="Times New Roman" w:hAnsi="Times New Roman" w:cs="Times New Roman"/>
                <w:sz w:val="24"/>
                <w:szCs w:val="24"/>
              </w:rPr>
              <w:t>Доходы от использования имущества, находящегося в муниципальной собственности</w:t>
            </w:r>
          </w:p>
        </w:tc>
        <w:tc>
          <w:tcPr>
            <w:tcW w:w="1718" w:type="dxa"/>
            <w:tcBorders>
              <w:top w:val="single" w:sz="4" w:space="0" w:color="auto"/>
              <w:left w:val="single" w:sz="4" w:space="0" w:color="auto"/>
              <w:bottom w:val="single" w:sz="4" w:space="0" w:color="auto"/>
              <w:right w:val="single" w:sz="4" w:space="0" w:color="auto"/>
            </w:tcBorders>
            <w:hideMark/>
          </w:tcPr>
          <w:p w:rsidR="00D0413F" w:rsidRPr="00C60FD5" w:rsidRDefault="00D0413F">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тыс. рублей</w:t>
            </w:r>
          </w:p>
        </w:tc>
        <w:tc>
          <w:tcPr>
            <w:tcW w:w="1206" w:type="dxa"/>
            <w:tcBorders>
              <w:top w:val="single" w:sz="4" w:space="0" w:color="auto"/>
              <w:left w:val="single" w:sz="4" w:space="0" w:color="auto"/>
              <w:bottom w:val="single" w:sz="4" w:space="0" w:color="auto"/>
              <w:right w:val="single" w:sz="4" w:space="0" w:color="auto"/>
            </w:tcBorders>
            <w:hideMark/>
          </w:tcPr>
          <w:p w:rsidR="00D0413F" w:rsidRPr="00C60FD5" w:rsidRDefault="00D0413F">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1 788,6</w:t>
            </w:r>
          </w:p>
        </w:tc>
        <w:tc>
          <w:tcPr>
            <w:tcW w:w="1346" w:type="dxa"/>
            <w:tcBorders>
              <w:top w:val="single" w:sz="4" w:space="0" w:color="auto"/>
              <w:left w:val="single" w:sz="4" w:space="0" w:color="auto"/>
              <w:bottom w:val="single" w:sz="4" w:space="0" w:color="auto"/>
              <w:right w:val="single" w:sz="4" w:space="0" w:color="auto"/>
            </w:tcBorders>
            <w:hideMark/>
          </w:tcPr>
          <w:p w:rsidR="00D0413F" w:rsidRPr="00C60FD5" w:rsidRDefault="00D0413F">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1 746,5</w:t>
            </w:r>
          </w:p>
        </w:tc>
        <w:tc>
          <w:tcPr>
            <w:tcW w:w="1204" w:type="dxa"/>
            <w:tcBorders>
              <w:top w:val="single" w:sz="4" w:space="0" w:color="auto"/>
              <w:left w:val="single" w:sz="4" w:space="0" w:color="auto"/>
              <w:bottom w:val="single" w:sz="4" w:space="0" w:color="auto"/>
              <w:right w:val="single" w:sz="4" w:space="0" w:color="auto"/>
            </w:tcBorders>
            <w:hideMark/>
          </w:tcPr>
          <w:p w:rsidR="00D0413F" w:rsidRPr="00C60FD5" w:rsidRDefault="00D0413F">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1 620,6</w:t>
            </w:r>
          </w:p>
        </w:tc>
        <w:tc>
          <w:tcPr>
            <w:tcW w:w="1134" w:type="dxa"/>
            <w:tcBorders>
              <w:top w:val="single" w:sz="4" w:space="0" w:color="auto"/>
              <w:left w:val="single" w:sz="4" w:space="0" w:color="auto"/>
              <w:bottom w:val="single" w:sz="4" w:space="0" w:color="auto"/>
              <w:right w:val="single" w:sz="4" w:space="0" w:color="auto"/>
            </w:tcBorders>
            <w:hideMark/>
          </w:tcPr>
          <w:p w:rsidR="00D0413F" w:rsidRPr="00C60FD5" w:rsidRDefault="00D0413F" w:rsidP="00FF6327">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1 620,6</w:t>
            </w:r>
          </w:p>
        </w:tc>
        <w:tc>
          <w:tcPr>
            <w:tcW w:w="1150" w:type="dxa"/>
            <w:tcBorders>
              <w:top w:val="single" w:sz="4" w:space="0" w:color="auto"/>
              <w:left w:val="single" w:sz="4" w:space="0" w:color="auto"/>
              <w:bottom w:val="single" w:sz="4" w:space="0" w:color="auto"/>
              <w:right w:val="single" w:sz="4" w:space="0" w:color="auto"/>
            </w:tcBorders>
            <w:hideMark/>
          </w:tcPr>
          <w:p w:rsidR="00D0413F" w:rsidRPr="00C60FD5" w:rsidRDefault="00D0413F">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1 545,0</w:t>
            </w:r>
          </w:p>
        </w:tc>
        <w:tc>
          <w:tcPr>
            <w:tcW w:w="1291" w:type="dxa"/>
            <w:tcBorders>
              <w:top w:val="single" w:sz="4" w:space="0" w:color="auto"/>
              <w:left w:val="single" w:sz="4" w:space="0" w:color="auto"/>
              <w:bottom w:val="single" w:sz="4" w:space="0" w:color="auto"/>
              <w:right w:val="single" w:sz="4" w:space="0" w:color="auto"/>
            </w:tcBorders>
            <w:hideMark/>
          </w:tcPr>
          <w:p w:rsidR="00D0413F" w:rsidRPr="00C60FD5" w:rsidRDefault="00D0413F" w:rsidP="00FF6327">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1 545,0</w:t>
            </w:r>
          </w:p>
        </w:tc>
        <w:tc>
          <w:tcPr>
            <w:tcW w:w="1275" w:type="dxa"/>
            <w:tcBorders>
              <w:top w:val="single" w:sz="4" w:space="0" w:color="auto"/>
              <w:left w:val="single" w:sz="4" w:space="0" w:color="auto"/>
              <w:bottom w:val="single" w:sz="4" w:space="0" w:color="auto"/>
              <w:right w:val="single" w:sz="4" w:space="0" w:color="auto"/>
            </w:tcBorders>
            <w:hideMark/>
          </w:tcPr>
          <w:p w:rsidR="00D0413F" w:rsidRPr="00C60FD5" w:rsidRDefault="00D0413F" w:rsidP="001D32ED">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1 547,7</w:t>
            </w:r>
          </w:p>
        </w:tc>
        <w:tc>
          <w:tcPr>
            <w:tcW w:w="1134" w:type="dxa"/>
            <w:tcBorders>
              <w:top w:val="single" w:sz="4" w:space="0" w:color="auto"/>
              <w:left w:val="single" w:sz="4" w:space="0" w:color="auto"/>
              <w:bottom w:val="single" w:sz="4" w:space="0" w:color="auto"/>
              <w:right w:val="single" w:sz="4" w:space="0" w:color="auto"/>
            </w:tcBorders>
            <w:hideMark/>
          </w:tcPr>
          <w:p w:rsidR="00D0413F" w:rsidRPr="00C60FD5" w:rsidRDefault="00D0413F" w:rsidP="001D32ED">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1 547,7</w:t>
            </w:r>
          </w:p>
        </w:tc>
      </w:tr>
      <w:tr w:rsidR="00D0413F" w:rsidRPr="00C60FD5" w:rsidTr="002B6BA3">
        <w:trPr>
          <w:cantSplit/>
          <w:trHeight w:val="480"/>
        </w:trPr>
        <w:tc>
          <w:tcPr>
            <w:tcW w:w="3243" w:type="dxa"/>
            <w:tcBorders>
              <w:top w:val="single" w:sz="4" w:space="0" w:color="auto"/>
              <w:left w:val="single" w:sz="4" w:space="0" w:color="auto"/>
              <w:bottom w:val="single" w:sz="4" w:space="0" w:color="auto"/>
              <w:right w:val="single" w:sz="4" w:space="0" w:color="auto"/>
            </w:tcBorders>
            <w:hideMark/>
          </w:tcPr>
          <w:p w:rsidR="00D0413F" w:rsidRPr="00C60FD5" w:rsidRDefault="00D0413F" w:rsidP="00940518">
            <w:pPr>
              <w:pStyle w:val="ConsPlusCell"/>
              <w:widowControl/>
              <w:rPr>
                <w:rFonts w:ascii="Times New Roman" w:hAnsi="Times New Roman" w:cs="Times New Roman"/>
                <w:sz w:val="24"/>
                <w:szCs w:val="24"/>
              </w:rPr>
            </w:pPr>
            <w:r w:rsidRPr="00C60FD5">
              <w:rPr>
                <w:rFonts w:ascii="Times New Roman" w:hAnsi="Times New Roman" w:cs="Times New Roman"/>
                <w:sz w:val="24"/>
                <w:szCs w:val="24"/>
              </w:rPr>
              <w:t>2022г. – 1 390,8</w:t>
            </w:r>
          </w:p>
        </w:tc>
        <w:tc>
          <w:tcPr>
            <w:tcW w:w="1718" w:type="dxa"/>
            <w:tcBorders>
              <w:top w:val="single" w:sz="4" w:space="0" w:color="auto"/>
              <w:left w:val="single" w:sz="4" w:space="0" w:color="auto"/>
              <w:bottom w:val="single" w:sz="4" w:space="0" w:color="auto"/>
              <w:right w:val="single" w:sz="4" w:space="0" w:color="auto"/>
            </w:tcBorders>
            <w:hideMark/>
          </w:tcPr>
          <w:p w:rsidR="00D0413F" w:rsidRPr="00C60FD5" w:rsidRDefault="00D0413F">
            <w:pPr>
              <w:pStyle w:val="ConsPlusCell"/>
              <w:widowControl/>
              <w:jc w:val="center"/>
              <w:rPr>
                <w:rFonts w:ascii="Times New Roman" w:hAnsi="Times New Roman" w:cs="Times New Roman"/>
                <w:sz w:val="24"/>
                <w:szCs w:val="24"/>
              </w:rPr>
            </w:pPr>
            <w:r w:rsidRPr="00C60FD5">
              <w:rPr>
                <w:rFonts w:ascii="Times New Roman" w:hAnsi="Times New Roman" w:cs="Times New Roman"/>
                <w:sz w:val="24"/>
                <w:szCs w:val="24"/>
              </w:rPr>
              <w:t>в процентах к предыдущему году</w:t>
            </w:r>
          </w:p>
        </w:tc>
        <w:tc>
          <w:tcPr>
            <w:tcW w:w="1206" w:type="dxa"/>
            <w:tcBorders>
              <w:top w:val="single" w:sz="4" w:space="0" w:color="auto"/>
              <w:left w:val="single" w:sz="4" w:space="0" w:color="auto"/>
              <w:bottom w:val="single" w:sz="4" w:space="0" w:color="auto"/>
              <w:right w:val="single" w:sz="4" w:space="0" w:color="auto"/>
            </w:tcBorders>
            <w:hideMark/>
          </w:tcPr>
          <w:p w:rsidR="00D0413F" w:rsidRPr="00C60FD5" w:rsidRDefault="00D0413F">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128,6</w:t>
            </w:r>
          </w:p>
        </w:tc>
        <w:tc>
          <w:tcPr>
            <w:tcW w:w="1346" w:type="dxa"/>
            <w:tcBorders>
              <w:top w:val="single" w:sz="4" w:space="0" w:color="auto"/>
              <w:left w:val="single" w:sz="4" w:space="0" w:color="auto"/>
              <w:bottom w:val="single" w:sz="4" w:space="0" w:color="auto"/>
              <w:right w:val="single" w:sz="4" w:space="0" w:color="auto"/>
            </w:tcBorders>
            <w:hideMark/>
          </w:tcPr>
          <w:p w:rsidR="00D0413F" w:rsidRPr="00C60FD5" w:rsidRDefault="00D0413F">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97,6</w:t>
            </w:r>
          </w:p>
        </w:tc>
        <w:tc>
          <w:tcPr>
            <w:tcW w:w="1204" w:type="dxa"/>
            <w:tcBorders>
              <w:top w:val="single" w:sz="4" w:space="0" w:color="auto"/>
              <w:left w:val="single" w:sz="4" w:space="0" w:color="auto"/>
              <w:bottom w:val="single" w:sz="4" w:space="0" w:color="auto"/>
              <w:right w:val="single" w:sz="4" w:space="0" w:color="auto"/>
            </w:tcBorders>
            <w:hideMark/>
          </w:tcPr>
          <w:p w:rsidR="00D0413F" w:rsidRPr="00C60FD5" w:rsidRDefault="00D0413F">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92,8</w:t>
            </w:r>
          </w:p>
        </w:tc>
        <w:tc>
          <w:tcPr>
            <w:tcW w:w="1134" w:type="dxa"/>
            <w:tcBorders>
              <w:top w:val="single" w:sz="4" w:space="0" w:color="auto"/>
              <w:left w:val="single" w:sz="4" w:space="0" w:color="auto"/>
              <w:bottom w:val="single" w:sz="4" w:space="0" w:color="auto"/>
              <w:right w:val="single" w:sz="4" w:space="0" w:color="auto"/>
            </w:tcBorders>
            <w:hideMark/>
          </w:tcPr>
          <w:p w:rsidR="00D0413F" w:rsidRPr="00C60FD5" w:rsidRDefault="00D0413F" w:rsidP="00FF6327">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92,8</w:t>
            </w:r>
          </w:p>
        </w:tc>
        <w:tc>
          <w:tcPr>
            <w:tcW w:w="1150" w:type="dxa"/>
            <w:tcBorders>
              <w:top w:val="single" w:sz="4" w:space="0" w:color="auto"/>
              <w:left w:val="single" w:sz="4" w:space="0" w:color="auto"/>
              <w:bottom w:val="single" w:sz="4" w:space="0" w:color="auto"/>
              <w:right w:val="single" w:sz="4" w:space="0" w:color="auto"/>
            </w:tcBorders>
            <w:hideMark/>
          </w:tcPr>
          <w:p w:rsidR="00D0413F" w:rsidRPr="00C60FD5" w:rsidRDefault="00D0413F">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95,3</w:t>
            </w:r>
          </w:p>
        </w:tc>
        <w:tc>
          <w:tcPr>
            <w:tcW w:w="1291" w:type="dxa"/>
            <w:tcBorders>
              <w:top w:val="single" w:sz="4" w:space="0" w:color="auto"/>
              <w:left w:val="single" w:sz="4" w:space="0" w:color="auto"/>
              <w:bottom w:val="single" w:sz="4" w:space="0" w:color="auto"/>
              <w:right w:val="single" w:sz="4" w:space="0" w:color="auto"/>
            </w:tcBorders>
            <w:hideMark/>
          </w:tcPr>
          <w:p w:rsidR="00D0413F" w:rsidRPr="00C60FD5" w:rsidRDefault="00D0413F" w:rsidP="00FF6327">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95,3</w:t>
            </w:r>
          </w:p>
        </w:tc>
        <w:tc>
          <w:tcPr>
            <w:tcW w:w="1275" w:type="dxa"/>
            <w:tcBorders>
              <w:top w:val="single" w:sz="4" w:space="0" w:color="auto"/>
              <w:left w:val="single" w:sz="4" w:space="0" w:color="auto"/>
              <w:bottom w:val="single" w:sz="4" w:space="0" w:color="auto"/>
              <w:right w:val="single" w:sz="4" w:space="0" w:color="auto"/>
            </w:tcBorders>
            <w:hideMark/>
          </w:tcPr>
          <w:p w:rsidR="00D0413F" w:rsidRPr="00C60FD5" w:rsidRDefault="00D0413F">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100,2</w:t>
            </w:r>
          </w:p>
        </w:tc>
        <w:tc>
          <w:tcPr>
            <w:tcW w:w="1134" w:type="dxa"/>
            <w:tcBorders>
              <w:top w:val="single" w:sz="4" w:space="0" w:color="auto"/>
              <w:left w:val="single" w:sz="4" w:space="0" w:color="auto"/>
              <w:bottom w:val="single" w:sz="4" w:space="0" w:color="auto"/>
              <w:right w:val="single" w:sz="4" w:space="0" w:color="auto"/>
            </w:tcBorders>
            <w:hideMark/>
          </w:tcPr>
          <w:p w:rsidR="00D0413F" w:rsidRPr="00C60FD5" w:rsidRDefault="00D0413F">
            <w:pPr>
              <w:pStyle w:val="ConsPlusCell"/>
              <w:widowControl/>
              <w:jc w:val="right"/>
              <w:rPr>
                <w:rFonts w:ascii="Times New Roman" w:hAnsi="Times New Roman" w:cs="Times New Roman"/>
                <w:sz w:val="24"/>
                <w:szCs w:val="24"/>
              </w:rPr>
            </w:pPr>
            <w:r w:rsidRPr="00C60FD5">
              <w:rPr>
                <w:rFonts w:ascii="Times New Roman" w:hAnsi="Times New Roman" w:cs="Times New Roman"/>
                <w:sz w:val="24"/>
                <w:szCs w:val="24"/>
              </w:rPr>
              <w:t>100,2</w:t>
            </w:r>
          </w:p>
        </w:tc>
      </w:tr>
    </w:tbl>
    <w:p w:rsidR="00DC71F3" w:rsidRPr="00C60FD5" w:rsidRDefault="00DC71F3" w:rsidP="00DC71F3"/>
    <w:p w:rsidR="00DC71F3" w:rsidRPr="00C60FD5" w:rsidRDefault="00DC71F3" w:rsidP="00DC71F3">
      <w:pPr>
        <w:sectPr w:rsidR="00DC71F3" w:rsidRPr="00C60FD5">
          <w:pgSz w:w="15840" w:h="12240" w:orient="landscape"/>
          <w:pgMar w:top="851" w:right="1134" w:bottom="1701" w:left="1134" w:header="720" w:footer="720" w:gutter="0"/>
          <w:cols w:space="720"/>
        </w:sectPr>
      </w:pPr>
    </w:p>
    <w:p w:rsidR="00DC71F3" w:rsidRPr="00C60FD5" w:rsidRDefault="00DC71F3" w:rsidP="00DC71F3">
      <w:pPr>
        <w:widowControl w:val="0"/>
        <w:autoSpaceDE w:val="0"/>
        <w:autoSpaceDN w:val="0"/>
        <w:adjustRightInd w:val="0"/>
        <w:ind w:firstLine="709"/>
        <w:jc w:val="right"/>
      </w:pPr>
      <w:r w:rsidRPr="00C60FD5">
        <w:lastRenderedPageBreak/>
        <w:t>Приложение № 3</w:t>
      </w:r>
    </w:p>
    <w:p w:rsidR="00DC71F3" w:rsidRPr="00C60FD5" w:rsidRDefault="00DC71F3" w:rsidP="00DC71F3">
      <w:pPr>
        <w:widowControl w:val="0"/>
        <w:autoSpaceDE w:val="0"/>
        <w:autoSpaceDN w:val="0"/>
        <w:adjustRightInd w:val="0"/>
        <w:ind w:firstLine="709"/>
        <w:jc w:val="right"/>
      </w:pPr>
      <w:r w:rsidRPr="00C60FD5">
        <w:t xml:space="preserve">к </w:t>
      </w:r>
      <w:r w:rsidR="003B724A" w:rsidRPr="00C60FD5">
        <w:t>П</w:t>
      </w:r>
      <w:r w:rsidRPr="00C60FD5">
        <w:t xml:space="preserve">остановлению Администрации Тевризского </w:t>
      </w:r>
    </w:p>
    <w:p w:rsidR="00DC71F3" w:rsidRPr="00C60FD5" w:rsidRDefault="00DC71F3" w:rsidP="00DC71F3">
      <w:pPr>
        <w:widowControl w:val="0"/>
        <w:autoSpaceDE w:val="0"/>
        <w:autoSpaceDN w:val="0"/>
        <w:adjustRightInd w:val="0"/>
        <w:ind w:firstLine="709"/>
        <w:jc w:val="right"/>
      </w:pPr>
      <w:r w:rsidRPr="00C60FD5">
        <w:t xml:space="preserve">муниципального района Омской области </w:t>
      </w:r>
    </w:p>
    <w:p w:rsidR="00DC71F3" w:rsidRPr="00C60FD5" w:rsidRDefault="00DC71F3" w:rsidP="00DC71F3">
      <w:pPr>
        <w:widowControl w:val="0"/>
        <w:autoSpaceDE w:val="0"/>
        <w:autoSpaceDN w:val="0"/>
        <w:adjustRightInd w:val="0"/>
        <w:ind w:firstLine="709"/>
        <w:jc w:val="right"/>
      </w:pPr>
      <w:r w:rsidRPr="00C60FD5">
        <w:t xml:space="preserve">от </w:t>
      </w:r>
      <w:r w:rsidR="00C03E30">
        <w:t>28.10.</w:t>
      </w:r>
      <w:r w:rsidRPr="00C60FD5">
        <w:t>20</w:t>
      </w:r>
      <w:r w:rsidR="000C3D9E" w:rsidRPr="00C60FD5">
        <w:t>2</w:t>
      </w:r>
      <w:r w:rsidR="00B9231D" w:rsidRPr="00C60FD5">
        <w:t>4</w:t>
      </w:r>
      <w:r w:rsidR="005E11B9" w:rsidRPr="00C60FD5">
        <w:t>г.</w:t>
      </w:r>
      <w:r w:rsidRPr="00C60FD5">
        <w:t xml:space="preserve"> № </w:t>
      </w:r>
      <w:r w:rsidR="00C03E30">
        <w:t>368</w:t>
      </w:r>
      <w:r w:rsidRPr="00C60FD5">
        <w:t xml:space="preserve">-п </w:t>
      </w:r>
    </w:p>
    <w:p w:rsidR="00DC71F3" w:rsidRPr="00C60FD5" w:rsidRDefault="00DC71F3" w:rsidP="00DC71F3">
      <w:pPr>
        <w:widowControl w:val="0"/>
        <w:autoSpaceDE w:val="0"/>
        <w:autoSpaceDN w:val="0"/>
        <w:adjustRightInd w:val="0"/>
        <w:ind w:firstLine="709"/>
        <w:jc w:val="both"/>
      </w:pPr>
    </w:p>
    <w:p w:rsidR="00DC71F3" w:rsidRPr="00C60FD5" w:rsidRDefault="00DC71F3" w:rsidP="00DC71F3">
      <w:pPr>
        <w:widowControl w:val="0"/>
        <w:autoSpaceDE w:val="0"/>
        <w:autoSpaceDN w:val="0"/>
        <w:adjustRightInd w:val="0"/>
        <w:ind w:firstLine="709"/>
        <w:jc w:val="center"/>
      </w:pPr>
      <w:r w:rsidRPr="00C60FD5">
        <w:t>Пояснительная записка к прогноз</w:t>
      </w:r>
      <w:r w:rsidR="005D160A" w:rsidRPr="00C60FD5">
        <w:t>у</w:t>
      </w:r>
    </w:p>
    <w:p w:rsidR="00DC71F3" w:rsidRPr="00C60FD5" w:rsidRDefault="00DC71F3" w:rsidP="00DC71F3">
      <w:pPr>
        <w:widowControl w:val="0"/>
        <w:autoSpaceDE w:val="0"/>
        <w:autoSpaceDN w:val="0"/>
        <w:adjustRightInd w:val="0"/>
        <w:ind w:firstLine="709"/>
        <w:jc w:val="center"/>
      </w:pPr>
      <w:r w:rsidRPr="00C60FD5">
        <w:t>социально-экономического развития Тевризского муниципального</w:t>
      </w:r>
    </w:p>
    <w:p w:rsidR="00DC71F3" w:rsidRPr="00C60FD5" w:rsidRDefault="00DC71F3" w:rsidP="00DC71F3">
      <w:pPr>
        <w:widowControl w:val="0"/>
        <w:autoSpaceDE w:val="0"/>
        <w:autoSpaceDN w:val="0"/>
        <w:adjustRightInd w:val="0"/>
        <w:ind w:firstLine="709"/>
        <w:jc w:val="center"/>
      </w:pPr>
      <w:r w:rsidRPr="00C60FD5">
        <w:t>района Омской области на 202</w:t>
      </w:r>
      <w:r w:rsidR="00AD272B" w:rsidRPr="00C60FD5">
        <w:t>5</w:t>
      </w:r>
      <w:r w:rsidRPr="00C60FD5">
        <w:t xml:space="preserve"> год и плановый период 202</w:t>
      </w:r>
      <w:r w:rsidR="00AD272B" w:rsidRPr="00C60FD5">
        <w:t>6</w:t>
      </w:r>
      <w:r w:rsidRPr="00C60FD5">
        <w:t xml:space="preserve"> - 202</w:t>
      </w:r>
      <w:r w:rsidR="00AD272B" w:rsidRPr="00C60FD5">
        <w:t>7</w:t>
      </w:r>
      <w:r w:rsidRPr="00C60FD5">
        <w:t xml:space="preserve"> годы</w:t>
      </w:r>
    </w:p>
    <w:p w:rsidR="00DC71F3" w:rsidRPr="00C60FD5" w:rsidRDefault="00DC71F3" w:rsidP="00DC71F3">
      <w:pPr>
        <w:widowControl w:val="0"/>
        <w:autoSpaceDE w:val="0"/>
        <w:autoSpaceDN w:val="0"/>
        <w:adjustRightInd w:val="0"/>
        <w:ind w:firstLine="709"/>
        <w:jc w:val="both"/>
      </w:pPr>
    </w:p>
    <w:p w:rsidR="00DC71F3" w:rsidRPr="00C60FD5" w:rsidRDefault="005D160A" w:rsidP="00DC71F3">
      <w:pPr>
        <w:widowControl w:val="0"/>
        <w:autoSpaceDE w:val="0"/>
        <w:autoSpaceDN w:val="0"/>
        <w:adjustRightInd w:val="0"/>
        <w:ind w:firstLine="709"/>
        <w:jc w:val="both"/>
      </w:pPr>
      <w:proofErr w:type="gramStart"/>
      <w:r w:rsidRPr="00C60FD5">
        <w:t>П</w:t>
      </w:r>
      <w:r w:rsidR="00DC71F3" w:rsidRPr="00C60FD5">
        <w:t>рогноз социально-экономического развития Тевризского муниципального района</w:t>
      </w:r>
      <w:r w:rsidR="00CD48F6">
        <w:t xml:space="preserve"> </w:t>
      </w:r>
      <w:r w:rsidR="00DC71F3" w:rsidRPr="00C60FD5">
        <w:t>на 202</w:t>
      </w:r>
      <w:r w:rsidR="00252573" w:rsidRPr="00C60FD5">
        <w:t>5</w:t>
      </w:r>
      <w:r w:rsidR="00DC71F3" w:rsidRPr="00C60FD5">
        <w:t xml:space="preserve"> и плановый период 202</w:t>
      </w:r>
      <w:r w:rsidR="00252573" w:rsidRPr="00C60FD5">
        <w:t>6</w:t>
      </w:r>
      <w:r w:rsidR="00DC71F3" w:rsidRPr="00C60FD5">
        <w:t xml:space="preserve"> - 202</w:t>
      </w:r>
      <w:r w:rsidR="00252573" w:rsidRPr="00C60FD5">
        <w:t>7</w:t>
      </w:r>
      <w:r w:rsidR="00DC71F3" w:rsidRPr="00C60FD5">
        <w:t xml:space="preserve"> годы разработан на основе сценарных условий социально-экономического развития Российской Федерации на период 202</w:t>
      </w:r>
      <w:r w:rsidR="00252573" w:rsidRPr="00C60FD5">
        <w:t>6</w:t>
      </w:r>
      <w:r w:rsidR="00DC71F3" w:rsidRPr="00C60FD5">
        <w:t>-202</w:t>
      </w:r>
      <w:r w:rsidR="00252573" w:rsidRPr="00C60FD5">
        <w:t>7</w:t>
      </w:r>
      <w:r w:rsidR="00DC71F3" w:rsidRPr="00C60FD5">
        <w:t xml:space="preserve"> годов, а также тенденций развития Тевризского муниципального района</w:t>
      </w:r>
      <w:r w:rsidR="00CD48F6">
        <w:t xml:space="preserve"> </w:t>
      </w:r>
      <w:r w:rsidR="00DC71F3" w:rsidRPr="00C60FD5">
        <w:t xml:space="preserve">за предшествующий период и фактически складывающейся ситуации в текущем году, прогнозных данных о деятельности хозяйствующих субъектов, осуществляемой на территории </w:t>
      </w:r>
      <w:proofErr w:type="spellStart"/>
      <w:r w:rsidR="00DC71F3" w:rsidRPr="00C60FD5">
        <w:t>Тевризского</w:t>
      </w:r>
      <w:proofErr w:type="spellEnd"/>
      <w:r w:rsidR="00DC71F3" w:rsidRPr="00C60FD5">
        <w:t xml:space="preserve"> муниципального </w:t>
      </w:r>
      <w:proofErr w:type="spellStart"/>
      <w:r w:rsidR="00DC71F3" w:rsidRPr="00C60FD5">
        <w:t>районана</w:t>
      </w:r>
      <w:proofErr w:type="spellEnd"/>
      <w:r w:rsidR="00DC71F3" w:rsidRPr="00C60FD5">
        <w:t xml:space="preserve"> 202</w:t>
      </w:r>
      <w:r w:rsidR="00252573" w:rsidRPr="00C60FD5">
        <w:t>6</w:t>
      </w:r>
      <w:r w:rsidR="00DC71F3" w:rsidRPr="00C60FD5">
        <w:t>-202</w:t>
      </w:r>
      <w:r w:rsidR="00252573" w:rsidRPr="00C60FD5">
        <w:t>7</w:t>
      </w:r>
      <w:r w:rsidR="00DC71F3" w:rsidRPr="00C60FD5">
        <w:t>гг.</w:t>
      </w:r>
      <w:proofErr w:type="gramEnd"/>
    </w:p>
    <w:p w:rsidR="00DC71F3" w:rsidRPr="00C60FD5" w:rsidRDefault="005D160A" w:rsidP="00DC71F3">
      <w:pPr>
        <w:widowControl w:val="0"/>
        <w:autoSpaceDE w:val="0"/>
        <w:autoSpaceDN w:val="0"/>
        <w:adjustRightInd w:val="0"/>
        <w:ind w:firstLine="709"/>
        <w:jc w:val="both"/>
      </w:pPr>
      <w:r w:rsidRPr="00C60FD5">
        <w:t>П</w:t>
      </w:r>
      <w:r w:rsidR="00DC71F3" w:rsidRPr="00C60FD5">
        <w:t>рогноз социально-экономического развития Тевризского муниципального района</w:t>
      </w:r>
      <w:r w:rsidR="00CD48F6">
        <w:t xml:space="preserve"> </w:t>
      </w:r>
      <w:r w:rsidR="00DC71F3" w:rsidRPr="00C60FD5">
        <w:t>на 202</w:t>
      </w:r>
      <w:r w:rsidR="00A0679C" w:rsidRPr="00C60FD5">
        <w:t>5</w:t>
      </w:r>
      <w:r w:rsidR="00DC71F3" w:rsidRPr="00C60FD5">
        <w:t xml:space="preserve"> год и плановый период 202</w:t>
      </w:r>
      <w:r w:rsidR="00A0679C" w:rsidRPr="00C60FD5">
        <w:t>6</w:t>
      </w:r>
      <w:r w:rsidR="00DC71F3" w:rsidRPr="00C60FD5">
        <w:t xml:space="preserve"> - 202</w:t>
      </w:r>
      <w:r w:rsidR="00A0679C" w:rsidRPr="00C60FD5">
        <w:t>7</w:t>
      </w:r>
      <w:r w:rsidR="00DC71F3" w:rsidRPr="00C60FD5">
        <w:t xml:space="preserve"> годы (далее - прогноз) рассчитан в двух вариантах.</w:t>
      </w:r>
    </w:p>
    <w:p w:rsidR="00DC71F3" w:rsidRPr="00C60FD5" w:rsidRDefault="00DC71F3" w:rsidP="00DC71F3">
      <w:pPr>
        <w:widowControl w:val="0"/>
        <w:autoSpaceDE w:val="0"/>
        <w:autoSpaceDN w:val="0"/>
        <w:adjustRightInd w:val="0"/>
        <w:ind w:firstLine="709"/>
        <w:jc w:val="both"/>
      </w:pPr>
      <w:r w:rsidRPr="00C60FD5">
        <w:rPr>
          <w:i/>
          <w:iCs/>
        </w:rPr>
        <w:t>Первый вариант</w:t>
      </w:r>
      <w:r w:rsidRPr="00C60FD5">
        <w:t xml:space="preserve"> прогноза определен в качестве базового для целей среднесрочного бюджетного планирования и предусматривает сохранение тенденций развития отдельных отраслей экономики и социальной сферы, бюджетной обеспеченности текущего периода.</w:t>
      </w:r>
      <w:r w:rsidRPr="00C60FD5">
        <w:rPr>
          <w:i/>
          <w:iCs/>
        </w:rPr>
        <w:t xml:space="preserve"> Второй вариант </w:t>
      </w:r>
      <w:r w:rsidRPr="00C60FD5">
        <w:rPr>
          <w:iCs/>
        </w:rPr>
        <w:t>прогноза</w:t>
      </w:r>
      <w:r w:rsidRPr="00C60FD5">
        <w:t xml:space="preserve"> предполагает умеренную положительную динамику социально-экономического развития Тевризского муниципального района, развитие экономики в условиях реализации активной государственной и муниципальной политики, направленной на улучшение инвестиционного климата, повышение конкурентоспособности и эффективности бизнеса, на стимулирование экономического роста и модернизации, а также на повышение эффективности расходов бюджета.</w:t>
      </w:r>
    </w:p>
    <w:p w:rsidR="00DC71F3" w:rsidRPr="00C60FD5" w:rsidRDefault="00DC71F3" w:rsidP="00DC71F3">
      <w:pPr>
        <w:widowControl w:val="0"/>
        <w:autoSpaceDE w:val="0"/>
        <w:autoSpaceDN w:val="0"/>
        <w:adjustRightInd w:val="0"/>
        <w:ind w:firstLine="709"/>
        <w:jc w:val="both"/>
        <w:rPr>
          <w:i/>
          <w:iCs/>
        </w:rPr>
      </w:pPr>
    </w:p>
    <w:p w:rsidR="00DC71F3" w:rsidRPr="00C60FD5" w:rsidRDefault="00DC71F3" w:rsidP="00DC71F3">
      <w:pPr>
        <w:widowControl w:val="0"/>
        <w:autoSpaceDE w:val="0"/>
        <w:autoSpaceDN w:val="0"/>
        <w:adjustRightInd w:val="0"/>
        <w:ind w:firstLine="709"/>
        <w:jc w:val="both"/>
        <w:rPr>
          <w:i/>
          <w:iCs/>
        </w:rPr>
      </w:pPr>
      <w:r w:rsidRPr="00C60FD5">
        <w:rPr>
          <w:i/>
          <w:iCs/>
        </w:rPr>
        <w:t>1.Демография.</w:t>
      </w:r>
    </w:p>
    <w:p w:rsidR="00BD2538" w:rsidRPr="00C60FD5" w:rsidRDefault="00BD2538" w:rsidP="00DC71F3">
      <w:pPr>
        <w:widowControl w:val="0"/>
        <w:autoSpaceDE w:val="0"/>
        <w:autoSpaceDN w:val="0"/>
        <w:adjustRightInd w:val="0"/>
        <w:ind w:firstLine="709"/>
        <w:jc w:val="both"/>
        <w:rPr>
          <w:iCs/>
        </w:rPr>
      </w:pPr>
      <w:r w:rsidRPr="00C60FD5">
        <w:rPr>
          <w:iCs/>
        </w:rPr>
        <w:t xml:space="preserve">Демографическая ситуация в районе за 2 </w:t>
      </w:r>
      <w:proofErr w:type="gramStart"/>
      <w:r w:rsidRPr="00C60FD5">
        <w:rPr>
          <w:iCs/>
        </w:rPr>
        <w:t>предшествующих</w:t>
      </w:r>
      <w:proofErr w:type="gramEnd"/>
      <w:r w:rsidRPr="00C60FD5">
        <w:rPr>
          <w:iCs/>
        </w:rPr>
        <w:t xml:space="preserve"> года складывалась следующим образом:</w:t>
      </w:r>
    </w:p>
    <w:p w:rsidR="00B468B8" w:rsidRPr="00C60FD5" w:rsidRDefault="00DD367E" w:rsidP="00B468B8">
      <w:pPr>
        <w:widowControl w:val="0"/>
        <w:autoSpaceDE w:val="0"/>
        <w:autoSpaceDN w:val="0"/>
        <w:adjustRightInd w:val="0"/>
        <w:ind w:firstLine="709"/>
        <w:jc w:val="both"/>
      </w:pPr>
      <w:r w:rsidRPr="00C60FD5">
        <w:t>Согласно данным</w:t>
      </w:r>
      <w:r w:rsidR="00DC71F3" w:rsidRPr="00C60FD5">
        <w:t xml:space="preserve"> Территориального органа Федеральной службы государственной статистики по Омской области</w:t>
      </w:r>
      <w:r w:rsidRPr="00C60FD5">
        <w:t>,</w:t>
      </w:r>
      <w:r w:rsidR="00DC71F3" w:rsidRPr="00C60FD5">
        <w:t xml:space="preserve"> численность населения  Тевризского муниципального района</w:t>
      </w:r>
      <w:r w:rsidR="00B74003" w:rsidRPr="00C60FD5">
        <w:t xml:space="preserve"> Омской области</w:t>
      </w:r>
      <w:r w:rsidR="00DC71F3" w:rsidRPr="00C60FD5">
        <w:t xml:space="preserve"> на 1 января 20</w:t>
      </w:r>
      <w:r w:rsidR="00FE0C91" w:rsidRPr="00C60FD5">
        <w:t>2</w:t>
      </w:r>
      <w:r w:rsidR="00ED0738" w:rsidRPr="00C60FD5">
        <w:t>4</w:t>
      </w:r>
      <w:r w:rsidR="00DC71F3" w:rsidRPr="00C60FD5">
        <w:t xml:space="preserve"> года составила </w:t>
      </w:r>
      <w:r w:rsidR="00ED0738" w:rsidRPr="00C60FD5">
        <w:t>11 958</w:t>
      </w:r>
      <w:r w:rsidR="00DC71F3" w:rsidRPr="00C60FD5">
        <w:t xml:space="preserve"> человек, уменьшилась  за  год на </w:t>
      </w:r>
      <w:r w:rsidR="00ED0738" w:rsidRPr="00C60FD5">
        <w:t xml:space="preserve">216 </w:t>
      </w:r>
      <w:r w:rsidR="001F72CD" w:rsidRPr="00C60FD5">
        <w:t>человек (</w:t>
      </w:r>
      <w:r w:rsidR="00ED0738" w:rsidRPr="00C60FD5">
        <w:t>1,8</w:t>
      </w:r>
      <w:r w:rsidR="00DC71F3" w:rsidRPr="00C60FD5">
        <w:t xml:space="preserve"> %). </w:t>
      </w:r>
    </w:p>
    <w:p w:rsidR="0023197E" w:rsidRPr="00C60FD5" w:rsidRDefault="0023197E" w:rsidP="00B468B8">
      <w:pPr>
        <w:widowControl w:val="0"/>
        <w:autoSpaceDE w:val="0"/>
        <w:autoSpaceDN w:val="0"/>
        <w:adjustRightInd w:val="0"/>
        <w:ind w:firstLine="709"/>
        <w:jc w:val="both"/>
        <w:rPr>
          <w:u w:val="single"/>
        </w:rPr>
      </w:pPr>
      <w:r w:rsidRPr="00C60FD5">
        <w:rPr>
          <w:u w:val="single"/>
        </w:rPr>
        <w:t>Естественное движение населения</w:t>
      </w:r>
    </w:p>
    <w:p w:rsidR="004F6102" w:rsidRPr="00C60FD5" w:rsidRDefault="004F6102" w:rsidP="004F6102">
      <w:pPr>
        <w:ind w:firstLine="708"/>
        <w:jc w:val="both"/>
      </w:pPr>
      <w:r w:rsidRPr="00C60FD5">
        <w:t>По состоянию на 1 января 202</w:t>
      </w:r>
      <w:r w:rsidR="00720481" w:rsidRPr="00C60FD5">
        <w:t>4</w:t>
      </w:r>
      <w:r w:rsidRPr="00C60FD5">
        <w:t xml:space="preserve"> года численность родившихся составила </w:t>
      </w:r>
      <w:r w:rsidR="00720481" w:rsidRPr="00C60FD5">
        <w:t>116</w:t>
      </w:r>
      <w:r w:rsidRPr="00C60FD5">
        <w:t xml:space="preserve"> человек (-</w:t>
      </w:r>
      <w:r w:rsidR="00720481" w:rsidRPr="00C60FD5">
        <w:t>5</w:t>
      </w:r>
      <w:r w:rsidRPr="00C60FD5">
        <w:t xml:space="preserve"> человек к численности родившихся в 202</w:t>
      </w:r>
      <w:r w:rsidR="006D47B7" w:rsidRPr="00C60FD5">
        <w:t>2</w:t>
      </w:r>
      <w:r w:rsidRPr="00C60FD5">
        <w:t xml:space="preserve"> году).</w:t>
      </w:r>
    </w:p>
    <w:p w:rsidR="004F6102" w:rsidRPr="00C60FD5" w:rsidRDefault="004F6102" w:rsidP="00B468B8">
      <w:pPr>
        <w:widowControl w:val="0"/>
        <w:autoSpaceDE w:val="0"/>
        <w:autoSpaceDN w:val="0"/>
        <w:adjustRightInd w:val="0"/>
        <w:ind w:firstLine="709"/>
        <w:jc w:val="both"/>
      </w:pPr>
      <w:r w:rsidRPr="00C60FD5">
        <w:t xml:space="preserve">Численность умерших </w:t>
      </w:r>
      <w:r w:rsidR="000F4260" w:rsidRPr="00C60FD5">
        <w:t xml:space="preserve">на 1 января </w:t>
      </w:r>
      <w:r w:rsidRPr="00C60FD5">
        <w:t xml:space="preserve"> 202</w:t>
      </w:r>
      <w:r w:rsidR="000F4260" w:rsidRPr="00C60FD5">
        <w:t>4</w:t>
      </w:r>
      <w:r w:rsidRPr="00C60FD5">
        <w:t xml:space="preserve"> год</w:t>
      </w:r>
      <w:r w:rsidR="000F4260" w:rsidRPr="00C60FD5">
        <w:t>а</w:t>
      </w:r>
      <w:r w:rsidRPr="00C60FD5">
        <w:t xml:space="preserve"> составила </w:t>
      </w:r>
      <w:r w:rsidR="000F4260" w:rsidRPr="00C60FD5">
        <w:t>199</w:t>
      </w:r>
      <w:r w:rsidRPr="00C60FD5">
        <w:t xml:space="preserve"> человек (-</w:t>
      </w:r>
      <w:r w:rsidR="000F4260" w:rsidRPr="00C60FD5">
        <w:t>1</w:t>
      </w:r>
      <w:r w:rsidRPr="00C60FD5">
        <w:t xml:space="preserve"> факт смертей к 202</w:t>
      </w:r>
      <w:r w:rsidR="000F4260" w:rsidRPr="00C60FD5">
        <w:t>2</w:t>
      </w:r>
      <w:r w:rsidRPr="00C60FD5">
        <w:t xml:space="preserve"> году).</w:t>
      </w:r>
    </w:p>
    <w:p w:rsidR="00DC71F3" w:rsidRPr="00C60FD5" w:rsidRDefault="00DC71F3" w:rsidP="00DC71F3">
      <w:pPr>
        <w:widowControl w:val="0"/>
        <w:autoSpaceDE w:val="0"/>
        <w:autoSpaceDN w:val="0"/>
        <w:adjustRightInd w:val="0"/>
        <w:ind w:firstLine="709"/>
        <w:jc w:val="both"/>
      </w:pPr>
      <w:r w:rsidRPr="00C60FD5">
        <w:t>Численность основного источника формирования трудовых ресурсов - трудоспособного населения в трудоспособном возрасте на 1 января 20</w:t>
      </w:r>
      <w:r w:rsidR="007968DF" w:rsidRPr="00C60FD5">
        <w:t>2</w:t>
      </w:r>
      <w:r w:rsidR="00BD2538" w:rsidRPr="00C60FD5">
        <w:t>4</w:t>
      </w:r>
      <w:r w:rsidRPr="00C60FD5">
        <w:t xml:space="preserve"> года </w:t>
      </w:r>
      <w:r w:rsidR="00610043" w:rsidRPr="00C60FD5">
        <w:t xml:space="preserve"> составила </w:t>
      </w:r>
      <w:r w:rsidR="007407FC" w:rsidRPr="00C60FD5">
        <w:t xml:space="preserve"> 6 </w:t>
      </w:r>
      <w:r w:rsidR="00F74176" w:rsidRPr="00C60FD5">
        <w:t>46</w:t>
      </w:r>
      <w:r w:rsidR="00BD2538" w:rsidRPr="00C60FD5">
        <w:t>0</w:t>
      </w:r>
      <w:r w:rsidR="00610043" w:rsidRPr="00C60FD5">
        <w:t xml:space="preserve"> человек</w:t>
      </w:r>
      <w:r w:rsidR="00BD2538" w:rsidRPr="00C60FD5">
        <w:t>(+54</w:t>
      </w:r>
      <w:r w:rsidR="00086E2E" w:rsidRPr="00C60FD5">
        <w:t xml:space="preserve"> человек</w:t>
      </w:r>
      <w:r w:rsidR="00BD2538" w:rsidRPr="00C60FD5">
        <w:t>а</w:t>
      </w:r>
      <w:r w:rsidR="00CD48F6">
        <w:t xml:space="preserve"> </w:t>
      </w:r>
      <w:r w:rsidR="007407FC" w:rsidRPr="00C60FD5">
        <w:t>к</w:t>
      </w:r>
      <w:r w:rsidR="00086E2E" w:rsidRPr="00C60FD5">
        <w:t xml:space="preserve"> 20</w:t>
      </w:r>
      <w:r w:rsidR="007407FC" w:rsidRPr="00C60FD5">
        <w:t>2</w:t>
      </w:r>
      <w:r w:rsidR="00BD2538" w:rsidRPr="00C60FD5">
        <w:t>2</w:t>
      </w:r>
      <w:r w:rsidR="00086E2E" w:rsidRPr="00C60FD5">
        <w:t xml:space="preserve"> год</w:t>
      </w:r>
      <w:r w:rsidR="007407FC" w:rsidRPr="00C60FD5">
        <w:t>у</w:t>
      </w:r>
      <w:r w:rsidR="00086E2E" w:rsidRPr="00C60FD5">
        <w:t>).</w:t>
      </w:r>
    </w:p>
    <w:p w:rsidR="00E80794" w:rsidRPr="00C60FD5" w:rsidRDefault="00E80794" w:rsidP="00DC71F3">
      <w:pPr>
        <w:widowControl w:val="0"/>
        <w:autoSpaceDE w:val="0"/>
        <w:autoSpaceDN w:val="0"/>
        <w:adjustRightInd w:val="0"/>
        <w:ind w:firstLine="709"/>
        <w:jc w:val="both"/>
        <w:rPr>
          <w:u w:val="single"/>
        </w:rPr>
      </w:pPr>
      <w:r w:rsidRPr="00C60FD5">
        <w:rPr>
          <w:u w:val="single"/>
        </w:rPr>
        <w:t>Итоги миграции</w:t>
      </w:r>
    </w:p>
    <w:p w:rsidR="002C4999" w:rsidRPr="00C60FD5" w:rsidRDefault="007E6618" w:rsidP="00DC71F3">
      <w:pPr>
        <w:widowControl w:val="0"/>
        <w:autoSpaceDE w:val="0"/>
        <w:autoSpaceDN w:val="0"/>
        <w:adjustRightInd w:val="0"/>
        <w:ind w:firstLine="709"/>
        <w:jc w:val="both"/>
      </w:pPr>
      <w:r w:rsidRPr="00C60FD5">
        <w:t>Миграционная убыль в 202</w:t>
      </w:r>
      <w:r w:rsidR="0023197E" w:rsidRPr="00C60FD5">
        <w:t>3</w:t>
      </w:r>
      <w:r w:rsidRPr="00C60FD5">
        <w:t xml:space="preserve"> году составила (-</w:t>
      </w:r>
      <w:r w:rsidR="002C4999" w:rsidRPr="00C60FD5">
        <w:t>133</w:t>
      </w:r>
      <w:r w:rsidRPr="00C60FD5">
        <w:t xml:space="preserve"> человек</w:t>
      </w:r>
      <w:r w:rsidR="002C4999" w:rsidRPr="00C60FD5">
        <w:t>а</w:t>
      </w:r>
      <w:r w:rsidRPr="00C60FD5">
        <w:t>)</w:t>
      </w:r>
      <w:r w:rsidR="002C4999" w:rsidRPr="00C60FD5">
        <w:t xml:space="preserve"> снижение в 78 человек</w:t>
      </w:r>
      <w:r w:rsidRPr="00C60FD5">
        <w:t xml:space="preserve"> к 202</w:t>
      </w:r>
      <w:r w:rsidR="002C4999" w:rsidRPr="00C60FD5">
        <w:t>2</w:t>
      </w:r>
      <w:r w:rsidRPr="00C60FD5">
        <w:t xml:space="preserve"> году</w:t>
      </w:r>
      <w:r w:rsidR="002C4999" w:rsidRPr="00C60FD5">
        <w:t>.</w:t>
      </w:r>
    </w:p>
    <w:p w:rsidR="00305C3B" w:rsidRPr="00C60FD5" w:rsidRDefault="00305C3B" w:rsidP="00DC71F3">
      <w:pPr>
        <w:widowControl w:val="0"/>
        <w:autoSpaceDE w:val="0"/>
        <w:autoSpaceDN w:val="0"/>
        <w:adjustRightInd w:val="0"/>
        <w:ind w:firstLine="709"/>
        <w:jc w:val="both"/>
      </w:pPr>
      <w:r w:rsidRPr="00C60FD5">
        <w:t>В 2023 году рост трудовых ресурсов составил +54 человека</w:t>
      </w:r>
      <w:r w:rsidR="00E20FCB" w:rsidRPr="00C60FD5">
        <w:t xml:space="preserve"> к 2022 году</w:t>
      </w:r>
      <w:r w:rsidRPr="00C60FD5">
        <w:t>,</w:t>
      </w:r>
      <w:r w:rsidR="00E20FCB" w:rsidRPr="00C60FD5">
        <w:t xml:space="preserve"> в 2024 году</w:t>
      </w:r>
      <w:r w:rsidRPr="00C60FD5">
        <w:t xml:space="preserve"> прогнозируется сохранение положительной динамики за счет миграции населения в </w:t>
      </w:r>
      <w:proofErr w:type="spellStart"/>
      <w:r w:rsidR="00E20FCB" w:rsidRPr="00C60FD5">
        <w:t>Тевризский</w:t>
      </w:r>
      <w:proofErr w:type="spellEnd"/>
      <w:r w:rsidR="007774F2">
        <w:t xml:space="preserve"> </w:t>
      </w:r>
      <w:r w:rsidRPr="00C60FD5">
        <w:t>район и</w:t>
      </w:r>
      <w:r w:rsidR="00E20FCB" w:rsidRPr="00C60FD5">
        <w:t>з</w:t>
      </w:r>
      <w:r w:rsidRPr="00C60FD5">
        <w:t xml:space="preserve"> соседних районов.</w:t>
      </w:r>
    </w:p>
    <w:p w:rsidR="00DC71F3" w:rsidRPr="00C60FD5" w:rsidRDefault="00DC71F3" w:rsidP="00DC71F3">
      <w:pPr>
        <w:widowControl w:val="0"/>
        <w:autoSpaceDE w:val="0"/>
        <w:autoSpaceDN w:val="0"/>
        <w:adjustRightInd w:val="0"/>
        <w:ind w:firstLine="709"/>
        <w:jc w:val="both"/>
      </w:pPr>
      <w:r w:rsidRPr="00C60FD5">
        <w:t>В прогнозируемом периоде особое внимание будет уделено улучшению демографической ситуации в Тевризском муниципальном районе</w:t>
      </w:r>
      <w:r w:rsidR="00604CD0" w:rsidRPr="00C60FD5">
        <w:t xml:space="preserve"> Омской области</w:t>
      </w:r>
      <w:r w:rsidRPr="00C60FD5">
        <w:t xml:space="preserve">. В </w:t>
      </w:r>
      <w:r w:rsidRPr="00C60FD5">
        <w:lastRenderedPageBreak/>
        <w:t>рамках муниципальн</w:t>
      </w:r>
      <w:r w:rsidR="00A616A7" w:rsidRPr="00C60FD5">
        <w:t>ых программ</w:t>
      </w:r>
      <w:r w:rsidRPr="00C60FD5">
        <w:t xml:space="preserve"> продолжится реализация мероприятий </w:t>
      </w:r>
      <w:r w:rsidR="00604CD0" w:rsidRPr="00C60FD5">
        <w:t xml:space="preserve">по </w:t>
      </w:r>
      <w:r w:rsidRPr="00C60FD5">
        <w:t>предоставлению мер социальной поддержки семьям, включая повышение доступности и качества социального обслуживания семьи и детей.</w:t>
      </w:r>
    </w:p>
    <w:p w:rsidR="00DC71F3" w:rsidRPr="00C60FD5" w:rsidRDefault="00DC71F3" w:rsidP="00DC71F3">
      <w:pPr>
        <w:widowControl w:val="0"/>
        <w:autoSpaceDE w:val="0"/>
        <w:autoSpaceDN w:val="0"/>
        <w:adjustRightInd w:val="0"/>
        <w:ind w:firstLine="709"/>
        <w:jc w:val="both"/>
      </w:pPr>
    </w:p>
    <w:p w:rsidR="00D35F94" w:rsidRPr="00C60FD5" w:rsidRDefault="00D35F94" w:rsidP="00D35F94">
      <w:pPr>
        <w:widowControl w:val="0"/>
        <w:autoSpaceDE w:val="0"/>
        <w:autoSpaceDN w:val="0"/>
        <w:adjustRightInd w:val="0"/>
        <w:ind w:firstLine="709"/>
        <w:jc w:val="both"/>
        <w:rPr>
          <w:i/>
          <w:iCs/>
        </w:rPr>
      </w:pPr>
      <w:r w:rsidRPr="00C60FD5">
        <w:rPr>
          <w:i/>
          <w:iCs/>
        </w:rPr>
        <w:t>2. Труд  и занятость</w:t>
      </w:r>
    </w:p>
    <w:p w:rsidR="00D35F94" w:rsidRPr="00C60FD5" w:rsidRDefault="00D35F94" w:rsidP="00D35F94">
      <w:pPr>
        <w:widowControl w:val="0"/>
        <w:autoSpaceDE w:val="0"/>
        <w:autoSpaceDN w:val="0"/>
        <w:adjustRightInd w:val="0"/>
        <w:ind w:firstLine="709"/>
        <w:jc w:val="both"/>
      </w:pPr>
      <w:r w:rsidRPr="00C60FD5">
        <w:t>Среднемесячная номинальная начисленная заработная плата на 1 января 202</w:t>
      </w:r>
      <w:r w:rsidR="003B13C5" w:rsidRPr="00C60FD5">
        <w:t>4</w:t>
      </w:r>
      <w:r w:rsidRPr="00C60FD5">
        <w:t xml:space="preserve"> года  составила </w:t>
      </w:r>
      <w:r w:rsidR="00DE6D1E" w:rsidRPr="00C60FD5">
        <w:t>38 426,4</w:t>
      </w:r>
      <w:r w:rsidRPr="00C60FD5">
        <w:t xml:space="preserve"> рублей, по сравнению с предыдущим годом увеличилась на 13</w:t>
      </w:r>
      <w:r w:rsidR="00DE6D1E" w:rsidRPr="00C60FD5">
        <w:t>,6</w:t>
      </w:r>
      <w:r w:rsidRPr="00C60FD5">
        <w:t xml:space="preserve"> %.  </w:t>
      </w:r>
    </w:p>
    <w:p w:rsidR="00D35F94" w:rsidRPr="00C60FD5" w:rsidRDefault="00D35F94" w:rsidP="00D35F94">
      <w:pPr>
        <w:widowControl w:val="0"/>
        <w:autoSpaceDE w:val="0"/>
        <w:autoSpaceDN w:val="0"/>
        <w:adjustRightInd w:val="0"/>
        <w:ind w:firstLine="709"/>
        <w:jc w:val="both"/>
      </w:pPr>
      <w:r w:rsidRPr="00C60FD5">
        <w:t xml:space="preserve">В </w:t>
      </w:r>
      <w:r w:rsidR="00DE6D1E" w:rsidRPr="00C60FD5">
        <w:t xml:space="preserve">2024 году, плановых </w:t>
      </w:r>
      <w:r w:rsidRPr="00C60FD5">
        <w:t>202</w:t>
      </w:r>
      <w:r w:rsidR="00DE6D1E" w:rsidRPr="00C60FD5">
        <w:t>5</w:t>
      </w:r>
      <w:r w:rsidRPr="00C60FD5">
        <w:t>-202</w:t>
      </w:r>
      <w:r w:rsidR="00DE6D1E" w:rsidRPr="00C60FD5">
        <w:t>7</w:t>
      </w:r>
      <w:r w:rsidRPr="00C60FD5">
        <w:t xml:space="preserve"> годах сохранится положительная динамика показателей уровня жизни населения. Рост денежных доходов населения будет обеспечен за счёт составляющих: заработной платы, выплат социального характера, доходов от собственности и предпринимательской деятельности.</w:t>
      </w:r>
    </w:p>
    <w:p w:rsidR="00D35F94" w:rsidRPr="00C60FD5" w:rsidRDefault="00D35F94" w:rsidP="00D35F94">
      <w:pPr>
        <w:widowControl w:val="0"/>
        <w:autoSpaceDE w:val="0"/>
        <w:autoSpaceDN w:val="0"/>
        <w:adjustRightInd w:val="0"/>
        <w:ind w:firstLine="709"/>
        <w:jc w:val="both"/>
      </w:pPr>
      <w:r w:rsidRPr="00C60FD5">
        <w:t>Также в прогнозируемом периоде будет продолжена реализация комплекса мер по недопущению возникновения просроченной задолженности по заработной плате.</w:t>
      </w:r>
    </w:p>
    <w:p w:rsidR="00D35F94" w:rsidRPr="00C60FD5" w:rsidRDefault="00D35F94" w:rsidP="00D35F94">
      <w:pPr>
        <w:widowControl w:val="0"/>
        <w:autoSpaceDE w:val="0"/>
        <w:autoSpaceDN w:val="0"/>
        <w:adjustRightInd w:val="0"/>
        <w:ind w:firstLine="709"/>
        <w:jc w:val="both"/>
      </w:pPr>
      <w:r w:rsidRPr="00C60FD5">
        <w:t xml:space="preserve">Среднесписочная численность </w:t>
      </w:r>
      <w:proofErr w:type="gramStart"/>
      <w:r w:rsidRPr="00C60FD5">
        <w:t>работников организаций, не относящихся к субъектам малого предпринимательства на 1 января 2023 года составила</w:t>
      </w:r>
      <w:proofErr w:type="gramEnd"/>
      <w:r w:rsidRPr="00C60FD5">
        <w:t xml:space="preserve"> 1 966 человек, снижение к уровню 2021 года на 0,2 %. </w:t>
      </w:r>
    </w:p>
    <w:p w:rsidR="00D35F94" w:rsidRPr="00C60FD5" w:rsidRDefault="00D35F94" w:rsidP="00D35F94">
      <w:pPr>
        <w:widowControl w:val="0"/>
        <w:autoSpaceDE w:val="0"/>
        <w:autoSpaceDN w:val="0"/>
        <w:adjustRightInd w:val="0"/>
        <w:ind w:firstLine="709"/>
        <w:jc w:val="both"/>
      </w:pPr>
      <w:r w:rsidRPr="00C60FD5">
        <w:t xml:space="preserve">Прогнозная оценка занятости и рынка труда на 2024 год базируется на исходных общеэкономических положениях укрепления реального сектора экономики, сокращении размеров скрытой безработицы и более полного использования трудового потенциала района, а также особенностях  демографического развития Тевризского района. </w:t>
      </w:r>
    </w:p>
    <w:p w:rsidR="00D35F94" w:rsidRPr="00C60FD5" w:rsidRDefault="00D35F94" w:rsidP="00D35F94">
      <w:pPr>
        <w:widowControl w:val="0"/>
        <w:autoSpaceDE w:val="0"/>
        <w:autoSpaceDN w:val="0"/>
        <w:adjustRightInd w:val="0"/>
        <w:ind w:firstLine="709"/>
        <w:jc w:val="both"/>
      </w:pPr>
      <w:r w:rsidRPr="00C60FD5">
        <w:t>Достаточно сложной останется ситуация на рынке труда в сельской местности.  Доля работающего населения в общей численности сельского населения в трудоспособном возрасте  на 1 января 202</w:t>
      </w:r>
      <w:r w:rsidR="006773DF" w:rsidRPr="00C60FD5">
        <w:t>4</w:t>
      </w:r>
      <w:r w:rsidRPr="00C60FD5">
        <w:t xml:space="preserve"> года составила  </w:t>
      </w:r>
      <w:r w:rsidR="006773DF" w:rsidRPr="00C60FD5">
        <w:t>54,0</w:t>
      </w:r>
      <w:r w:rsidRPr="00C60FD5">
        <w:t xml:space="preserve"> %. Спрос на рабочую силу здесь носит в основном временный характер, отсутствуют постоянные рабочие места. В общей заявленной потребности будут преобладать вакансии организаций негосударственных форм собственности. Стабильным останется спрос на врачей,  водителей, кочегаров, электриков. Предложение рабочей силы в районе в целом будет зависеть от уровня жизни населения, динамики заработной платы и процесса высвобождения работников. </w:t>
      </w:r>
    </w:p>
    <w:p w:rsidR="00D35F94" w:rsidRPr="00C60FD5" w:rsidRDefault="00D35F94" w:rsidP="00D35F94">
      <w:pPr>
        <w:widowControl w:val="0"/>
        <w:autoSpaceDE w:val="0"/>
        <w:autoSpaceDN w:val="0"/>
        <w:adjustRightInd w:val="0"/>
        <w:ind w:firstLine="709"/>
        <w:jc w:val="both"/>
      </w:pPr>
      <w:r w:rsidRPr="00C60FD5">
        <w:t xml:space="preserve">Основные параметры предложения рабочей силы определяются в целом активностью движения рабочей силы, объемами увольнения работников по собственному желанию и окончанию сезонных работ (151 человек). </w:t>
      </w:r>
    </w:p>
    <w:p w:rsidR="00D35F94" w:rsidRPr="00C60FD5" w:rsidRDefault="00D35F94" w:rsidP="00D35F94">
      <w:pPr>
        <w:widowControl w:val="0"/>
        <w:autoSpaceDE w:val="0"/>
        <w:autoSpaceDN w:val="0"/>
        <w:adjustRightInd w:val="0"/>
        <w:ind w:firstLine="709"/>
        <w:jc w:val="both"/>
      </w:pPr>
      <w:r w:rsidRPr="00C60FD5">
        <w:t xml:space="preserve">В 2024 году не ожидается массового закрытия организаций и  неконтролируемого высвобождения кадров по причине банкротства. Рынок труда района, в части совокупности ищущих работу граждан, оценивается в пределах 530 человек. Предложение рабочей силы будет превышать спрос на нее. </w:t>
      </w:r>
      <w:proofErr w:type="gramStart"/>
      <w:r w:rsidRPr="00C60FD5">
        <w:t>Исходя из совокупности вакансий на начало года и вакансий в связи с вводом новых рабочих мест и освобождения ранее занятых рабочих мест прогнозируемый спрос на рабочую силу оценивается</w:t>
      </w:r>
      <w:proofErr w:type="gramEnd"/>
      <w:r w:rsidRPr="00C60FD5">
        <w:t xml:space="preserve"> по району в 420 человек. Доля прогнозируемого спроса в сельской местности от общего спроса составит 13</w:t>
      </w:r>
      <w:r w:rsidR="006773DF" w:rsidRPr="00C60FD5">
        <w:t>%</w:t>
      </w:r>
      <w:r w:rsidRPr="00C60FD5">
        <w:t xml:space="preserve">. </w:t>
      </w:r>
      <w:proofErr w:type="gramStart"/>
      <w:r w:rsidRPr="00C60FD5">
        <w:t>Исходя из сложившейся динамики численности безработных среднегодовая численность зарегистрированных безработных на 2024 год составит</w:t>
      </w:r>
      <w:proofErr w:type="gramEnd"/>
      <w:r w:rsidRPr="00C60FD5">
        <w:t xml:space="preserve"> 155 человек. В случае стабильной ситуации на рынке труда численность зарегистрированных безработных на конец года составит 100 человек.</w:t>
      </w:r>
    </w:p>
    <w:p w:rsidR="00D35F94" w:rsidRPr="00C60FD5" w:rsidRDefault="00D35F94" w:rsidP="00D35F94">
      <w:pPr>
        <w:widowControl w:val="0"/>
        <w:autoSpaceDE w:val="0"/>
        <w:autoSpaceDN w:val="0"/>
        <w:adjustRightInd w:val="0"/>
        <w:ind w:firstLine="709"/>
        <w:jc w:val="both"/>
      </w:pPr>
      <w:r w:rsidRPr="00C60FD5">
        <w:t xml:space="preserve">По прогнозу общая численность безработных в 2024 году составит 10,3 процентов к численности экономически активного населения. </w:t>
      </w:r>
      <w:proofErr w:type="gramStart"/>
      <w:r w:rsidRPr="00C60FD5">
        <w:t xml:space="preserve">Уровень зарегистрированной безработицы составит  1,6 </w:t>
      </w:r>
      <w:r w:rsidR="00794DF0" w:rsidRPr="00C60FD5">
        <w:t>%</w:t>
      </w:r>
      <w:r w:rsidRPr="00C60FD5">
        <w:t xml:space="preserve"> к  численности экономически активного населения).</w:t>
      </w:r>
      <w:proofErr w:type="gramEnd"/>
    </w:p>
    <w:p w:rsidR="00D35F94" w:rsidRPr="00C60FD5" w:rsidRDefault="00D35F94" w:rsidP="00D35F94">
      <w:pPr>
        <w:widowControl w:val="0"/>
        <w:autoSpaceDE w:val="0"/>
        <w:autoSpaceDN w:val="0"/>
        <w:adjustRightInd w:val="0"/>
        <w:ind w:firstLine="709"/>
        <w:jc w:val="both"/>
      </w:pPr>
      <w:r w:rsidRPr="00C60FD5">
        <w:t xml:space="preserve">Предполагается, что в Кадровый центр Тевризского района в  2024 году обратится за содействием в поиске работы 530 человек, которые будут поставлены на учет, как ищущие работу. Сложившаяся дифференциация сельских поселений по  безработице сохранится. </w:t>
      </w:r>
    </w:p>
    <w:p w:rsidR="00D35F94" w:rsidRPr="00C60FD5" w:rsidRDefault="00D35F94" w:rsidP="00D35F94">
      <w:pPr>
        <w:widowControl w:val="0"/>
        <w:autoSpaceDE w:val="0"/>
        <w:autoSpaceDN w:val="0"/>
        <w:adjustRightInd w:val="0"/>
        <w:ind w:firstLine="709"/>
        <w:jc w:val="both"/>
      </w:pPr>
      <w:proofErr w:type="gramStart"/>
      <w:r w:rsidRPr="00C60FD5">
        <w:t xml:space="preserve">По уровню зарегистрированной безработицы наибольшие масштабы по прежнему ожидаются в </w:t>
      </w:r>
      <w:proofErr w:type="spellStart"/>
      <w:r w:rsidRPr="00C60FD5">
        <w:t>Ермиловском</w:t>
      </w:r>
      <w:proofErr w:type="spellEnd"/>
      <w:r w:rsidRPr="00C60FD5">
        <w:t xml:space="preserve">, Александровском, </w:t>
      </w:r>
      <w:proofErr w:type="spellStart"/>
      <w:r w:rsidRPr="00C60FD5">
        <w:t>Петелинском</w:t>
      </w:r>
      <w:proofErr w:type="spellEnd"/>
      <w:r w:rsidRPr="00C60FD5">
        <w:t xml:space="preserve"> сельских поселениях, ниже </w:t>
      </w:r>
      <w:proofErr w:type="spellStart"/>
      <w:r w:rsidRPr="00C60FD5">
        <w:lastRenderedPageBreak/>
        <w:t>среднерайонного</w:t>
      </w:r>
      <w:proofErr w:type="spellEnd"/>
      <w:r w:rsidRPr="00C60FD5">
        <w:t xml:space="preserve"> показателя по уровню регистрируемой безработицы ожидаются в </w:t>
      </w:r>
      <w:proofErr w:type="spellStart"/>
      <w:r w:rsidRPr="00C60FD5">
        <w:t>Тевризском</w:t>
      </w:r>
      <w:proofErr w:type="spellEnd"/>
      <w:r w:rsidRPr="00C60FD5">
        <w:t xml:space="preserve"> городском поселении, </w:t>
      </w:r>
      <w:proofErr w:type="spellStart"/>
      <w:r w:rsidRPr="00C60FD5">
        <w:t>Бакшеевском</w:t>
      </w:r>
      <w:proofErr w:type="spellEnd"/>
      <w:r w:rsidRPr="00C60FD5">
        <w:t xml:space="preserve">, </w:t>
      </w:r>
      <w:proofErr w:type="spellStart"/>
      <w:r w:rsidRPr="00C60FD5">
        <w:t>Кипском</w:t>
      </w:r>
      <w:proofErr w:type="spellEnd"/>
      <w:r w:rsidRPr="00C60FD5">
        <w:t>, Иваново-</w:t>
      </w:r>
      <w:proofErr w:type="spellStart"/>
      <w:r w:rsidRPr="00C60FD5">
        <w:t>Мысском</w:t>
      </w:r>
      <w:proofErr w:type="spellEnd"/>
      <w:r w:rsidRPr="00C60FD5">
        <w:t xml:space="preserve"> сельских поселениях.</w:t>
      </w:r>
      <w:proofErr w:type="gramEnd"/>
    </w:p>
    <w:p w:rsidR="00D35F94" w:rsidRPr="00C60FD5" w:rsidRDefault="00D35F94" w:rsidP="00D35F94"/>
    <w:p w:rsidR="00291381" w:rsidRPr="00C60FD5" w:rsidRDefault="00291381" w:rsidP="00291381">
      <w:pPr>
        <w:widowControl w:val="0"/>
        <w:autoSpaceDE w:val="0"/>
        <w:autoSpaceDN w:val="0"/>
        <w:adjustRightInd w:val="0"/>
        <w:ind w:firstLine="709"/>
        <w:jc w:val="both"/>
        <w:rPr>
          <w:i/>
          <w:iCs/>
        </w:rPr>
      </w:pPr>
      <w:r w:rsidRPr="00C60FD5">
        <w:rPr>
          <w:i/>
          <w:iCs/>
        </w:rPr>
        <w:t>3.Производство товаров и услуг</w:t>
      </w:r>
    </w:p>
    <w:p w:rsidR="00291381" w:rsidRPr="00C60FD5" w:rsidRDefault="00291381" w:rsidP="00291381">
      <w:pPr>
        <w:widowControl w:val="0"/>
        <w:autoSpaceDE w:val="0"/>
        <w:autoSpaceDN w:val="0"/>
        <w:adjustRightInd w:val="0"/>
        <w:ind w:firstLine="709"/>
        <w:jc w:val="both"/>
      </w:pPr>
      <w:r w:rsidRPr="00C60FD5">
        <w:t>Основой роста промышленного производства в прогнозируемом периоде останется обрабатывающее производство.</w:t>
      </w:r>
    </w:p>
    <w:p w:rsidR="00291381" w:rsidRPr="00C60FD5" w:rsidRDefault="007D7F6F" w:rsidP="00291381">
      <w:pPr>
        <w:widowControl w:val="0"/>
        <w:autoSpaceDE w:val="0"/>
        <w:autoSpaceDN w:val="0"/>
        <w:adjustRightInd w:val="0"/>
        <w:ind w:firstLine="709"/>
        <w:jc w:val="both"/>
      </w:pPr>
      <w:r w:rsidRPr="00C60FD5">
        <w:t>В</w:t>
      </w:r>
      <w:r w:rsidR="007774F2">
        <w:t xml:space="preserve"> </w:t>
      </w:r>
      <w:proofErr w:type="gramStart"/>
      <w:r w:rsidR="00171838" w:rsidRPr="00C60FD5">
        <w:t>плановых</w:t>
      </w:r>
      <w:proofErr w:type="gramEnd"/>
      <w:r w:rsidR="007774F2">
        <w:t xml:space="preserve"> </w:t>
      </w:r>
      <w:r w:rsidR="00291381" w:rsidRPr="00C60FD5">
        <w:t>202</w:t>
      </w:r>
      <w:r w:rsidR="00171838" w:rsidRPr="00C60FD5">
        <w:t>5</w:t>
      </w:r>
      <w:r w:rsidRPr="00C60FD5">
        <w:t>-202</w:t>
      </w:r>
      <w:r w:rsidR="00171838" w:rsidRPr="00C60FD5">
        <w:t>7</w:t>
      </w:r>
      <w:r w:rsidRPr="00C60FD5">
        <w:t xml:space="preserve"> гг.</w:t>
      </w:r>
      <w:r w:rsidR="007774F2">
        <w:t xml:space="preserve"> </w:t>
      </w:r>
      <w:r w:rsidRPr="00C60FD5">
        <w:t xml:space="preserve">отмечается положительная динамика этого показателя </w:t>
      </w:r>
      <w:r w:rsidR="00291381" w:rsidRPr="00C60FD5">
        <w:t>относительно уровня 202</w:t>
      </w:r>
      <w:r w:rsidR="00171838" w:rsidRPr="00C60FD5">
        <w:t>4</w:t>
      </w:r>
      <w:r w:rsidR="00291381" w:rsidRPr="00C60FD5">
        <w:t xml:space="preserve"> года.</w:t>
      </w:r>
    </w:p>
    <w:p w:rsidR="00291381" w:rsidRPr="00C60FD5" w:rsidRDefault="00291381" w:rsidP="00291381">
      <w:pPr>
        <w:widowControl w:val="0"/>
        <w:autoSpaceDE w:val="0"/>
        <w:autoSpaceDN w:val="0"/>
        <w:adjustRightInd w:val="0"/>
        <w:ind w:firstLine="709"/>
        <w:jc w:val="both"/>
      </w:pPr>
      <w:r w:rsidRPr="00C60FD5">
        <w:t>Наибольший вклад в рост обрабатывающего производства внесут организации деревообрабатывающей и пищевой промышленности.</w:t>
      </w:r>
    </w:p>
    <w:p w:rsidR="00291381" w:rsidRPr="00C60FD5" w:rsidRDefault="00291381" w:rsidP="00291381">
      <w:pPr>
        <w:widowControl w:val="0"/>
        <w:autoSpaceDE w:val="0"/>
        <w:autoSpaceDN w:val="0"/>
        <w:adjustRightInd w:val="0"/>
        <w:ind w:firstLine="709"/>
        <w:jc w:val="both"/>
      </w:pPr>
      <w:r w:rsidRPr="00C60FD5">
        <w:t xml:space="preserve">Основной прирост будет обеспечен увеличением объёмов деревообрабатывающей продукции, в основе которого - реализация мер по расширению ассортимента выпускаемой продукции и расширении рынков сбыта деревообрабатывающей продукции. </w:t>
      </w:r>
    </w:p>
    <w:p w:rsidR="00291381" w:rsidRPr="00C60FD5" w:rsidRDefault="00291381" w:rsidP="00291381">
      <w:pPr>
        <w:widowControl w:val="0"/>
        <w:autoSpaceDE w:val="0"/>
        <w:autoSpaceDN w:val="0"/>
        <w:adjustRightInd w:val="0"/>
        <w:ind w:firstLine="709"/>
        <w:jc w:val="both"/>
        <w:rPr>
          <w:b/>
          <w:bCs/>
          <w:i/>
          <w:iCs/>
          <w:u w:val="single"/>
        </w:rPr>
      </w:pPr>
      <w:r w:rsidRPr="00C60FD5">
        <w:t xml:space="preserve">Объём производства и распределения электроэнергии, газа и пара в </w:t>
      </w:r>
      <w:r w:rsidR="005D7EF6" w:rsidRPr="00C60FD5">
        <w:t>2025-</w:t>
      </w:r>
      <w:r w:rsidRPr="00C60FD5">
        <w:t>202</w:t>
      </w:r>
      <w:r w:rsidR="005D7EF6" w:rsidRPr="00C60FD5">
        <w:t>7</w:t>
      </w:r>
      <w:r w:rsidRPr="00C60FD5">
        <w:t xml:space="preserve"> г</w:t>
      </w:r>
      <w:r w:rsidR="005D7EF6" w:rsidRPr="00C60FD5">
        <w:t>г.</w:t>
      </w:r>
      <w:r w:rsidRPr="00C60FD5">
        <w:t xml:space="preserve"> составит по первому варианту прогноза </w:t>
      </w:r>
      <w:r w:rsidR="005D2694" w:rsidRPr="00C60FD5">
        <w:t>10</w:t>
      </w:r>
      <w:r w:rsidR="0034197C" w:rsidRPr="00C60FD5">
        <w:t>2,0</w:t>
      </w:r>
      <w:r w:rsidRPr="00C60FD5">
        <w:t xml:space="preserve"> процентов, по второму варианту </w:t>
      </w:r>
      <w:r w:rsidR="00865E83" w:rsidRPr="00C60FD5">
        <w:t>–</w:t>
      </w:r>
      <w:r w:rsidR="005D2694" w:rsidRPr="00C60FD5">
        <w:t>1</w:t>
      </w:r>
      <w:r w:rsidR="0034197C" w:rsidRPr="00C60FD5">
        <w:t>05,0</w:t>
      </w:r>
      <w:r w:rsidRPr="00C60FD5">
        <w:t xml:space="preserve"> процентов к уровню 202</w:t>
      </w:r>
      <w:r w:rsidR="005D7EF6" w:rsidRPr="00C60FD5">
        <w:t>4</w:t>
      </w:r>
      <w:r w:rsidRPr="00C60FD5">
        <w:t xml:space="preserve"> года.</w:t>
      </w:r>
    </w:p>
    <w:p w:rsidR="0015608D" w:rsidRPr="00C60FD5" w:rsidRDefault="0015608D" w:rsidP="00DC71F3">
      <w:pPr>
        <w:widowControl w:val="0"/>
        <w:autoSpaceDE w:val="0"/>
        <w:autoSpaceDN w:val="0"/>
        <w:adjustRightInd w:val="0"/>
        <w:ind w:firstLine="709"/>
        <w:jc w:val="both"/>
        <w:rPr>
          <w:i/>
          <w:iCs/>
        </w:rPr>
      </w:pPr>
    </w:p>
    <w:p w:rsidR="00DC71F3" w:rsidRPr="00C60FD5" w:rsidRDefault="00291381" w:rsidP="00DC71F3">
      <w:pPr>
        <w:widowControl w:val="0"/>
        <w:autoSpaceDE w:val="0"/>
        <w:autoSpaceDN w:val="0"/>
        <w:adjustRightInd w:val="0"/>
        <w:ind w:firstLine="709"/>
        <w:jc w:val="both"/>
        <w:rPr>
          <w:i/>
          <w:iCs/>
        </w:rPr>
      </w:pPr>
      <w:r w:rsidRPr="00C60FD5">
        <w:rPr>
          <w:i/>
          <w:iCs/>
        </w:rPr>
        <w:t>4</w:t>
      </w:r>
      <w:r w:rsidR="00DC71F3" w:rsidRPr="00C60FD5">
        <w:rPr>
          <w:i/>
          <w:iCs/>
        </w:rPr>
        <w:t>. Сельское хозяйство</w:t>
      </w:r>
    </w:p>
    <w:p w:rsidR="00DC71F3" w:rsidRPr="00C60FD5" w:rsidRDefault="00DC71F3" w:rsidP="00DC71F3">
      <w:pPr>
        <w:widowControl w:val="0"/>
        <w:autoSpaceDE w:val="0"/>
        <w:autoSpaceDN w:val="0"/>
        <w:adjustRightInd w:val="0"/>
        <w:ind w:firstLine="709"/>
        <w:jc w:val="both"/>
      </w:pPr>
      <w:r w:rsidRPr="00C60FD5">
        <w:t>Индекс производства продукции сельского хозяйства в 20</w:t>
      </w:r>
      <w:r w:rsidR="0087708B" w:rsidRPr="00C60FD5">
        <w:t>2</w:t>
      </w:r>
      <w:r w:rsidR="003E07B0" w:rsidRPr="00C60FD5">
        <w:t>4</w:t>
      </w:r>
      <w:r w:rsidRPr="00C60FD5">
        <w:t xml:space="preserve"> году прогнозируется  в пределах </w:t>
      </w:r>
      <w:r w:rsidR="00D2135C" w:rsidRPr="00C60FD5">
        <w:t>98,0</w:t>
      </w:r>
      <w:r w:rsidRPr="00C60FD5">
        <w:t xml:space="preserve"> % к уровню 20</w:t>
      </w:r>
      <w:r w:rsidR="00586C0C" w:rsidRPr="00C60FD5">
        <w:t>2</w:t>
      </w:r>
      <w:r w:rsidR="003E07B0" w:rsidRPr="00C60FD5">
        <w:t>3</w:t>
      </w:r>
      <w:r w:rsidRPr="00C60FD5">
        <w:t xml:space="preserve"> года. </w:t>
      </w:r>
      <w:r w:rsidR="00323821" w:rsidRPr="00C60FD5">
        <w:t>В 202</w:t>
      </w:r>
      <w:r w:rsidR="003E07B0" w:rsidRPr="00C60FD5">
        <w:t>5-</w:t>
      </w:r>
      <w:r w:rsidR="00323821" w:rsidRPr="00C60FD5">
        <w:t>202</w:t>
      </w:r>
      <w:r w:rsidR="003E07B0" w:rsidRPr="00C60FD5">
        <w:t>7гг.</w:t>
      </w:r>
      <w:r w:rsidR="00323821" w:rsidRPr="00C60FD5">
        <w:t xml:space="preserve"> прогнозируется 100,3% к предыдущему году.</w:t>
      </w:r>
    </w:p>
    <w:p w:rsidR="00DC71F3" w:rsidRPr="00C60FD5" w:rsidRDefault="00DC71F3" w:rsidP="00DC71F3">
      <w:pPr>
        <w:widowControl w:val="0"/>
        <w:autoSpaceDE w:val="0"/>
        <w:autoSpaceDN w:val="0"/>
        <w:adjustRightInd w:val="0"/>
        <w:ind w:firstLine="709"/>
        <w:jc w:val="both"/>
      </w:pPr>
      <w:r w:rsidRPr="00C60FD5">
        <w:t>Валовой сбор зерна в с/х предприятиях в 20</w:t>
      </w:r>
      <w:r w:rsidR="00922693" w:rsidRPr="00C60FD5">
        <w:t>2</w:t>
      </w:r>
      <w:r w:rsidR="00D356FC" w:rsidRPr="00C60FD5">
        <w:t>4</w:t>
      </w:r>
      <w:r w:rsidRPr="00C60FD5">
        <w:t xml:space="preserve"> году ожидается на уровне </w:t>
      </w:r>
      <w:r w:rsidR="00AB59D4" w:rsidRPr="00C60FD5">
        <w:t>312</w:t>
      </w:r>
      <w:r w:rsidR="007774F2">
        <w:t xml:space="preserve"> </w:t>
      </w:r>
      <w:r w:rsidRPr="00C60FD5">
        <w:t xml:space="preserve">тонн при урожайности зерновых в хозяйствах всех категорий </w:t>
      </w:r>
      <w:r w:rsidR="00AB59D4" w:rsidRPr="00C60FD5">
        <w:t>6</w:t>
      </w:r>
      <w:r w:rsidR="001D32ED" w:rsidRPr="00C60FD5">
        <w:t>,0</w:t>
      </w:r>
      <w:r w:rsidRPr="00C60FD5">
        <w:t xml:space="preserve"> ц/га</w:t>
      </w:r>
      <w:r w:rsidR="00AB59D4" w:rsidRPr="00C60FD5">
        <w:t xml:space="preserve">. </w:t>
      </w:r>
      <w:r w:rsidR="008A3AF3" w:rsidRPr="00C60FD5">
        <w:t>Прогнозные цифры  202</w:t>
      </w:r>
      <w:r w:rsidR="007B7FF2" w:rsidRPr="00C60FD5">
        <w:t>5</w:t>
      </w:r>
      <w:r w:rsidR="008A3AF3" w:rsidRPr="00C60FD5">
        <w:t xml:space="preserve"> года – </w:t>
      </w:r>
      <w:r w:rsidR="002C4652" w:rsidRPr="00C60FD5">
        <w:t>700-</w:t>
      </w:r>
      <w:r w:rsidR="008A3AF3" w:rsidRPr="00C60FD5">
        <w:t>800 тонн</w:t>
      </w:r>
      <w:r w:rsidR="002C4652" w:rsidRPr="00C60FD5">
        <w:t xml:space="preserve"> при урожайности зерновых 15-16 ц/га,</w:t>
      </w:r>
      <w:r w:rsidR="008A3AF3" w:rsidRPr="00C60FD5">
        <w:t>, 202</w:t>
      </w:r>
      <w:r w:rsidR="007B7FF2" w:rsidRPr="00C60FD5">
        <w:t>6</w:t>
      </w:r>
      <w:r w:rsidR="008A3AF3" w:rsidRPr="00C60FD5">
        <w:t xml:space="preserve"> года </w:t>
      </w:r>
      <w:r w:rsidR="002C4652" w:rsidRPr="00C60FD5">
        <w:t>– 800-</w:t>
      </w:r>
      <w:r w:rsidR="008A3AF3" w:rsidRPr="00C60FD5">
        <w:t>900 тонн</w:t>
      </w:r>
      <w:r w:rsidR="002C4652" w:rsidRPr="00C60FD5">
        <w:t xml:space="preserve"> при урожайности зерновых 16-17 ц/га, </w:t>
      </w:r>
      <w:r w:rsidR="008A3AF3" w:rsidRPr="00C60FD5">
        <w:t>, 202</w:t>
      </w:r>
      <w:r w:rsidR="007B7FF2" w:rsidRPr="00C60FD5">
        <w:t>7</w:t>
      </w:r>
      <w:r w:rsidR="008A3AF3" w:rsidRPr="00C60FD5">
        <w:t xml:space="preserve"> года – </w:t>
      </w:r>
      <w:r w:rsidR="002C4652" w:rsidRPr="00C60FD5">
        <w:t>900-</w:t>
      </w:r>
      <w:r w:rsidR="008A3AF3" w:rsidRPr="00C60FD5">
        <w:t>1 000 тонн</w:t>
      </w:r>
      <w:r w:rsidR="002C4652" w:rsidRPr="00C60FD5">
        <w:t xml:space="preserve"> при урожайности зерновых 17-18 ц/га,</w:t>
      </w:r>
    </w:p>
    <w:p w:rsidR="00DC71F3" w:rsidRPr="00C60FD5" w:rsidRDefault="00DC71F3" w:rsidP="00DC71F3">
      <w:pPr>
        <w:widowControl w:val="0"/>
        <w:autoSpaceDE w:val="0"/>
        <w:autoSpaceDN w:val="0"/>
        <w:adjustRightInd w:val="0"/>
        <w:ind w:firstLine="709"/>
        <w:jc w:val="both"/>
      </w:pPr>
      <w:r w:rsidRPr="00C60FD5">
        <w:t>Производство мяса (скота и птицы на убой в живом весе) в хозяйствах всех категорий в 20</w:t>
      </w:r>
      <w:r w:rsidR="00731C33" w:rsidRPr="00C60FD5">
        <w:t>2</w:t>
      </w:r>
      <w:r w:rsidR="007B160D" w:rsidRPr="00C60FD5">
        <w:t>4</w:t>
      </w:r>
      <w:r w:rsidRPr="00C60FD5">
        <w:t xml:space="preserve"> году ожидается </w:t>
      </w:r>
      <w:r w:rsidR="007B160D" w:rsidRPr="00C60FD5">
        <w:t>6</w:t>
      </w:r>
      <w:r w:rsidR="00DE0011" w:rsidRPr="00C60FD5">
        <w:t>11</w:t>
      </w:r>
      <w:r w:rsidRPr="00C60FD5">
        <w:t>,0 тонн.</w:t>
      </w:r>
      <w:r w:rsidR="00E25372" w:rsidRPr="00C60FD5">
        <w:t xml:space="preserve"> Прогнозные цифры 202</w:t>
      </w:r>
      <w:r w:rsidR="007B160D" w:rsidRPr="00C60FD5">
        <w:t>5-2027гг.</w:t>
      </w:r>
      <w:r w:rsidR="00E25372" w:rsidRPr="00C60FD5">
        <w:t xml:space="preserve"> – 810-8</w:t>
      </w:r>
      <w:r w:rsidR="007B160D" w:rsidRPr="00C60FD5">
        <w:t>20</w:t>
      </w:r>
      <w:r w:rsidR="00E25372" w:rsidRPr="00C60FD5">
        <w:t xml:space="preserve"> тонн,</w:t>
      </w:r>
    </w:p>
    <w:p w:rsidR="00DC71F3" w:rsidRPr="00C60FD5" w:rsidRDefault="00DC71F3" w:rsidP="00DC71F3">
      <w:pPr>
        <w:widowControl w:val="0"/>
        <w:autoSpaceDE w:val="0"/>
        <w:autoSpaceDN w:val="0"/>
        <w:adjustRightInd w:val="0"/>
        <w:ind w:firstLine="709"/>
        <w:jc w:val="both"/>
      </w:pPr>
      <w:r w:rsidRPr="00C60FD5">
        <w:t>Производство молока хозяйствами всех категорий в 20</w:t>
      </w:r>
      <w:r w:rsidR="00731C33" w:rsidRPr="00C60FD5">
        <w:t>2</w:t>
      </w:r>
      <w:r w:rsidR="001B59A9" w:rsidRPr="00C60FD5">
        <w:t>4</w:t>
      </w:r>
      <w:r w:rsidRPr="00C60FD5">
        <w:t xml:space="preserve"> году ожидается </w:t>
      </w:r>
      <w:r w:rsidR="002E3EEA" w:rsidRPr="00C60FD5">
        <w:t xml:space="preserve">3 </w:t>
      </w:r>
      <w:r w:rsidR="001B59A9" w:rsidRPr="00C60FD5">
        <w:t>000</w:t>
      </w:r>
      <w:r w:rsidRPr="00C60FD5">
        <w:t>,0 тонн</w:t>
      </w:r>
      <w:r w:rsidR="001B59A9" w:rsidRPr="00C60FD5">
        <w:t xml:space="preserve">. </w:t>
      </w:r>
      <w:r w:rsidR="00A008B6" w:rsidRPr="00C60FD5">
        <w:t>Прогнозные цифры 202</w:t>
      </w:r>
      <w:r w:rsidR="001B59A9" w:rsidRPr="00C60FD5">
        <w:t>5-2027гг.</w:t>
      </w:r>
      <w:r w:rsidR="00B075CE" w:rsidRPr="00C60FD5">
        <w:t>3 760-3 </w:t>
      </w:r>
      <w:r w:rsidR="001B59A9" w:rsidRPr="00C60FD5">
        <w:t>890</w:t>
      </w:r>
      <w:r w:rsidR="00B075CE" w:rsidRPr="00C60FD5">
        <w:t xml:space="preserve"> тонн. </w:t>
      </w:r>
    </w:p>
    <w:p w:rsidR="00DC71F3" w:rsidRPr="00C60FD5" w:rsidRDefault="00DC71F3" w:rsidP="00DC71F3">
      <w:pPr>
        <w:widowControl w:val="0"/>
        <w:autoSpaceDE w:val="0"/>
        <w:autoSpaceDN w:val="0"/>
        <w:adjustRightInd w:val="0"/>
        <w:ind w:firstLine="709"/>
        <w:jc w:val="both"/>
      </w:pPr>
      <w:r w:rsidRPr="00C60FD5">
        <w:t>К 202</w:t>
      </w:r>
      <w:r w:rsidR="001B59A9" w:rsidRPr="00C60FD5">
        <w:t>7</w:t>
      </w:r>
      <w:r w:rsidRPr="00C60FD5">
        <w:t xml:space="preserve"> году планируется увеличение объёма производства продукции сельского хозяйства за счёт реализации бизнес-проектов </w:t>
      </w:r>
      <w:proofErr w:type="spellStart"/>
      <w:r w:rsidRPr="00C60FD5">
        <w:t>сельхозтоваропроизводителями</w:t>
      </w:r>
      <w:proofErr w:type="spellEnd"/>
      <w:r w:rsidRPr="00C60FD5">
        <w:t xml:space="preserve">, </w:t>
      </w:r>
      <w:proofErr w:type="gramStart"/>
      <w:r w:rsidRPr="00C60FD5">
        <w:t>получившими</w:t>
      </w:r>
      <w:proofErr w:type="gramEnd"/>
      <w:r w:rsidR="007774F2">
        <w:t xml:space="preserve"> </w:t>
      </w:r>
      <w:proofErr w:type="spellStart"/>
      <w:r w:rsidRPr="00C60FD5">
        <w:t>грантовую</w:t>
      </w:r>
      <w:proofErr w:type="spellEnd"/>
      <w:r w:rsidRPr="00C60FD5">
        <w:t xml:space="preserve"> поддержку за счёт средств областного бюджета.</w:t>
      </w:r>
    </w:p>
    <w:p w:rsidR="00DC71F3" w:rsidRPr="00C60FD5" w:rsidRDefault="00DC71F3" w:rsidP="00DC71F3">
      <w:pPr>
        <w:widowControl w:val="0"/>
        <w:autoSpaceDE w:val="0"/>
        <w:autoSpaceDN w:val="0"/>
        <w:adjustRightInd w:val="0"/>
        <w:ind w:firstLine="709"/>
        <w:jc w:val="both"/>
        <w:rPr>
          <w:i/>
          <w:iCs/>
        </w:rPr>
      </w:pPr>
      <w:r w:rsidRPr="00C60FD5">
        <w:rPr>
          <w:i/>
          <w:iCs/>
        </w:rPr>
        <w:t>5. Инвестиции и строительство</w:t>
      </w:r>
    </w:p>
    <w:p w:rsidR="000B3D20" w:rsidRPr="00C60FD5" w:rsidRDefault="000B3D20" w:rsidP="000B3D20">
      <w:pPr>
        <w:ind w:firstLine="709"/>
        <w:jc w:val="both"/>
        <w:rPr>
          <w:color w:val="000000"/>
        </w:rPr>
      </w:pPr>
      <w:r w:rsidRPr="00C60FD5">
        <w:rPr>
          <w:color w:val="000000"/>
        </w:rPr>
        <w:t>В 2025 году в рамках государственной программы Омской области «Формирование комфортной городской среды» на территории Тевризского городского поселения запланированы к реализации проекты по благоустройству общественных территорий:</w:t>
      </w:r>
    </w:p>
    <w:p w:rsidR="00850931" w:rsidRPr="00C60FD5" w:rsidRDefault="009A3ED4" w:rsidP="000B3D20">
      <w:pPr>
        <w:ind w:firstLine="709"/>
        <w:jc w:val="both"/>
        <w:rPr>
          <w:color w:val="000000"/>
        </w:rPr>
      </w:pPr>
      <w:r w:rsidRPr="00C60FD5">
        <w:t xml:space="preserve">- будет продолжено благоустройство общественной территории по ул. </w:t>
      </w:r>
      <w:proofErr w:type="spellStart"/>
      <w:r w:rsidRPr="00C60FD5">
        <w:t>Гуртьева</w:t>
      </w:r>
      <w:proofErr w:type="spellEnd"/>
      <w:r w:rsidR="00850931" w:rsidRPr="00C60FD5">
        <w:rPr>
          <w:color w:val="000000"/>
        </w:rPr>
        <w:t>;</w:t>
      </w:r>
    </w:p>
    <w:p w:rsidR="000B3D20" w:rsidRPr="00C60FD5" w:rsidRDefault="000B3D20" w:rsidP="000B3D20">
      <w:pPr>
        <w:ind w:firstLine="709"/>
        <w:jc w:val="both"/>
        <w:rPr>
          <w:color w:val="000000"/>
        </w:rPr>
      </w:pPr>
      <w:r w:rsidRPr="00C60FD5">
        <w:rPr>
          <w:color w:val="000000"/>
        </w:rPr>
        <w:t>- Центральное озеро (работы по благоустройству входной группы, ремонт подхода к мосту, освещение, уста</w:t>
      </w:r>
      <w:r w:rsidR="009A3ED4" w:rsidRPr="00C60FD5">
        <w:rPr>
          <w:color w:val="000000"/>
        </w:rPr>
        <w:t>новка малых архитектурных форм).</w:t>
      </w:r>
    </w:p>
    <w:p w:rsidR="009A3ED4" w:rsidRPr="00C60FD5" w:rsidRDefault="009A3ED4" w:rsidP="000B3D20">
      <w:pPr>
        <w:ind w:firstLine="709"/>
        <w:jc w:val="both"/>
        <w:rPr>
          <w:color w:val="000000"/>
        </w:rPr>
      </w:pPr>
    </w:p>
    <w:p w:rsidR="00DC71F3" w:rsidRPr="00C60FD5" w:rsidRDefault="00DC71F3" w:rsidP="00DC71F3">
      <w:pPr>
        <w:ind w:firstLine="709"/>
        <w:jc w:val="both"/>
        <w:rPr>
          <w:color w:val="000000"/>
        </w:rPr>
      </w:pPr>
      <w:r w:rsidRPr="00C60FD5">
        <w:rPr>
          <w:color w:val="000000"/>
        </w:rPr>
        <w:t>Ожидаемый ввод жилых домов в эксплуатацию  в 20</w:t>
      </w:r>
      <w:r w:rsidR="00F613A6" w:rsidRPr="00C60FD5">
        <w:rPr>
          <w:color w:val="000000"/>
        </w:rPr>
        <w:t>2</w:t>
      </w:r>
      <w:r w:rsidR="007123F3" w:rsidRPr="00C60FD5">
        <w:rPr>
          <w:color w:val="000000"/>
        </w:rPr>
        <w:t>4</w:t>
      </w:r>
      <w:r w:rsidRPr="00C60FD5">
        <w:rPr>
          <w:color w:val="000000"/>
        </w:rPr>
        <w:t xml:space="preserve"> году – </w:t>
      </w:r>
      <w:r w:rsidR="007123F3" w:rsidRPr="00C60FD5">
        <w:rPr>
          <w:color w:val="000000"/>
        </w:rPr>
        <w:t>2</w:t>
      </w:r>
      <w:r w:rsidR="005734CA" w:rsidRPr="00C60FD5">
        <w:rPr>
          <w:color w:val="000000"/>
        </w:rPr>
        <w:t xml:space="preserve"> 000</w:t>
      </w:r>
      <w:r w:rsidRPr="00C60FD5">
        <w:rPr>
          <w:color w:val="000000"/>
        </w:rPr>
        <w:t xml:space="preserve"> кв. м.</w:t>
      </w:r>
      <w:r w:rsidR="005734CA" w:rsidRPr="00C60FD5">
        <w:rPr>
          <w:color w:val="000000"/>
        </w:rPr>
        <w:t>, в 202</w:t>
      </w:r>
      <w:r w:rsidR="007123F3" w:rsidRPr="00C60FD5">
        <w:rPr>
          <w:color w:val="000000"/>
        </w:rPr>
        <w:t>5 -</w:t>
      </w:r>
      <w:r w:rsidR="005734CA" w:rsidRPr="00C60FD5">
        <w:rPr>
          <w:color w:val="000000"/>
        </w:rPr>
        <w:t xml:space="preserve"> 202</w:t>
      </w:r>
      <w:r w:rsidR="007123F3" w:rsidRPr="00C60FD5">
        <w:rPr>
          <w:color w:val="000000"/>
        </w:rPr>
        <w:t>7</w:t>
      </w:r>
      <w:r w:rsidR="005734CA" w:rsidRPr="00C60FD5">
        <w:rPr>
          <w:color w:val="000000"/>
        </w:rPr>
        <w:t>г.</w:t>
      </w:r>
      <w:r w:rsidR="007123F3" w:rsidRPr="00C60FD5">
        <w:rPr>
          <w:color w:val="000000"/>
        </w:rPr>
        <w:t>г.</w:t>
      </w:r>
      <w:r w:rsidR="005734CA" w:rsidRPr="00C60FD5">
        <w:rPr>
          <w:color w:val="000000"/>
        </w:rPr>
        <w:t xml:space="preserve"> – 2 000,0</w:t>
      </w:r>
      <w:r w:rsidR="007123F3" w:rsidRPr="00C60FD5">
        <w:rPr>
          <w:color w:val="000000"/>
        </w:rPr>
        <w:t>- 2 300,0</w:t>
      </w:r>
      <w:r w:rsidR="005734CA" w:rsidRPr="00C60FD5">
        <w:rPr>
          <w:color w:val="000000"/>
        </w:rPr>
        <w:t xml:space="preserve"> кв.м.</w:t>
      </w:r>
    </w:p>
    <w:p w:rsidR="00875613" w:rsidRPr="00C60FD5" w:rsidRDefault="00875613" w:rsidP="00875613">
      <w:pPr>
        <w:widowControl w:val="0"/>
        <w:autoSpaceDE w:val="0"/>
        <w:autoSpaceDN w:val="0"/>
        <w:adjustRightInd w:val="0"/>
        <w:ind w:firstLine="709"/>
        <w:jc w:val="both"/>
        <w:rPr>
          <w:i/>
          <w:iCs/>
        </w:rPr>
      </w:pPr>
      <w:r w:rsidRPr="00C60FD5">
        <w:rPr>
          <w:i/>
          <w:iCs/>
        </w:rPr>
        <w:t xml:space="preserve">6. </w:t>
      </w:r>
      <w:r w:rsidR="005A16A8" w:rsidRPr="00C60FD5">
        <w:rPr>
          <w:i/>
          <w:iCs/>
        </w:rPr>
        <w:t>Автотранспортные средства и автомобильные дороги</w:t>
      </w:r>
    </w:p>
    <w:p w:rsidR="00B430F7" w:rsidRPr="00C60FD5" w:rsidRDefault="004E1311" w:rsidP="00DC71F3">
      <w:pPr>
        <w:ind w:firstLine="709"/>
        <w:jc w:val="both"/>
        <w:rPr>
          <w:color w:val="000000"/>
        </w:rPr>
      </w:pPr>
      <w:r w:rsidRPr="00C60FD5">
        <w:rPr>
          <w:color w:val="000000"/>
        </w:rPr>
        <w:t>Перев</w:t>
      </w:r>
      <w:r w:rsidR="00B430F7" w:rsidRPr="00C60FD5">
        <w:rPr>
          <w:color w:val="000000"/>
        </w:rPr>
        <w:t>озка</w:t>
      </w:r>
      <w:r w:rsidRPr="00C60FD5">
        <w:rPr>
          <w:color w:val="000000"/>
        </w:rPr>
        <w:t xml:space="preserve"> грузов автомобильным транспортом организаций в 202</w:t>
      </w:r>
      <w:r w:rsidR="00B430F7" w:rsidRPr="00C60FD5">
        <w:rPr>
          <w:color w:val="000000"/>
        </w:rPr>
        <w:t>4</w:t>
      </w:r>
      <w:r w:rsidRPr="00C60FD5">
        <w:rPr>
          <w:color w:val="000000"/>
        </w:rPr>
        <w:t xml:space="preserve"> году ожидается </w:t>
      </w:r>
      <w:r w:rsidR="00B430F7" w:rsidRPr="00C60FD5">
        <w:rPr>
          <w:color w:val="000000"/>
        </w:rPr>
        <w:t>36,0</w:t>
      </w:r>
      <w:r w:rsidRPr="00C60FD5">
        <w:rPr>
          <w:color w:val="000000"/>
        </w:rPr>
        <w:t xml:space="preserve"> тыс. тонн по району, в </w:t>
      </w:r>
      <w:r w:rsidR="002E703B" w:rsidRPr="00C60FD5">
        <w:rPr>
          <w:color w:val="000000"/>
        </w:rPr>
        <w:t>202</w:t>
      </w:r>
      <w:r w:rsidR="00B430F7" w:rsidRPr="00C60FD5">
        <w:rPr>
          <w:color w:val="000000"/>
        </w:rPr>
        <w:t>5-2027гг.</w:t>
      </w:r>
      <w:r w:rsidR="007774F2">
        <w:rPr>
          <w:color w:val="000000"/>
        </w:rPr>
        <w:t xml:space="preserve"> </w:t>
      </w:r>
      <w:r w:rsidR="00B430F7" w:rsidRPr="00C60FD5">
        <w:rPr>
          <w:color w:val="000000"/>
        </w:rPr>
        <w:t>ожидается ро</w:t>
      </w:r>
      <w:proofErr w:type="gramStart"/>
      <w:r w:rsidR="00B430F7" w:rsidRPr="00C60FD5">
        <w:rPr>
          <w:color w:val="000000"/>
        </w:rPr>
        <w:t>ст к пр</w:t>
      </w:r>
      <w:proofErr w:type="gramEnd"/>
      <w:r w:rsidR="00B430F7" w:rsidRPr="00C60FD5">
        <w:rPr>
          <w:color w:val="000000"/>
        </w:rPr>
        <w:t xml:space="preserve">едыдущему году 2-4% ежегодно. </w:t>
      </w:r>
    </w:p>
    <w:p w:rsidR="009C7383" w:rsidRPr="00C60FD5" w:rsidRDefault="009C7383" w:rsidP="00DC71F3">
      <w:pPr>
        <w:ind w:firstLine="709"/>
        <w:jc w:val="both"/>
        <w:rPr>
          <w:color w:val="000000"/>
        </w:rPr>
      </w:pPr>
      <w:r w:rsidRPr="00C60FD5">
        <w:rPr>
          <w:color w:val="000000"/>
        </w:rPr>
        <w:t>В связи с ежегодным проведением ремонта автомобильных дорог общего пользования с твердым покрытием (</w:t>
      </w:r>
      <w:proofErr w:type="gramStart"/>
      <w:r w:rsidRPr="00C60FD5">
        <w:rPr>
          <w:color w:val="000000"/>
        </w:rPr>
        <w:t>км</w:t>
      </w:r>
      <w:proofErr w:type="gramEnd"/>
      <w:r w:rsidRPr="00C60FD5">
        <w:rPr>
          <w:color w:val="000000"/>
        </w:rPr>
        <w:t>.) в 202</w:t>
      </w:r>
      <w:r w:rsidR="00C802A1" w:rsidRPr="00C60FD5">
        <w:rPr>
          <w:color w:val="000000"/>
        </w:rPr>
        <w:t>4</w:t>
      </w:r>
      <w:r w:rsidRPr="00C60FD5">
        <w:rPr>
          <w:color w:val="000000"/>
        </w:rPr>
        <w:t xml:space="preserve"> году рост ожидается  </w:t>
      </w:r>
      <w:r w:rsidR="00C802A1" w:rsidRPr="00C60FD5">
        <w:rPr>
          <w:color w:val="000000"/>
        </w:rPr>
        <w:t>к</w:t>
      </w:r>
      <w:r w:rsidRPr="00C60FD5">
        <w:rPr>
          <w:color w:val="000000"/>
        </w:rPr>
        <w:t xml:space="preserve"> 202</w:t>
      </w:r>
      <w:r w:rsidR="00C802A1" w:rsidRPr="00C60FD5">
        <w:rPr>
          <w:color w:val="000000"/>
        </w:rPr>
        <w:t>3</w:t>
      </w:r>
      <w:r w:rsidRPr="00C60FD5">
        <w:rPr>
          <w:color w:val="000000"/>
        </w:rPr>
        <w:t xml:space="preserve"> году на </w:t>
      </w:r>
      <w:r w:rsidR="00C802A1" w:rsidRPr="00C60FD5">
        <w:rPr>
          <w:color w:val="000000"/>
        </w:rPr>
        <w:t>1,7</w:t>
      </w:r>
      <w:r w:rsidRPr="00C60FD5">
        <w:rPr>
          <w:color w:val="000000"/>
        </w:rPr>
        <w:t>%, в 202</w:t>
      </w:r>
      <w:r w:rsidR="00C802A1" w:rsidRPr="00C60FD5">
        <w:rPr>
          <w:color w:val="000000"/>
        </w:rPr>
        <w:t>5-</w:t>
      </w:r>
      <w:r w:rsidRPr="00C60FD5">
        <w:rPr>
          <w:color w:val="000000"/>
        </w:rPr>
        <w:t>202</w:t>
      </w:r>
      <w:r w:rsidR="00C802A1" w:rsidRPr="00C60FD5">
        <w:rPr>
          <w:color w:val="000000"/>
        </w:rPr>
        <w:t>7</w:t>
      </w:r>
      <w:r w:rsidRPr="00C60FD5">
        <w:rPr>
          <w:color w:val="000000"/>
        </w:rPr>
        <w:t xml:space="preserve"> г</w:t>
      </w:r>
      <w:r w:rsidR="00C802A1" w:rsidRPr="00C60FD5">
        <w:rPr>
          <w:color w:val="000000"/>
        </w:rPr>
        <w:t>г.</w:t>
      </w:r>
      <w:r w:rsidRPr="00C60FD5">
        <w:rPr>
          <w:color w:val="000000"/>
        </w:rPr>
        <w:t xml:space="preserve"> – 1</w:t>
      </w:r>
      <w:r w:rsidR="00C802A1" w:rsidRPr="00C60FD5">
        <w:rPr>
          <w:color w:val="000000"/>
        </w:rPr>
        <w:t>-</w:t>
      </w:r>
      <w:r w:rsidRPr="00C60FD5">
        <w:rPr>
          <w:color w:val="000000"/>
        </w:rPr>
        <w:t xml:space="preserve">2% ежегодно к предыдущему году. </w:t>
      </w:r>
    </w:p>
    <w:p w:rsidR="00992A5B" w:rsidRPr="00C60FD5" w:rsidRDefault="00003C57" w:rsidP="00DC71F3">
      <w:pPr>
        <w:ind w:firstLine="708"/>
        <w:jc w:val="both"/>
        <w:rPr>
          <w:i/>
        </w:rPr>
      </w:pPr>
      <w:r w:rsidRPr="00C60FD5">
        <w:rPr>
          <w:i/>
        </w:rPr>
        <w:lastRenderedPageBreak/>
        <w:t>7</w:t>
      </w:r>
      <w:r w:rsidR="00992A5B" w:rsidRPr="00C60FD5">
        <w:rPr>
          <w:i/>
        </w:rPr>
        <w:t>. Розничная торговля и платные услуги населению.</w:t>
      </w:r>
    </w:p>
    <w:p w:rsidR="009017EE" w:rsidRPr="00C60FD5" w:rsidRDefault="009017EE" w:rsidP="009017EE">
      <w:pPr>
        <w:widowControl w:val="0"/>
        <w:autoSpaceDE w:val="0"/>
        <w:autoSpaceDN w:val="0"/>
        <w:adjustRightInd w:val="0"/>
        <w:ind w:firstLine="709"/>
        <w:jc w:val="both"/>
      </w:pPr>
      <w:r w:rsidRPr="00C60FD5">
        <w:t>С  учётом роста денежных доходов населения прогнозируется положительная динамика развития потребительского рынка. Оборот розничной торговли в 202</w:t>
      </w:r>
      <w:r w:rsidR="007D1D7D" w:rsidRPr="00C60FD5">
        <w:t>4</w:t>
      </w:r>
      <w:r w:rsidRPr="00C60FD5">
        <w:t xml:space="preserve"> году </w:t>
      </w:r>
      <w:r w:rsidR="007D1D7D" w:rsidRPr="00C60FD5">
        <w:t xml:space="preserve">планируется </w:t>
      </w:r>
      <w:r w:rsidRPr="00C60FD5">
        <w:t>на уровне 202</w:t>
      </w:r>
      <w:r w:rsidR="007D1D7D" w:rsidRPr="00C60FD5">
        <w:t>3</w:t>
      </w:r>
      <w:r w:rsidRPr="00C60FD5">
        <w:t xml:space="preserve"> года, в 202</w:t>
      </w:r>
      <w:r w:rsidR="007D1D7D" w:rsidRPr="00C60FD5">
        <w:t>5-2027гг.</w:t>
      </w:r>
      <w:r w:rsidRPr="00C60FD5">
        <w:t xml:space="preserve"> сохран</w:t>
      </w:r>
      <w:r w:rsidR="007D1D7D" w:rsidRPr="00C60FD5">
        <w:t>ится</w:t>
      </w:r>
      <w:r w:rsidRPr="00C60FD5">
        <w:t xml:space="preserve"> положительн</w:t>
      </w:r>
      <w:r w:rsidR="007D1D7D" w:rsidRPr="00C60FD5">
        <w:t>ая</w:t>
      </w:r>
      <w:r w:rsidRPr="00C60FD5">
        <w:t xml:space="preserve"> динамик</w:t>
      </w:r>
      <w:r w:rsidR="007D1D7D" w:rsidRPr="00C60FD5">
        <w:t>а</w:t>
      </w:r>
      <w:r w:rsidRPr="00C60FD5">
        <w:t xml:space="preserve">. Ежегодное увеличение товарооборота также связано с расширением ассортимента предполагаемых товаров. </w:t>
      </w:r>
    </w:p>
    <w:p w:rsidR="00FA4EBD" w:rsidRPr="00C60FD5" w:rsidRDefault="00FA4EBD" w:rsidP="00992A5B">
      <w:pPr>
        <w:widowControl w:val="0"/>
        <w:autoSpaceDE w:val="0"/>
        <w:autoSpaceDN w:val="0"/>
        <w:adjustRightInd w:val="0"/>
        <w:ind w:firstLine="709"/>
        <w:jc w:val="both"/>
      </w:pPr>
      <w:r w:rsidRPr="00C60FD5">
        <w:t xml:space="preserve">Общий объем </w:t>
      </w:r>
      <w:proofErr w:type="gramStart"/>
      <w:r w:rsidRPr="00C60FD5">
        <w:t>всех продовольственных товаров, реализованных в границах муниципального района в 202</w:t>
      </w:r>
      <w:r w:rsidR="00F07118" w:rsidRPr="00C60FD5">
        <w:t>4</w:t>
      </w:r>
      <w:r w:rsidRPr="00C60FD5">
        <w:t xml:space="preserve"> году ожидается</w:t>
      </w:r>
      <w:proofErr w:type="gramEnd"/>
      <w:r w:rsidRPr="00C60FD5">
        <w:t xml:space="preserve"> на уровне 202</w:t>
      </w:r>
      <w:r w:rsidR="00F07118" w:rsidRPr="00C60FD5">
        <w:t>3</w:t>
      </w:r>
      <w:r w:rsidRPr="00C60FD5">
        <w:t xml:space="preserve"> года, в 202</w:t>
      </w:r>
      <w:r w:rsidR="00F07118" w:rsidRPr="00C60FD5">
        <w:t>5</w:t>
      </w:r>
      <w:r w:rsidRPr="00C60FD5">
        <w:t>, 202</w:t>
      </w:r>
      <w:r w:rsidR="00F07118" w:rsidRPr="00C60FD5">
        <w:t>6</w:t>
      </w:r>
      <w:r w:rsidRPr="00C60FD5">
        <w:t>, 202</w:t>
      </w:r>
      <w:r w:rsidR="00F07118" w:rsidRPr="00C60FD5">
        <w:t>7</w:t>
      </w:r>
      <w:r w:rsidRPr="00C60FD5">
        <w:t>гг. рост 1-2% к предыдущему году.</w:t>
      </w:r>
    </w:p>
    <w:p w:rsidR="00C9627F" w:rsidRPr="00C60FD5" w:rsidRDefault="00992A5B" w:rsidP="00992A5B">
      <w:pPr>
        <w:widowControl w:val="0"/>
        <w:autoSpaceDE w:val="0"/>
        <w:autoSpaceDN w:val="0"/>
        <w:adjustRightInd w:val="0"/>
        <w:ind w:firstLine="709"/>
        <w:jc w:val="both"/>
      </w:pPr>
      <w:r w:rsidRPr="00C60FD5">
        <w:t>Оборот розничной торговли</w:t>
      </w:r>
      <w:r w:rsidR="00C86FF3" w:rsidRPr="00C60FD5">
        <w:t xml:space="preserve"> (без субъектов малого предпринимательства) в 202</w:t>
      </w:r>
      <w:r w:rsidR="00CB12D8" w:rsidRPr="00C60FD5">
        <w:t>4</w:t>
      </w:r>
      <w:r w:rsidR="00C86FF3" w:rsidRPr="00C60FD5">
        <w:t xml:space="preserve"> году</w:t>
      </w:r>
      <w:r w:rsidR="00460B77" w:rsidRPr="00C60FD5">
        <w:t xml:space="preserve"> ожидается на уровне 202</w:t>
      </w:r>
      <w:r w:rsidR="00CB12D8" w:rsidRPr="00C60FD5">
        <w:t>3</w:t>
      </w:r>
      <w:r w:rsidR="00460B77" w:rsidRPr="00C60FD5">
        <w:t xml:space="preserve"> года, в 202</w:t>
      </w:r>
      <w:r w:rsidR="00CB12D8" w:rsidRPr="00C60FD5">
        <w:t>5-</w:t>
      </w:r>
      <w:r w:rsidR="00460B77" w:rsidRPr="00C60FD5">
        <w:t>202</w:t>
      </w:r>
      <w:r w:rsidR="00CB12D8" w:rsidRPr="00C60FD5">
        <w:t>7</w:t>
      </w:r>
      <w:r w:rsidR="00460B77" w:rsidRPr="00C60FD5">
        <w:t>гг. рост прогнозируется 2-5% к предыдущему году.</w:t>
      </w:r>
    </w:p>
    <w:p w:rsidR="009017EE" w:rsidRPr="00C60FD5" w:rsidRDefault="009017EE" w:rsidP="00992A5B">
      <w:pPr>
        <w:widowControl w:val="0"/>
        <w:autoSpaceDE w:val="0"/>
        <w:autoSpaceDN w:val="0"/>
        <w:adjustRightInd w:val="0"/>
        <w:ind w:firstLine="709"/>
        <w:jc w:val="both"/>
      </w:pPr>
    </w:p>
    <w:p w:rsidR="00C86FF3" w:rsidRPr="00C60FD5" w:rsidRDefault="00C9627F" w:rsidP="00992A5B">
      <w:pPr>
        <w:widowControl w:val="0"/>
        <w:autoSpaceDE w:val="0"/>
        <w:autoSpaceDN w:val="0"/>
        <w:adjustRightInd w:val="0"/>
        <w:ind w:firstLine="709"/>
        <w:jc w:val="both"/>
        <w:rPr>
          <w:i/>
        </w:rPr>
      </w:pPr>
      <w:r w:rsidRPr="00C60FD5">
        <w:rPr>
          <w:i/>
        </w:rPr>
        <w:t>8. Платные услуги населению</w:t>
      </w:r>
    </w:p>
    <w:p w:rsidR="00992A5B" w:rsidRPr="00C60FD5" w:rsidRDefault="005A52C0" w:rsidP="00992A5B">
      <w:pPr>
        <w:widowControl w:val="0"/>
        <w:autoSpaceDE w:val="0"/>
        <w:autoSpaceDN w:val="0"/>
        <w:adjustRightInd w:val="0"/>
        <w:ind w:firstLine="709"/>
        <w:jc w:val="both"/>
      </w:pPr>
      <w:r w:rsidRPr="00C60FD5">
        <w:t>Объем платных услуг в 202</w:t>
      </w:r>
      <w:r w:rsidR="00630E0C" w:rsidRPr="00C60FD5">
        <w:t>4</w:t>
      </w:r>
      <w:r w:rsidRPr="00C60FD5">
        <w:t xml:space="preserve"> году планируется </w:t>
      </w:r>
      <w:r w:rsidR="002965E2" w:rsidRPr="00C60FD5">
        <w:t>с ростом к</w:t>
      </w:r>
      <w:r w:rsidRPr="00C60FD5">
        <w:t xml:space="preserve"> уровн</w:t>
      </w:r>
      <w:r w:rsidR="002965E2" w:rsidRPr="00C60FD5">
        <w:t>ю</w:t>
      </w:r>
      <w:r w:rsidRPr="00C60FD5">
        <w:t xml:space="preserve"> 202</w:t>
      </w:r>
      <w:r w:rsidR="00630E0C" w:rsidRPr="00C60FD5">
        <w:t>3</w:t>
      </w:r>
      <w:r w:rsidRPr="00C60FD5">
        <w:t xml:space="preserve"> года</w:t>
      </w:r>
      <w:r w:rsidR="002965E2" w:rsidRPr="00C60FD5">
        <w:t xml:space="preserve"> на 5,</w:t>
      </w:r>
      <w:r w:rsidR="00630E0C" w:rsidRPr="00C60FD5">
        <w:t>7</w:t>
      </w:r>
      <w:r w:rsidR="002965E2" w:rsidRPr="00C60FD5">
        <w:t>%</w:t>
      </w:r>
      <w:r w:rsidRPr="00C60FD5">
        <w:t xml:space="preserve">. </w:t>
      </w:r>
      <w:r w:rsidR="00992A5B" w:rsidRPr="00C60FD5">
        <w:t>На увеличение объёма платных услуг</w:t>
      </w:r>
      <w:r w:rsidRPr="00C60FD5">
        <w:t xml:space="preserve"> в последующих годах</w:t>
      </w:r>
      <w:r w:rsidR="00992A5B" w:rsidRPr="00C60FD5">
        <w:t xml:space="preserve"> окажет влияние на общий рост цен и тарифов. Наибольший удельный вес в общем объёме платных услуг, как и в предыдущие годы, составят жилищно-коммунальные, транспортные, бытовые услуги, а также услуги связи. </w:t>
      </w:r>
    </w:p>
    <w:p w:rsidR="00883CA7" w:rsidRPr="00C60FD5" w:rsidRDefault="00883CA7" w:rsidP="00883CA7">
      <w:pPr>
        <w:widowControl w:val="0"/>
        <w:autoSpaceDE w:val="0"/>
        <w:autoSpaceDN w:val="0"/>
        <w:adjustRightInd w:val="0"/>
        <w:ind w:firstLine="709"/>
        <w:jc w:val="both"/>
      </w:pPr>
      <w:r w:rsidRPr="00C60FD5">
        <w:rPr>
          <w:i/>
          <w:iCs/>
        </w:rPr>
        <w:t>9.Финансы</w:t>
      </w:r>
    </w:p>
    <w:p w:rsidR="00883CA7" w:rsidRPr="00C60FD5" w:rsidRDefault="00883CA7" w:rsidP="00883CA7">
      <w:pPr>
        <w:widowControl w:val="0"/>
        <w:autoSpaceDE w:val="0"/>
        <w:autoSpaceDN w:val="0"/>
        <w:adjustRightInd w:val="0"/>
        <w:ind w:firstLine="709"/>
        <w:jc w:val="both"/>
      </w:pPr>
      <w:r w:rsidRPr="00C60FD5">
        <w:t>Поступление налоговых и неналоговых доходов в консолидированный бюджет Тевризского района в 2024 году ожидается в объёме 177 521,36 тыс. рублей, безвозмездных поступлений - в объёме 856 247,55 тыс. рублей.</w:t>
      </w:r>
    </w:p>
    <w:p w:rsidR="00883CA7" w:rsidRPr="00C60FD5" w:rsidRDefault="00883CA7" w:rsidP="00883CA7">
      <w:pPr>
        <w:autoSpaceDE w:val="0"/>
        <w:autoSpaceDN w:val="0"/>
        <w:adjustRightInd w:val="0"/>
        <w:ind w:firstLine="709"/>
        <w:jc w:val="both"/>
      </w:pPr>
      <w:r w:rsidRPr="00C60FD5">
        <w:t>В 2025 году в консолидированный бюджет Тевризского муниципального района запланировано поступление налоговых и неналоговых доходов в сумме 182 092,14 тыс. рублей, что на 4 570,78 тыс. рублей превышает уровень ожидаемого исполнения 2024 года. Поступление налога на доходы физических лиц прогнозируется в 2025 году в сумме 144 861,0 тыс. рублей, что на 9 076,0 тыс. рублей выше уровня ожидаемого исполнения 2024 года. Это обусловлено планируемым увеличением МРОТ с 1 января 2025 г. на 16,6%.</w:t>
      </w:r>
    </w:p>
    <w:p w:rsidR="00883CA7" w:rsidRPr="00C60FD5" w:rsidRDefault="00883CA7" w:rsidP="00883CA7">
      <w:pPr>
        <w:widowControl w:val="0"/>
        <w:autoSpaceDE w:val="0"/>
        <w:autoSpaceDN w:val="0"/>
        <w:adjustRightInd w:val="0"/>
        <w:ind w:firstLine="709"/>
        <w:jc w:val="both"/>
      </w:pPr>
      <w:r w:rsidRPr="00C60FD5">
        <w:t>Безвозмездных поступлений в 2025 году запланировано в сумме 547 837,23 тыс. рублей, что в сравнении с ожидаемым исполнением 2024 года на 308 410,32 тыс. рублей меньше, так как на 2025 год не предусмотрены субсидии и иные межбюджетные трансферты. В текущем году в консолидированный бюджет Тевризского муниципального района из других бюджетов бюджетной системы ожидается зачисление субсидий в размере 248 454,31 тыс. рублей и иных межбюджетных трансфертов в сумме 46 640,51 тыс. рублей.</w:t>
      </w:r>
    </w:p>
    <w:p w:rsidR="00883CA7" w:rsidRPr="00C60FD5" w:rsidRDefault="00883CA7" w:rsidP="00883CA7">
      <w:pPr>
        <w:widowControl w:val="0"/>
        <w:autoSpaceDE w:val="0"/>
        <w:autoSpaceDN w:val="0"/>
        <w:adjustRightInd w:val="0"/>
        <w:ind w:firstLine="709"/>
        <w:jc w:val="both"/>
      </w:pPr>
      <w:r w:rsidRPr="00C60FD5">
        <w:t xml:space="preserve">Ожидаемые расходы консолидированного бюджета Тевризского муниципального района за 2024 год составят 1 088 192,6 тыс. рублей, что на 242 911,4 тыс. рублей выше расходов 2023 года. </w:t>
      </w:r>
    </w:p>
    <w:p w:rsidR="00883CA7" w:rsidRPr="00C60FD5" w:rsidRDefault="00883CA7" w:rsidP="00883CA7">
      <w:pPr>
        <w:widowControl w:val="0"/>
        <w:autoSpaceDE w:val="0"/>
        <w:autoSpaceDN w:val="0"/>
        <w:adjustRightInd w:val="0"/>
        <w:ind w:firstLine="709"/>
        <w:jc w:val="both"/>
      </w:pPr>
      <w:r w:rsidRPr="00C60FD5">
        <w:t>На 2025 год расходы консолидированного бюджета планируются в сумме 725 710,7 тыс. рублей, что ниже ожидаемого исполнения 2024 года на 362 481,9 тыс. рублей.</w:t>
      </w:r>
    </w:p>
    <w:p w:rsidR="00883CA7" w:rsidRDefault="00883CA7" w:rsidP="00883CA7">
      <w:pPr>
        <w:widowControl w:val="0"/>
        <w:autoSpaceDE w:val="0"/>
        <w:autoSpaceDN w:val="0"/>
        <w:adjustRightInd w:val="0"/>
        <w:ind w:firstLine="709"/>
        <w:jc w:val="both"/>
      </w:pPr>
      <w:r w:rsidRPr="00C60FD5">
        <w:t>В проекте бюджета в полном объеме предусмотрена заработная плата и оплата коммунальных услуг.  Прочие расходы запланированы с учетом потребности для обеспечения бесперебойной работы учреждений.</w:t>
      </w:r>
    </w:p>
    <w:p w:rsidR="00883CA7" w:rsidRDefault="00883CA7" w:rsidP="00883CA7"/>
    <w:p w:rsidR="008B2AD9" w:rsidRDefault="008B2AD9" w:rsidP="00883CA7">
      <w:pPr>
        <w:widowControl w:val="0"/>
        <w:autoSpaceDE w:val="0"/>
        <w:autoSpaceDN w:val="0"/>
        <w:adjustRightInd w:val="0"/>
        <w:ind w:firstLine="709"/>
        <w:jc w:val="both"/>
      </w:pPr>
    </w:p>
    <w:sectPr w:rsidR="008B2AD9" w:rsidSect="008B2AD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CD774D"/>
    <w:rsid w:val="0000041F"/>
    <w:rsid w:val="000016D7"/>
    <w:rsid w:val="00001B27"/>
    <w:rsid w:val="00002F5B"/>
    <w:rsid w:val="00002F83"/>
    <w:rsid w:val="0000388C"/>
    <w:rsid w:val="00003C57"/>
    <w:rsid w:val="00006693"/>
    <w:rsid w:val="00006C02"/>
    <w:rsid w:val="00006E67"/>
    <w:rsid w:val="0000707B"/>
    <w:rsid w:val="0000724A"/>
    <w:rsid w:val="00007B09"/>
    <w:rsid w:val="00010F31"/>
    <w:rsid w:val="00011260"/>
    <w:rsid w:val="00011AE3"/>
    <w:rsid w:val="000128EA"/>
    <w:rsid w:val="000166A2"/>
    <w:rsid w:val="000169BE"/>
    <w:rsid w:val="000174C7"/>
    <w:rsid w:val="0002033D"/>
    <w:rsid w:val="00020599"/>
    <w:rsid w:val="00020A2B"/>
    <w:rsid w:val="00020C99"/>
    <w:rsid w:val="00021566"/>
    <w:rsid w:val="00021C4A"/>
    <w:rsid w:val="00022DA4"/>
    <w:rsid w:val="0002329B"/>
    <w:rsid w:val="00023BB6"/>
    <w:rsid w:val="00025747"/>
    <w:rsid w:val="000259EE"/>
    <w:rsid w:val="00025C3D"/>
    <w:rsid w:val="000262C9"/>
    <w:rsid w:val="00027A50"/>
    <w:rsid w:val="00030660"/>
    <w:rsid w:val="00031D07"/>
    <w:rsid w:val="00031DD7"/>
    <w:rsid w:val="00032A92"/>
    <w:rsid w:val="00032CD9"/>
    <w:rsid w:val="00034118"/>
    <w:rsid w:val="0003463F"/>
    <w:rsid w:val="00035409"/>
    <w:rsid w:val="00035FC0"/>
    <w:rsid w:val="000367B9"/>
    <w:rsid w:val="00036AA1"/>
    <w:rsid w:val="00037685"/>
    <w:rsid w:val="0004003F"/>
    <w:rsid w:val="00041309"/>
    <w:rsid w:val="000419FC"/>
    <w:rsid w:val="00041FC2"/>
    <w:rsid w:val="00043BE3"/>
    <w:rsid w:val="00044036"/>
    <w:rsid w:val="00044180"/>
    <w:rsid w:val="00044206"/>
    <w:rsid w:val="0004463E"/>
    <w:rsid w:val="0004482F"/>
    <w:rsid w:val="00044861"/>
    <w:rsid w:val="0004495D"/>
    <w:rsid w:val="0004613A"/>
    <w:rsid w:val="00047AE4"/>
    <w:rsid w:val="0005010E"/>
    <w:rsid w:val="00051D77"/>
    <w:rsid w:val="0005237F"/>
    <w:rsid w:val="00052ACA"/>
    <w:rsid w:val="000540AF"/>
    <w:rsid w:val="00055672"/>
    <w:rsid w:val="0005578E"/>
    <w:rsid w:val="00055B82"/>
    <w:rsid w:val="00057B78"/>
    <w:rsid w:val="00061715"/>
    <w:rsid w:val="00062127"/>
    <w:rsid w:val="000626B0"/>
    <w:rsid w:val="00063643"/>
    <w:rsid w:val="00064999"/>
    <w:rsid w:val="000667B4"/>
    <w:rsid w:val="00066959"/>
    <w:rsid w:val="00067970"/>
    <w:rsid w:val="0007024B"/>
    <w:rsid w:val="00071C3B"/>
    <w:rsid w:val="0007210B"/>
    <w:rsid w:val="000721EC"/>
    <w:rsid w:val="000725F3"/>
    <w:rsid w:val="00072657"/>
    <w:rsid w:val="000729DD"/>
    <w:rsid w:val="00072C09"/>
    <w:rsid w:val="00072F9B"/>
    <w:rsid w:val="00074DAF"/>
    <w:rsid w:val="000758B5"/>
    <w:rsid w:val="00075B2D"/>
    <w:rsid w:val="000762CD"/>
    <w:rsid w:val="00076B41"/>
    <w:rsid w:val="000771A2"/>
    <w:rsid w:val="00077DD8"/>
    <w:rsid w:val="00080EE8"/>
    <w:rsid w:val="00082587"/>
    <w:rsid w:val="000825D5"/>
    <w:rsid w:val="000833BB"/>
    <w:rsid w:val="00083E1F"/>
    <w:rsid w:val="00084317"/>
    <w:rsid w:val="00084CB6"/>
    <w:rsid w:val="000853DB"/>
    <w:rsid w:val="00085C9A"/>
    <w:rsid w:val="00086482"/>
    <w:rsid w:val="0008693D"/>
    <w:rsid w:val="00086E2E"/>
    <w:rsid w:val="00092150"/>
    <w:rsid w:val="00092687"/>
    <w:rsid w:val="00094753"/>
    <w:rsid w:val="00094BD5"/>
    <w:rsid w:val="00095666"/>
    <w:rsid w:val="00096EEA"/>
    <w:rsid w:val="00097BB8"/>
    <w:rsid w:val="00097CC7"/>
    <w:rsid w:val="00097F6E"/>
    <w:rsid w:val="000A008E"/>
    <w:rsid w:val="000A1B50"/>
    <w:rsid w:val="000A1C3F"/>
    <w:rsid w:val="000A222B"/>
    <w:rsid w:val="000A29AA"/>
    <w:rsid w:val="000A29F5"/>
    <w:rsid w:val="000A30B8"/>
    <w:rsid w:val="000A56B5"/>
    <w:rsid w:val="000A6758"/>
    <w:rsid w:val="000A6A58"/>
    <w:rsid w:val="000A74CB"/>
    <w:rsid w:val="000A7882"/>
    <w:rsid w:val="000B0104"/>
    <w:rsid w:val="000B01CD"/>
    <w:rsid w:val="000B2326"/>
    <w:rsid w:val="000B3CC9"/>
    <w:rsid w:val="000B3D20"/>
    <w:rsid w:val="000B4492"/>
    <w:rsid w:val="000B46D2"/>
    <w:rsid w:val="000C1AEE"/>
    <w:rsid w:val="000C3D9E"/>
    <w:rsid w:val="000C5CF9"/>
    <w:rsid w:val="000C659B"/>
    <w:rsid w:val="000C71DF"/>
    <w:rsid w:val="000C7265"/>
    <w:rsid w:val="000C76BE"/>
    <w:rsid w:val="000C7806"/>
    <w:rsid w:val="000D0836"/>
    <w:rsid w:val="000D1210"/>
    <w:rsid w:val="000D178C"/>
    <w:rsid w:val="000D1D35"/>
    <w:rsid w:val="000D2208"/>
    <w:rsid w:val="000D3750"/>
    <w:rsid w:val="000D47DB"/>
    <w:rsid w:val="000D4BBA"/>
    <w:rsid w:val="000D504C"/>
    <w:rsid w:val="000D6BB9"/>
    <w:rsid w:val="000D6BC2"/>
    <w:rsid w:val="000D701C"/>
    <w:rsid w:val="000E13A2"/>
    <w:rsid w:val="000E1DE9"/>
    <w:rsid w:val="000E2ECC"/>
    <w:rsid w:val="000E35D9"/>
    <w:rsid w:val="000E35E9"/>
    <w:rsid w:val="000E3875"/>
    <w:rsid w:val="000E3A69"/>
    <w:rsid w:val="000E54C9"/>
    <w:rsid w:val="000E550D"/>
    <w:rsid w:val="000E697A"/>
    <w:rsid w:val="000E7148"/>
    <w:rsid w:val="000E7E6C"/>
    <w:rsid w:val="000F1BD7"/>
    <w:rsid w:val="000F1F40"/>
    <w:rsid w:val="000F26FF"/>
    <w:rsid w:val="000F2D74"/>
    <w:rsid w:val="000F30E9"/>
    <w:rsid w:val="000F316A"/>
    <w:rsid w:val="000F4260"/>
    <w:rsid w:val="000F51EE"/>
    <w:rsid w:val="000F5AFD"/>
    <w:rsid w:val="000F5FD3"/>
    <w:rsid w:val="000F6E5B"/>
    <w:rsid w:val="000F7E26"/>
    <w:rsid w:val="0010030E"/>
    <w:rsid w:val="001009D3"/>
    <w:rsid w:val="00100C44"/>
    <w:rsid w:val="001021CF"/>
    <w:rsid w:val="00103034"/>
    <w:rsid w:val="001034E6"/>
    <w:rsid w:val="001038FC"/>
    <w:rsid w:val="00104712"/>
    <w:rsid w:val="00105B1E"/>
    <w:rsid w:val="00105FC6"/>
    <w:rsid w:val="00106C63"/>
    <w:rsid w:val="0011111F"/>
    <w:rsid w:val="001113DB"/>
    <w:rsid w:val="0011142E"/>
    <w:rsid w:val="001119FF"/>
    <w:rsid w:val="00111ABB"/>
    <w:rsid w:val="00111E53"/>
    <w:rsid w:val="00112C08"/>
    <w:rsid w:val="00113A4D"/>
    <w:rsid w:val="00113E42"/>
    <w:rsid w:val="00113FE5"/>
    <w:rsid w:val="00114438"/>
    <w:rsid w:val="001146B2"/>
    <w:rsid w:val="00115AAD"/>
    <w:rsid w:val="001170DB"/>
    <w:rsid w:val="001171FF"/>
    <w:rsid w:val="001175CF"/>
    <w:rsid w:val="00117F56"/>
    <w:rsid w:val="00121FF0"/>
    <w:rsid w:val="00122718"/>
    <w:rsid w:val="00122A0A"/>
    <w:rsid w:val="00122BBF"/>
    <w:rsid w:val="00123EC3"/>
    <w:rsid w:val="00123F24"/>
    <w:rsid w:val="00124379"/>
    <w:rsid w:val="0012451E"/>
    <w:rsid w:val="00127575"/>
    <w:rsid w:val="00130828"/>
    <w:rsid w:val="00132656"/>
    <w:rsid w:val="00132861"/>
    <w:rsid w:val="001336B3"/>
    <w:rsid w:val="00133A6F"/>
    <w:rsid w:val="00133B40"/>
    <w:rsid w:val="00135A1A"/>
    <w:rsid w:val="00136695"/>
    <w:rsid w:val="0013778E"/>
    <w:rsid w:val="00137F45"/>
    <w:rsid w:val="001413AB"/>
    <w:rsid w:val="00141E1C"/>
    <w:rsid w:val="0014206D"/>
    <w:rsid w:val="00142951"/>
    <w:rsid w:val="00143B40"/>
    <w:rsid w:val="00143C87"/>
    <w:rsid w:val="00145517"/>
    <w:rsid w:val="001471E0"/>
    <w:rsid w:val="001478E9"/>
    <w:rsid w:val="0015154F"/>
    <w:rsid w:val="00151CC5"/>
    <w:rsid w:val="001535AE"/>
    <w:rsid w:val="00154459"/>
    <w:rsid w:val="001544FC"/>
    <w:rsid w:val="0015484E"/>
    <w:rsid w:val="0015550D"/>
    <w:rsid w:val="00155A1B"/>
    <w:rsid w:val="00155CC3"/>
    <w:rsid w:val="00156045"/>
    <w:rsid w:val="0015608D"/>
    <w:rsid w:val="00156F6B"/>
    <w:rsid w:val="00157795"/>
    <w:rsid w:val="001578F9"/>
    <w:rsid w:val="00162943"/>
    <w:rsid w:val="00162EC2"/>
    <w:rsid w:val="00162FE2"/>
    <w:rsid w:val="001634D6"/>
    <w:rsid w:val="0016405F"/>
    <w:rsid w:val="00164A81"/>
    <w:rsid w:val="001655AE"/>
    <w:rsid w:val="001659F3"/>
    <w:rsid w:val="00166232"/>
    <w:rsid w:val="00166249"/>
    <w:rsid w:val="00167B88"/>
    <w:rsid w:val="0017009B"/>
    <w:rsid w:val="00171838"/>
    <w:rsid w:val="00171A66"/>
    <w:rsid w:val="0017200D"/>
    <w:rsid w:val="0017292C"/>
    <w:rsid w:val="00172A8C"/>
    <w:rsid w:val="00172BBE"/>
    <w:rsid w:val="00172F34"/>
    <w:rsid w:val="0017339F"/>
    <w:rsid w:val="00173EE8"/>
    <w:rsid w:val="00174163"/>
    <w:rsid w:val="0017535C"/>
    <w:rsid w:val="001767CD"/>
    <w:rsid w:val="00176AC7"/>
    <w:rsid w:val="00176DE8"/>
    <w:rsid w:val="00177C0A"/>
    <w:rsid w:val="00177D3C"/>
    <w:rsid w:val="0018094C"/>
    <w:rsid w:val="00180D9A"/>
    <w:rsid w:val="001849E7"/>
    <w:rsid w:val="00186074"/>
    <w:rsid w:val="00187AED"/>
    <w:rsid w:val="001900A9"/>
    <w:rsid w:val="00192F8E"/>
    <w:rsid w:val="00193E4C"/>
    <w:rsid w:val="00194CA7"/>
    <w:rsid w:val="0019569E"/>
    <w:rsid w:val="00195AE5"/>
    <w:rsid w:val="0019621E"/>
    <w:rsid w:val="001962E5"/>
    <w:rsid w:val="001965F9"/>
    <w:rsid w:val="001A092F"/>
    <w:rsid w:val="001A1EF7"/>
    <w:rsid w:val="001A2B3E"/>
    <w:rsid w:val="001A33E4"/>
    <w:rsid w:val="001A33E6"/>
    <w:rsid w:val="001A412F"/>
    <w:rsid w:val="001A4848"/>
    <w:rsid w:val="001A4D3D"/>
    <w:rsid w:val="001A4FE3"/>
    <w:rsid w:val="001A53AE"/>
    <w:rsid w:val="001A5AA1"/>
    <w:rsid w:val="001A6821"/>
    <w:rsid w:val="001A740D"/>
    <w:rsid w:val="001B03D0"/>
    <w:rsid w:val="001B0974"/>
    <w:rsid w:val="001B0C93"/>
    <w:rsid w:val="001B0FEA"/>
    <w:rsid w:val="001B11B3"/>
    <w:rsid w:val="001B17D2"/>
    <w:rsid w:val="001B1920"/>
    <w:rsid w:val="001B287D"/>
    <w:rsid w:val="001B35D1"/>
    <w:rsid w:val="001B3D20"/>
    <w:rsid w:val="001B59A9"/>
    <w:rsid w:val="001B59E5"/>
    <w:rsid w:val="001B65E2"/>
    <w:rsid w:val="001B688E"/>
    <w:rsid w:val="001B6C59"/>
    <w:rsid w:val="001B6E86"/>
    <w:rsid w:val="001B78EB"/>
    <w:rsid w:val="001C023D"/>
    <w:rsid w:val="001C1876"/>
    <w:rsid w:val="001C2B32"/>
    <w:rsid w:val="001C3644"/>
    <w:rsid w:val="001C3DD9"/>
    <w:rsid w:val="001C4EAD"/>
    <w:rsid w:val="001C5C25"/>
    <w:rsid w:val="001C5C3B"/>
    <w:rsid w:val="001C671D"/>
    <w:rsid w:val="001C6F51"/>
    <w:rsid w:val="001C7E42"/>
    <w:rsid w:val="001C7EBE"/>
    <w:rsid w:val="001D32ED"/>
    <w:rsid w:val="001D3C39"/>
    <w:rsid w:val="001D58D2"/>
    <w:rsid w:val="001D5A75"/>
    <w:rsid w:val="001D5F2F"/>
    <w:rsid w:val="001D616D"/>
    <w:rsid w:val="001D6464"/>
    <w:rsid w:val="001D764A"/>
    <w:rsid w:val="001D7DCC"/>
    <w:rsid w:val="001E1585"/>
    <w:rsid w:val="001E2988"/>
    <w:rsid w:val="001E2B49"/>
    <w:rsid w:val="001E31EC"/>
    <w:rsid w:val="001E49FF"/>
    <w:rsid w:val="001E5040"/>
    <w:rsid w:val="001E56E2"/>
    <w:rsid w:val="001E6227"/>
    <w:rsid w:val="001E73B1"/>
    <w:rsid w:val="001E7B2C"/>
    <w:rsid w:val="001E7F7A"/>
    <w:rsid w:val="001F01F2"/>
    <w:rsid w:val="001F0C3E"/>
    <w:rsid w:val="001F20F3"/>
    <w:rsid w:val="001F3677"/>
    <w:rsid w:val="001F38A0"/>
    <w:rsid w:val="001F3ADC"/>
    <w:rsid w:val="001F3DC7"/>
    <w:rsid w:val="001F41DB"/>
    <w:rsid w:val="001F4BD9"/>
    <w:rsid w:val="001F5280"/>
    <w:rsid w:val="001F53B4"/>
    <w:rsid w:val="001F582C"/>
    <w:rsid w:val="001F6582"/>
    <w:rsid w:val="001F6652"/>
    <w:rsid w:val="001F72CD"/>
    <w:rsid w:val="002000BC"/>
    <w:rsid w:val="002002A9"/>
    <w:rsid w:val="0020066D"/>
    <w:rsid w:val="00201158"/>
    <w:rsid w:val="00201366"/>
    <w:rsid w:val="00201C64"/>
    <w:rsid w:val="002028F0"/>
    <w:rsid w:val="00202AB2"/>
    <w:rsid w:val="002036AC"/>
    <w:rsid w:val="00205654"/>
    <w:rsid w:val="0020610A"/>
    <w:rsid w:val="002071AA"/>
    <w:rsid w:val="00207BAD"/>
    <w:rsid w:val="00210307"/>
    <w:rsid w:val="00210912"/>
    <w:rsid w:val="00211124"/>
    <w:rsid w:val="00211C20"/>
    <w:rsid w:val="00212B12"/>
    <w:rsid w:val="00212B15"/>
    <w:rsid w:val="00216342"/>
    <w:rsid w:val="002170D7"/>
    <w:rsid w:val="002171EC"/>
    <w:rsid w:val="00222031"/>
    <w:rsid w:val="00224C48"/>
    <w:rsid w:val="00225C46"/>
    <w:rsid w:val="00225DA7"/>
    <w:rsid w:val="0022754F"/>
    <w:rsid w:val="0023197E"/>
    <w:rsid w:val="00231ADD"/>
    <w:rsid w:val="00233378"/>
    <w:rsid w:val="00233B36"/>
    <w:rsid w:val="00233C8C"/>
    <w:rsid w:val="00234450"/>
    <w:rsid w:val="00235E3E"/>
    <w:rsid w:val="00236C88"/>
    <w:rsid w:val="00237944"/>
    <w:rsid w:val="002405CE"/>
    <w:rsid w:val="00240CCE"/>
    <w:rsid w:val="00241953"/>
    <w:rsid w:val="00242002"/>
    <w:rsid w:val="002420D9"/>
    <w:rsid w:val="00242B63"/>
    <w:rsid w:val="002433C2"/>
    <w:rsid w:val="0024423C"/>
    <w:rsid w:val="00244953"/>
    <w:rsid w:val="0024509D"/>
    <w:rsid w:val="00245D27"/>
    <w:rsid w:val="002460B9"/>
    <w:rsid w:val="00246C40"/>
    <w:rsid w:val="0025012D"/>
    <w:rsid w:val="00251244"/>
    <w:rsid w:val="0025189A"/>
    <w:rsid w:val="00252141"/>
    <w:rsid w:val="00252573"/>
    <w:rsid w:val="00252AE6"/>
    <w:rsid w:val="00253A80"/>
    <w:rsid w:val="00254FFB"/>
    <w:rsid w:val="00255803"/>
    <w:rsid w:val="00256759"/>
    <w:rsid w:val="00256C89"/>
    <w:rsid w:val="00256E51"/>
    <w:rsid w:val="00257B37"/>
    <w:rsid w:val="002602A5"/>
    <w:rsid w:val="002603FD"/>
    <w:rsid w:val="00260AFD"/>
    <w:rsid w:val="00262296"/>
    <w:rsid w:val="00262C7B"/>
    <w:rsid w:val="002634E9"/>
    <w:rsid w:val="00263CD7"/>
    <w:rsid w:val="00263D03"/>
    <w:rsid w:val="002657BE"/>
    <w:rsid w:val="002661A3"/>
    <w:rsid w:val="00267D16"/>
    <w:rsid w:val="00267DE2"/>
    <w:rsid w:val="00270CA9"/>
    <w:rsid w:val="00271339"/>
    <w:rsid w:val="002718CF"/>
    <w:rsid w:val="00272299"/>
    <w:rsid w:val="00272E1C"/>
    <w:rsid w:val="00276A84"/>
    <w:rsid w:val="00277688"/>
    <w:rsid w:val="00277B4B"/>
    <w:rsid w:val="002809EB"/>
    <w:rsid w:val="0028239A"/>
    <w:rsid w:val="00283C0D"/>
    <w:rsid w:val="00283D9C"/>
    <w:rsid w:val="00284B04"/>
    <w:rsid w:val="00284D66"/>
    <w:rsid w:val="00285483"/>
    <w:rsid w:val="00285B3D"/>
    <w:rsid w:val="00285C42"/>
    <w:rsid w:val="0028615E"/>
    <w:rsid w:val="00286D0B"/>
    <w:rsid w:val="0028713C"/>
    <w:rsid w:val="00287764"/>
    <w:rsid w:val="0029111C"/>
    <w:rsid w:val="00291381"/>
    <w:rsid w:val="00292243"/>
    <w:rsid w:val="00293720"/>
    <w:rsid w:val="0029560F"/>
    <w:rsid w:val="002965E2"/>
    <w:rsid w:val="002972ED"/>
    <w:rsid w:val="002A1980"/>
    <w:rsid w:val="002A1BDB"/>
    <w:rsid w:val="002A286F"/>
    <w:rsid w:val="002A3347"/>
    <w:rsid w:val="002A576A"/>
    <w:rsid w:val="002A5E49"/>
    <w:rsid w:val="002A5EF5"/>
    <w:rsid w:val="002A649A"/>
    <w:rsid w:val="002A6748"/>
    <w:rsid w:val="002A6FE7"/>
    <w:rsid w:val="002B0679"/>
    <w:rsid w:val="002B0BAC"/>
    <w:rsid w:val="002B1047"/>
    <w:rsid w:val="002B2787"/>
    <w:rsid w:val="002B2E94"/>
    <w:rsid w:val="002B4415"/>
    <w:rsid w:val="002B5A47"/>
    <w:rsid w:val="002B5BB6"/>
    <w:rsid w:val="002B6502"/>
    <w:rsid w:val="002B6A00"/>
    <w:rsid w:val="002B6BA3"/>
    <w:rsid w:val="002B6FC7"/>
    <w:rsid w:val="002B786A"/>
    <w:rsid w:val="002B7A1A"/>
    <w:rsid w:val="002B7E64"/>
    <w:rsid w:val="002C008E"/>
    <w:rsid w:val="002C1E5D"/>
    <w:rsid w:val="002C4524"/>
    <w:rsid w:val="002C4652"/>
    <w:rsid w:val="002C4999"/>
    <w:rsid w:val="002C4AE6"/>
    <w:rsid w:val="002C547B"/>
    <w:rsid w:val="002D0737"/>
    <w:rsid w:val="002D1001"/>
    <w:rsid w:val="002D2482"/>
    <w:rsid w:val="002D25B3"/>
    <w:rsid w:val="002D2BA2"/>
    <w:rsid w:val="002D3393"/>
    <w:rsid w:val="002D364F"/>
    <w:rsid w:val="002D3853"/>
    <w:rsid w:val="002D582D"/>
    <w:rsid w:val="002D5BBC"/>
    <w:rsid w:val="002D603D"/>
    <w:rsid w:val="002D60DF"/>
    <w:rsid w:val="002E0DD0"/>
    <w:rsid w:val="002E12A5"/>
    <w:rsid w:val="002E3EEA"/>
    <w:rsid w:val="002E703B"/>
    <w:rsid w:val="002F07AC"/>
    <w:rsid w:val="002F0FD0"/>
    <w:rsid w:val="002F1099"/>
    <w:rsid w:val="002F3B0A"/>
    <w:rsid w:val="002F3B85"/>
    <w:rsid w:val="002F3E24"/>
    <w:rsid w:val="002F4892"/>
    <w:rsid w:val="002F50D6"/>
    <w:rsid w:val="002F6415"/>
    <w:rsid w:val="002F6CBE"/>
    <w:rsid w:val="003007AA"/>
    <w:rsid w:val="00300B86"/>
    <w:rsid w:val="0030102C"/>
    <w:rsid w:val="00302BE4"/>
    <w:rsid w:val="003034A9"/>
    <w:rsid w:val="00303D22"/>
    <w:rsid w:val="00303D9B"/>
    <w:rsid w:val="00304916"/>
    <w:rsid w:val="003050D1"/>
    <w:rsid w:val="00305C3B"/>
    <w:rsid w:val="00306F83"/>
    <w:rsid w:val="003112AD"/>
    <w:rsid w:val="00313F7E"/>
    <w:rsid w:val="003143A2"/>
    <w:rsid w:val="00315DA2"/>
    <w:rsid w:val="00315E5B"/>
    <w:rsid w:val="0031635B"/>
    <w:rsid w:val="00316DAC"/>
    <w:rsid w:val="00316F1F"/>
    <w:rsid w:val="00317591"/>
    <w:rsid w:val="00321153"/>
    <w:rsid w:val="003214B3"/>
    <w:rsid w:val="00321B2B"/>
    <w:rsid w:val="00321F09"/>
    <w:rsid w:val="003229A2"/>
    <w:rsid w:val="00322A20"/>
    <w:rsid w:val="00323821"/>
    <w:rsid w:val="003238FA"/>
    <w:rsid w:val="00323B57"/>
    <w:rsid w:val="00323BBE"/>
    <w:rsid w:val="003251FE"/>
    <w:rsid w:val="00325709"/>
    <w:rsid w:val="00325B02"/>
    <w:rsid w:val="00326EC2"/>
    <w:rsid w:val="0032704A"/>
    <w:rsid w:val="003271E4"/>
    <w:rsid w:val="00327C12"/>
    <w:rsid w:val="00330825"/>
    <w:rsid w:val="00331A2E"/>
    <w:rsid w:val="00331CE6"/>
    <w:rsid w:val="0033258C"/>
    <w:rsid w:val="00332603"/>
    <w:rsid w:val="00333F6F"/>
    <w:rsid w:val="0033480D"/>
    <w:rsid w:val="00334A7F"/>
    <w:rsid w:val="00334F18"/>
    <w:rsid w:val="00337E78"/>
    <w:rsid w:val="00340493"/>
    <w:rsid w:val="0034197C"/>
    <w:rsid w:val="00342540"/>
    <w:rsid w:val="00343DE9"/>
    <w:rsid w:val="003461CA"/>
    <w:rsid w:val="003502F6"/>
    <w:rsid w:val="0035051B"/>
    <w:rsid w:val="00350617"/>
    <w:rsid w:val="00350890"/>
    <w:rsid w:val="003520BA"/>
    <w:rsid w:val="00354451"/>
    <w:rsid w:val="00354C29"/>
    <w:rsid w:val="0035548A"/>
    <w:rsid w:val="00355B0F"/>
    <w:rsid w:val="00355FB9"/>
    <w:rsid w:val="003561B8"/>
    <w:rsid w:val="00356571"/>
    <w:rsid w:val="00356583"/>
    <w:rsid w:val="00356741"/>
    <w:rsid w:val="00356DE3"/>
    <w:rsid w:val="003605A5"/>
    <w:rsid w:val="00360734"/>
    <w:rsid w:val="00361206"/>
    <w:rsid w:val="00362582"/>
    <w:rsid w:val="00363403"/>
    <w:rsid w:val="003645C1"/>
    <w:rsid w:val="0036464F"/>
    <w:rsid w:val="00364C4E"/>
    <w:rsid w:val="00366659"/>
    <w:rsid w:val="003669D1"/>
    <w:rsid w:val="00370E38"/>
    <w:rsid w:val="00371F34"/>
    <w:rsid w:val="00372369"/>
    <w:rsid w:val="00372CDB"/>
    <w:rsid w:val="003743EC"/>
    <w:rsid w:val="003749A7"/>
    <w:rsid w:val="003754E9"/>
    <w:rsid w:val="003755E6"/>
    <w:rsid w:val="003757F4"/>
    <w:rsid w:val="003768FC"/>
    <w:rsid w:val="003776C9"/>
    <w:rsid w:val="003804D8"/>
    <w:rsid w:val="00380EAE"/>
    <w:rsid w:val="0038287C"/>
    <w:rsid w:val="00382F54"/>
    <w:rsid w:val="0038320B"/>
    <w:rsid w:val="00384023"/>
    <w:rsid w:val="0038533A"/>
    <w:rsid w:val="00385489"/>
    <w:rsid w:val="003864B6"/>
    <w:rsid w:val="003866A9"/>
    <w:rsid w:val="003879DF"/>
    <w:rsid w:val="00390B82"/>
    <w:rsid w:val="0039106B"/>
    <w:rsid w:val="003923AC"/>
    <w:rsid w:val="003934E2"/>
    <w:rsid w:val="00393ED4"/>
    <w:rsid w:val="0039453E"/>
    <w:rsid w:val="00395CBE"/>
    <w:rsid w:val="00395E2F"/>
    <w:rsid w:val="0039700A"/>
    <w:rsid w:val="00397B5C"/>
    <w:rsid w:val="003A126F"/>
    <w:rsid w:val="003A1415"/>
    <w:rsid w:val="003A1D1B"/>
    <w:rsid w:val="003A4348"/>
    <w:rsid w:val="003A4357"/>
    <w:rsid w:val="003A484C"/>
    <w:rsid w:val="003A49EC"/>
    <w:rsid w:val="003A4EFF"/>
    <w:rsid w:val="003A5E3C"/>
    <w:rsid w:val="003B0C59"/>
    <w:rsid w:val="003B0EBD"/>
    <w:rsid w:val="003B1290"/>
    <w:rsid w:val="003B13C5"/>
    <w:rsid w:val="003B24DD"/>
    <w:rsid w:val="003B2CFC"/>
    <w:rsid w:val="003B323E"/>
    <w:rsid w:val="003B3C40"/>
    <w:rsid w:val="003B3DF3"/>
    <w:rsid w:val="003B4274"/>
    <w:rsid w:val="003B5A22"/>
    <w:rsid w:val="003B60E5"/>
    <w:rsid w:val="003B685E"/>
    <w:rsid w:val="003B724A"/>
    <w:rsid w:val="003B7886"/>
    <w:rsid w:val="003C16D7"/>
    <w:rsid w:val="003C2ABB"/>
    <w:rsid w:val="003C4937"/>
    <w:rsid w:val="003C6630"/>
    <w:rsid w:val="003C729F"/>
    <w:rsid w:val="003C73FA"/>
    <w:rsid w:val="003C7D54"/>
    <w:rsid w:val="003D0B5A"/>
    <w:rsid w:val="003D3739"/>
    <w:rsid w:val="003D3F93"/>
    <w:rsid w:val="003D4B36"/>
    <w:rsid w:val="003D4C30"/>
    <w:rsid w:val="003D7DC2"/>
    <w:rsid w:val="003E0693"/>
    <w:rsid w:val="003E076D"/>
    <w:rsid w:val="003E07B0"/>
    <w:rsid w:val="003E1171"/>
    <w:rsid w:val="003E1B6E"/>
    <w:rsid w:val="003E30A1"/>
    <w:rsid w:val="003E3A97"/>
    <w:rsid w:val="003E6498"/>
    <w:rsid w:val="003E6A6B"/>
    <w:rsid w:val="003E7727"/>
    <w:rsid w:val="003E79B2"/>
    <w:rsid w:val="003F0935"/>
    <w:rsid w:val="003F0A23"/>
    <w:rsid w:val="003F0D35"/>
    <w:rsid w:val="003F16E2"/>
    <w:rsid w:val="003F16EF"/>
    <w:rsid w:val="003F19FD"/>
    <w:rsid w:val="003F1D42"/>
    <w:rsid w:val="003F24F8"/>
    <w:rsid w:val="003F289D"/>
    <w:rsid w:val="003F2C56"/>
    <w:rsid w:val="003F314C"/>
    <w:rsid w:val="003F3777"/>
    <w:rsid w:val="003F3F25"/>
    <w:rsid w:val="003F4A6A"/>
    <w:rsid w:val="003F59D8"/>
    <w:rsid w:val="003F6427"/>
    <w:rsid w:val="003F75D3"/>
    <w:rsid w:val="003F7F11"/>
    <w:rsid w:val="00400462"/>
    <w:rsid w:val="004013F9"/>
    <w:rsid w:val="00401ED2"/>
    <w:rsid w:val="004029E6"/>
    <w:rsid w:val="0040523B"/>
    <w:rsid w:val="00405847"/>
    <w:rsid w:val="00405F1A"/>
    <w:rsid w:val="00406877"/>
    <w:rsid w:val="00407C05"/>
    <w:rsid w:val="004105C2"/>
    <w:rsid w:val="0041078D"/>
    <w:rsid w:val="004112B6"/>
    <w:rsid w:val="00411404"/>
    <w:rsid w:val="00412428"/>
    <w:rsid w:val="00414BAF"/>
    <w:rsid w:val="00414FED"/>
    <w:rsid w:val="0041619A"/>
    <w:rsid w:val="00416F85"/>
    <w:rsid w:val="00417594"/>
    <w:rsid w:val="00417ECF"/>
    <w:rsid w:val="00420424"/>
    <w:rsid w:val="00420471"/>
    <w:rsid w:val="004235A0"/>
    <w:rsid w:val="00430910"/>
    <w:rsid w:val="00431C33"/>
    <w:rsid w:val="0043271F"/>
    <w:rsid w:val="004329AF"/>
    <w:rsid w:val="00432ADF"/>
    <w:rsid w:val="00432D22"/>
    <w:rsid w:val="0043377F"/>
    <w:rsid w:val="004341F8"/>
    <w:rsid w:val="00435B7E"/>
    <w:rsid w:val="004373CB"/>
    <w:rsid w:val="00437AD1"/>
    <w:rsid w:val="00440B63"/>
    <w:rsid w:val="004418C5"/>
    <w:rsid w:val="0044239D"/>
    <w:rsid w:val="0044286C"/>
    <w:rsid w:val="00442903"/>
    <w:rsid w:val="0044295D"/>
    <w:rsid w:val="004435FF"/>
    <w:rsid w:val="004439CC"/>
    <w:rsid w:val="004444D3"/>
    <w:rsid w:val="00444D63"/>
    <w:rsid w:val="0044544C"/>
    <w:rsid w:val="00445764"/>
    <w:rsid w:val="004457C9"/>
    <w:rsid w:val="00446010"/>
    <w:rsid w:val="004468F4"/>
    <w:rsid w:val="00446937"/>
    <w:rsid w:val="00446DA2"/>
    <w:rsid w:val="00447BFA"/>
    <w:rsid w:val="0045165A"/>
    <w:rsid w:val="00451957"/>
    <w:rsid w:val="00451BF2"/>
    <w:rsid w:val="00451E0F"/>
    <w:rsid w:val="00453336"/>
    <w:rsid w:val="0045395A"/>
    <w:rsid w:val="00455CA1"/>
    <w:rsid w:val="0045614F"/>
    <w:rsid w:val="00457008"/>
    <w:rsid w:val="00457666"/>
    <w:rsid w:val="0046001B"/>
    <w:rsid w:val="004607E9"/>
    <w:rsid w:val="00460B77"/>
    <w:rsid w:val="00461206"/>
    <w:rsid w:val="00461291"/>
    <w:rsid w:val="00464A5A"/>
    <w:rsid w:val="00464DF1"/>
    <w:rsid w:val="0046506B"/>
    <w:rsid w:val="004665CD"/>
    <w:rsid w:val="00466716"/>
    <w:rsid w:val="00467744"/>
    <w:rsid w:val="00471841"/>
    <w:rsid w:val="00471CF3"/>
    <w:rsid w:val="00472860"/>
    <w:rsid w:val="00472A82"/>
    <w:rsid w:val="00472AE2"/>
    <w:rsid w:val="00473163"/>
    <w:rsid w:val="004738C4"/>
    <w:rsid w:val="00477051"/>
    <w:rsid w:val="00477CF3"/>
    <w:rsid w:val="00480A7E"/>
    <w:rsid w:val="00481D63"/>
    <w:rsid w:val="00482417"/>
    <w:rsid w:val="004837B9"/>
    <w:rsid w:val="00483EA4"/>
    <w:rsid w:val="0048473B"/>
    <w:rsid w:val="00485C91"/>
    <w:rsid w:val="00485F33"/>
    <w:rsid w:val="00485FAF"/>
    <w:rsid w:val="004860CD"/>
    <w:rsid w:val="00486E87"/>
    <w:rsid w:val="00487AE8"/>
    <w:rsid w:val="00490853"/>
    <w:rsid w:val="00490902"/>
    <w:rsid w:val="00491EAB"/>
    <w:rsid w:val="0049214C"/>
    <w:rsid w:val="004922FC"/>
    <w:rsid w:val="00492777"/>
    <w:rsid w:val="00493A98"/>
    <w:rsid w:val="0049521C"/>
    <w:rsid w:val="00497060"/>
    <w:rsid w:val="004970C7"/>
    <w:rsid w:val="004A0ADE"/>
    <w:rsid w:val="004A1E3B"/>
    <w:rsid w:val="004A2524"/>
    <w:rsid w:val="004A32A0"/>
    <w:rsid w:val="004A3DD5"/>
    <w:rsid w:val="004A3DE6"/>
    <w:rsid w:val="004A42BC"/>
    <w:rsid w:val="004A550D"/>
    <w:rsid w:val="004A5927"/>
    <w:rsid w:val="004A5CE6"/>
    <w:rsid w:val="004A612E"/>
    <w:rsid w:val="004A6BE7"/>
    <w:rsid w:val="004B0B6E"/>
    <w:rsid w:val="004B0CDE"/>
    <w:rsid w:val="004B1317"/>
    <w:rsid w:val="004B310A"/>
    <w:rsid w:val="004B405A"/>
    <w:rsid w:val="004B5A2A"/>
    <w:rsid w:val="004B5D99"/>
    <w:rsid w:val="004B5EDF"/>
    <w:rsid w:val="004B66FB"/>
    <w:rsid w:val="004B6A30"/>
    <w:rsid w:val="004B7981"/>
    <w:rsid w:val="004C06AA"/>
    <w:rsid w:val="004C119F"/>
    <w:rsid w:val="004C2116"/>
    <w:rsid w:val="004C2B33"/>
    <w:rsid w:val="004C2C1F"/>
    <w:rsid w:val="004C413A"/>
    <w:rsid w:val="004C521F"/>
    <w:rsid w:val="004C5517"/>
    <w:rsid w:val="004C5CC5"/>
    <w:rsid w:val="004C5EC8"/>
    <w:rsid w:val="004C6915"/>
    <w:rsid w:val="004C7D66"/>
    <w:rsid w:val="004D14DF"/>
    <w:rsid w:val="004D17DB"/>
    <w:rsid w:val="004D1D84"/>
    <w:rsid w:val="004D20D8"/>
    <w:rsid w:val="004D316E"/>
    <w:rsid w:val="004D3EDC"/>
    <w:rsid w:val="004D453A"/>
    <w:rsid w:val="004D5C72"/>
    <w:rsid w:val="004D60F3"/>
    <w:rsid w:val="004D697F"/>
    <w:rsid w:val="004D7852"/>
    <w:rsid w:val="004D7941"/>
    <w:rsid w:val="004E0770"/>
    <w:rsid w:val="004E1095"/>
    <w:rsid w:val="004E1311"/>
    <w:rsid w:val="004E1F42"/>
    <w:rsid w:val="004E2E4A"/>
    <w:rsid w:val="004E3244"/>
    <w:rsid w:val="004E34E2"/>
    <w:rsid w:val="004E3A69"/>
    <w:rsid w:val="004E3BBB"/>
    <w:rsid w:val="004E3DB5"/>
    <w:rsid w:val="004E3F1E"/>
    <w:rsid w:val="004E3FA6"/>
    <w:rsid w:val="004E4C3F"/>
    <w:rsid w:val="004E5032"/>
    <w:rsid w:val="004E55D2"/>
    <w:rsid w:val="004E5907"/>
    <w:rsid w:val="004E690D"/>
    <w:rsid w:val="004F1EC2"/>
    <w:rsid w:val="004F2FAA"/>
    <w:rsid w:val="004F3BBB"/>
    <w:rsid w:val="004F3F6E"/>
    <w:rsid w:val="004F4C0B"/>
    <w:rsid w:val="004F5523"/>
    <w:rsid w:val="004F5C29"/>
    <w:rsid w:val="004F6102"/>
    <w:rsid w:val="004F6C63"/>
    <w:rsid w:val="00500F0B"/>
    <w:rsid w:val="005034A9"/>
    <w:rsid w:val="005035C7"/>
    <w:rsid w:val="00503CEC"/>
    <w:rsid w:val="00504B94"/>
    <w:rsid w:val="005055E2"/>
    <w:rsid w:val="0050729C"/>
    <w:rsid w:val="0051013B"/>
    <w:rsid w:val="00510765"/>
    <w:rsid w:val="005121AF"/>
    <w:rsid w:val="00512BFF"/>
    <w:rsid w:val="00516287"/>
    <w:rsid w:val="0051667B"/>
    <w:rsid w:val="005171C5"/>
    <w:rsid w:val="005175BF"/>
    <w:rsid w:val="00517715"/>
    <w:rsid w:val="005226B4"/>
    <w:rsid w:val="00522F8D"/>
    <w:rsid w:val="00523325"/>
    <w:rsid w:val="005235CF"/>
    <w:rsid w:val="005235E7"/>
    <w:rsid w:val="00524C96"/>
    <w:rsid w:val="00524F26"/>
    <w:rsid w:val="0052530D"/>
    <w:rsid w:val="00525C39"/>
    <w:rsid w:val="00525E07"/>
    <w:rsid w:val="00526AA8"/>
    <w:rsid w:val="00526C3F"/>
    <w:rsid w:val="0052732D"/>
    <w:rsid w:val="00527813"/>
    <w:rsid w:val="00532337"/>
    <w:rsid w:val="0053386C"/>
    <w:rsid w:val="00534AA5"/>
    <w:rsid w:val="00534D5E"/>
    <w:rsid w:val="00535AE5"/>
    <w:rsid w:val="005360FA"/>
    <w:rsid w:val="005402A9"/>
    <w:rsid w:val="00541DA1"/>
    <w:rsid w:val="00541E98"/>
    <w:rsid w:val="005422FA"/>
    <w:rsid w:val="0054432C"/>
    <w:rsid w:val="005453ED"/>
    <w:rsid w:val="005454B4"/>
    <w:rsid w:val="00546921"/>
    <w:rsid w:val="00546A10"/>
    <w:rsid w:val="00546A6C"/>
    <w:rsid w:val="0054731F"/>
    <w:rsid w:val="00547A03"/>
    <w:rsid w:val="005507B6"/>
    <w:rsid w:val="00550CDF"/>
    <w:rsid w:val="00551A81"/>
    <w:rsid w:val="0055222B"/>
    <w:rsid w:val="00552434"/>
    <w:rsid w:val="0055251B"/>
    <w:rsid w:val="005529AD"/>
    <w:rsid w:val="00552C31"/>
    <w:rsid w:val="00552F71"/>
    <w:rsid w:val="00553B5C"/>
    <w:rsid w:val="0055494B"/>
    <w:rsid w:val="00554ACE"/>
    <w:rsid w:val="00554B56"/>
    <w:rsid w:val="00554CDF"/>
    <w:rsid w:val="00556182"/>
    <w:rsid w:val="0055690B"/>
    <w:rsid w:val="00560FB6"/>
    <w:rsid w:val="00561A43"/>
    <w:rsid w:val="00561F2F"/>
    <w:rsid w:val="0056220D"/>
    <w:rsid w:val="005636B9"/>
    <w:rsid w:val="00564DE6"/>
    <w:rsid w:val="00564E0D"/>
    <w:rsid w:val="0056602F"/>
    <w:rsid w:val="005662D3"/>
    <w:rsid w:val="005677D3"/>
    <w:rsid w:val="00567966"/>
    <w:rsid w:val="00570FC5"/>
    <w:rsid w:val="00571504"/>
    <w:rsid w:val="005734CA"/>
    <w:rsid w:val="00573CAD"/>
    <w:rsid w:val="005741C4"/>
    <w:rsid w:val="0057548B"/>
    <w:rsid w:val="00575628"/>
    <w:rsid w:val="00575A36"/>
    <w:rsid w:val="00575EA3"/>
    <w:rsid w:val="0057606F"/>
    <w:rsid w:val="0058193E"/>
    <w:rsid w:val="0058274E"/>
    <w:rsid w:val="00583F90"/>
    <w:rsid w:val="0058447D"/>
    <w:rsid w:val="0058456C"/>
    <w:rsid w:val="00584BDD"/>
    <w:rsid w:val="005851A1"/>
    <w:rsid w:val="005867D5"/>
    <w:rsid w:val="00586B6C"/>
    <w:rsid w:val="00586C0C"/>
    <w:rsid w:val="00587BB7"/>
    <w:rsid w:val="00590BF4"/>
    <w:rsid w:val="005924F3"/>
    <w:rsid w:val="00593C6B"/>
    <w:rsid w:val="00594518"/>
    <w:rsid w:val="005A0285"/>
    <w:rsid w:val="005A1022"/>
    <w:rsid w:val="005A16A8"/>
    <w:rsid w:val="005A1C3E"/>
    <w:rsid w:val="005A2072"/>
    <w:rsid w:val="005A3BDF"/>
    <w:rsid w:val="005A459D"/>
    <w:rsid w:val="005A493E"/>
    <w:rsid w:val="005A5130"/>
    <w:rsid w:val="005A52C0"/>
    <w:rsid w:val="005A5525"/>
    <w:rsid w:val="005B16E4"/>
    <w:rsid w:val="005B18C3"/>
    <w:rsid w:val="005B1959"/>
    <w:rsid w:val="005B2058"/>
    <w:rsid w:val="005B3C88"/>
    <w:rsid w:val="005B42BF"/>
    <w:rsid w:val="005B48AB"/>
    <w:rsid w:val="005B52D1"/>
    <w:rsid w:val="005B5A5F"/>
    <w:rsid w:val="005B608B"/>
    <w:rsid w:val="005B6DE4"/>
    <w:rsid w:val="005B733C"/>
    <w:rsid w:val="005B7665"/>
    <w:rsid w:val="005B794E"/>
    <w:rsid w:val="005B79E5"/>
    <w:rsid w:val="005B7DCD"/>
    <w:rsid w:val="005C28BD"/>
    <w:rsid w:val="005C4B27"/>
    <w:rsid w:val="005C510E"/>
    <w:rsid w:val="005C5549"/>
    <w:rsid w:val="005C55A7"/>
    <w:rsid w:val="005C68E3"/>
    <w:rsid w:val="005D0654"/>
    <w:rsid w:val="005D160A"/>
    <w:rsid w:val="005D1A36"/>
    <w:rsid w:val="005D1EE7"/>
    <w:rsid w:val="005D2355"/>
    <w:rsid w:val="005D2694"/>
    <w:rsid w:val="005D3C7B"/>
    <w:rsid w:val="005D5085"/>
    <w:rsid w:val="005D7361"/>
    <w:rsid w:val="005D760B"/>
    <w:rsid w:val="005D7BEA"/>
    <w:rsid w:val="005D7EF6"/>
    <w:rsid w:val="005E0274"/>
    <w:rsid w:val="005E0C28"/>
    <w:rsid w:val="005E11B9"/>
    <w:rsid w:val="005E1206"/>
    <w:rsid w:val="005E21D2"/>
    <w:rsid w:val="005E224C"/>
    <w:rsid w:val="005E3B2B"/>
    <w:rsid w:val="005E3D86"/>
    <w:rsid w:val="005E49B6"/>
    <w:rsid w:val="005E49CF"/>
    <w:rsid w:val="005E5CB3"/>
    <w:rsid w:val="005E7134"/>
    <w:rsid w:val="005E755A"/>
    <w:rsid w:val="005F0C56"/>
    <w:rsid w:val="005F19A5"/>
    <w:rsid w:val="005F26C5"/>
    <w:rsid w:val="005F32F1"/>
    <w:rsid w:val="005F521D"/>
    <w:rsid w:val="005F5361"/>
    <w:rsid w:val="005F65F7"/>
    <w:rsid w:val="005F6718"/>
    <w:rsid w:val="006016EA"/>
    <w:rsid w:val="006017AC"/>
    <w:rsid w:val="00604B56"/>
    <w:rsid w:val="00604CD0"/>
    <w:rsid w:val="00605269"/>
    <w:rsid w:val="00605BB5"/>
    <w:rsid w:val="006066C4"/>
    <w:rsid w:val="006067EE"/>
    <w:rsid w:val="00606AA0"/>
    <w:rsid w:val="00606E92"/>
    <w:rsid w:val="00610043"/>
    <w:rsid w:val="006100EF"/>
    <w:rsid w:val="00610B7E"/>
    <w:rsid w:val="00611D37"/>
    <w:rsid w:val="0061579D"/>
    <w:rsid w:val="00615C17"/>
    <w:rsid w:val="00617603"/>
    <w:rsid w:val="0061788A"/>
    <w:rsid w:val="00617C67"/>
    <w:rsid w:val="00617D34"/>
    <w:rsid w:val="00620C36"/>
    <w:rsid w:val="00620D19"/>
    <w:rsid w:val="00621E18"/>
    <w:rsid w:val="006220B6"/>
    <w:rsid w:val="006223F5"/>
    <w:rsid w:val="00622B47"/>
    <w:rsid w:val="006246BE"/>
    <w:rsid w:val="00625CC6"/>
    <w:rsid w:val="00626463"/>
    <w:rsid w:val="00627E7B"/>
    <w:rsid w:val="00630A7B"/>
    <w:rsid w:val="00630E0C"/>
    <w:rsid w:val="00632A4C"/>
    <w:rsid w:val="00633AB6"/>
    <w:rsid w:val="00633FC2"/>
    <w:rsid w:val="0063401D"/>
    <w:rsid w:val="00635160"/>
    <w:rsid w:val="0063600B"/>
    <w:rsid w:val="00636E08"/>
    <w:rsid w:val="00640A67"/>
    <w:rsid w:val="00641777"/>
    <w:rsid w:val="00643103"/>
    <w:rsid w:val="006450BD"/>
    <w:rsid w:val="0064635B"/>
    <w:rsid w:val="00646470"/>
    <w:rsid w:val="00646692"/>
    <w:rsid w:val="006467A0"/>
    <w:rsid w:val="00646D19"/>
    <w:rsid w:val="0064714C"/>
    <w:rsid w:val="0064783B"/>
    <w:rsid w:val="006505F3"/>
    <w:rsid w:val="0065268B"/>
    <w:rsid w:val="00653891"/>
    <w:rsid w:val="00654060"/>
    <w:rsid w:val="006542B6"/>
    <w:rsid w:val="0065431F"/>
    <w:rsid w:val="00654340"/>
    <w:rsid w:val="0065458A"/>
    <w:rsid w:val="00654FD6"/>
    <w:rsid w:val="00655D99"/>
    <w:rsid w:val="00657669"/>
    <w:rsid w:val="00657A90"/>
    <w:rsid w:val="006610EC"/>
    <w:rsid w:val="00661224"/>
    <w:rsid w:val="00662848"/>
    <w:rsid w:val="006629ED"/>
    <w:rsid w:val="00662DE8"/>
    <w:rsid w:val="0066431E"/>
    <w:rsid w:val="006660D0"/>
    <w:rsid w:val="00666555"/>
    <w:rsid w:val="006705A9"/>
    <w:rsid w:val="00673276"/>
    <w:rsid w:val="006738D5"/>
    <w:rsid w:val="00675E1F"/>
    <w:rsid w:val="00676F81"/>
    <w:rsid w:val="006773DF"/>
    <w:rsid w:val="006801D2"/>
    <w:rsid w:val="006815F8"/>
    <w:rsid w:val="00681B6B"/>
    <w:rsid w:val="00681D64"/>
    <w:rsid w:val="00682A70"/>
    <w:rsid w:val="00683D2E"/>
    <w:rsid w:val="00683EAB"/>
    <w:rsid w:val="006863BD"/>
    <w:rsid w:val="00686BDF"/>
    <w:rsid w:val="006879AA"/>
    <w:rsid w:val="00692F12"/>
    <w:rsid w:val="00693029"/>
    <w:rsid w:val="006938FE"/>
    <w:rsid w:val="00694B6B"/>
    <w:rsid w:val="006956EC"/>
    <w:rsid w:val="00695BF6"/>
    <w:rsid w:val="00697CE9"/>
    <w:rsid w:val="006A141A"/>
    <w:rsid w:val="006A1BC7"/>
    <w:rsid w:val="006A1F50"/>
    <w:rsid w:val="006A2343"/>
    <w:rsid w:val="006A378A"/>
    <w:rsid w:val="006A544F"/>
    <w:rsid w:val="006A566A"/>
    <w:rsid w:val="006A5AF5"/>
    <w:rsid w:val="006A5EEA"/>
    <w:rsid w:val="006A68FB"/>
    <w:rsid w:val="006A7C47"/>
    <w:rsid w:val="006B0146"/>
    <w:rsid w:val="006B0DAE"/>
    <w:rsid w:val="006B0F67"/>
    <w:rsid w:val="006B123C"/>
    <w:rsid w:val="006B1589"/>
    <w:rsid w:val="006B1DBC"/>
    <w:rsid w:val="006B261E"/>
    <w:rsid w:val="006B2716"/>
    <w:rsid w:val="006B29F9"/>
    <w:rsid w:val="006B2A52"/>
    <w:rsid w:val="006B370F"/>
    <w:rsid w:val="006B38D1"/>
    <w:rsid w:val="006B57EC"/>
    <w:rsid w:val="006C0BDB"/>
    <w:rsid w:val="006C1450"/>
    <w:rsid w:val="006C15B2"/>
    <w:rsid w:val="006C339C"/>
    <w:rsid w:val="006C44E5"/>
    <w:rsid w:val="006C4D86"/>
    <w:rsid w:val="006C5E70"/>
    <w:rsid w:val="006C6113"/>
    <w:rsid w:val="006C62B9"/>
    <w:rsid w:val="006C66BD"/>
    <w:rsid w:val="006C6F29"/>
    <w:rsid w:val="006C7C8C"/>
    <w:rsid w:val="006D05B2"/>
    <w:rsid w:val="006D078F"/>
    <w:rsid w:val="006D110A"/>
    <w:rsid w:val="006D1733"/>
    <w:rsid w:val="006D40D8"/>
    <w:rsid w:val="006D4326"/>
    <w:rsid w:val="006D47B7"/>
    <w:rsid w:val="006D493A"/>
    <w:rsid w:val="006D5163"/>
    <w:rsid w:val="006D53D4"/>
    <w:rsid w:val="006D5A32"/>
    <w:rsid w:val="006D5B2F"/>
    <w:rsid w:val="006D5D68"/>
    <w:rsid w:val="006D6DCA"/>
    <w:rsid w:val="006E1203"/>
    <w:rsid w:val="006E23E5"/>
    <w:rsid w:val="006E256D"/>
    <w:rsid w:val="006E3A13"/>
    <w:rsid w:val="006E3BEE"/>
    <w:rsid w:val="006E4FD0"/>
    <w:rsid w:val="006E5FD4"/>
    <w:rsid w:val="006E6588"/>
    <w:rsid w:val="006E67CF"/>
    <w:rsid w:val="006F0961"/>
    <w:rsid w:val="006F1326"/>
    <w:rsid w:val="006F1A2A"/>
    <w:rsid w:val="006F1EF2"/>
    <w:rsid w:val="006F2B98"/>
    <w:rsid w:val="006F3E89"/>
    <w:rsid w:val="006F4874"/>
    <w:rsid w:val="006F4B97"/>
    <w:rsid w:val="006F6289"/>
    <w:rsid w:val="006F6614"/>
    <w:rsid w:val="0070133A"/>
    <w:rsid w:val="007021FA"/>
    <w:rsid w:val="00702289"/>
    <w:rsid w:val="0070290B"/>
    <w:rsid w:val="00702A04"/>
    <w:rsid w:val="00702B06"/>
    <w:rsid w:val="00702EB1"/>
    <w:rsid w:val="007036C4"/>
    <w:rsid w:val="007049FF"/>
    <w:rsid w:val="0070545B"/>
    <w:rsid w:val="00705A33"/>
    <w:rsid w:val="00705B13"/>
    <w:rsid w:val="00706257"/>
    <w:rsid w:val="00706A66"/>
    <w:rsid w:val="00707E46"/>
    <w:rsid w:val="007106DD"/>
    <w:rsid w:val="00710FB8"/>
    <w:rsid w:val="00711A01"/>
    <w:rsid w:val="00711AC4"/>
    <w:rsid w:val="00711BCA"/>
    <w:rsid w:val="007123F3"/>
    <w:rsid w:val="007124D9"/>
    <w:rsid w:val="0071289B"/>
    <w:rsid w:val="0071307A"/>
    <w:rsid w:val="007134A2"/>
    <w:rsid w:val="0071394F"/>
    <w:rsid w:val="007139CE"/>
    <w:rsid w:val="007143D6"/>
    <w:rsid w:val="00714642"/>
    <w:rsid w:val="007155AE"/>
    <w:rsid w:val="00715E6A"/>
    <w:rsid w:val="00716B4E"/>
    <w:rsid w:val="00720481"/>
    <w:rsid w:val="00720651"/>
    <w:rsid w:val="00720CD4"/>
    <w:rsid w:val="00721278"/>
    <w:rsid w:val="00721BE3"/>
    <w:rsid w:val="00721D01"/>
    <w:rsid w:val="0072216E"/>
    <w:rsid w:val="007227FD"/>
    <w:rsid w:val="00722967"/>
    <w:rsid w:val="0072302C"/>
    <w:rsid w:val="00723A68"/>
    <w:rsid w:val="00724073"/>
    <w:rsid w:val="007245F2"/>
    <w:rsid w:val="00724DC1"/>
    <w:rsid w:val="00725642"/>
    <w:rsid w:val="00725C0D"/>
    <w:rsid w:val="00727DFB"/>
    <w:rsid w:val="00730183"/>
    <w:rsid w:val="007301E4"/>
    <w:rsid w:val="00731C33"/>
    <w:rsid w:val="00732065"/>
    <w:rsid w:val="00732BFE"/>
    <w:rsid w:val="00733511"/>
    <w:rsid w:val="00734122"/>
    <w:rsid w:val="007342FA"/>
    <w:rsid w:val="00736E09"/>
    <w:rsid w:val="00737AD9"/>
    <w:rsid w:val="00740761"/>
    <w:rsid w:val="007407FC"/>
    <w:rsid w:val="00740B59"/>
    <w:rsid w:val="0074101D"/>
    <w:rsid w:val="00742D2C"/>
    <w:rsid w:val="00744045"/>
    <w:rsid w:val="00744998"/>
    <w:rsid w:val="00745202"/>
    <w:rsid w:val="00745572"/>
    <w:rsid w:val="00745EC0"/>
    <w:rsid w:val="00746182"/>
    <w:rsid w:val="0074642E"/>
    <w:rsid w:val="00746753"/>
    <w:rsid w:val="00750443"/>
    <w:rsid w:val="007506F2"/>
    <w:rsid w:val="0075155A"/>
    <w:rsid w:val="00751DA3"/>
    <w:rsid w:val="0075256E"/>
    <w:rsid w:val="007525F9"/>
    <w:rsid w:val="007533CC"/>
    <w:rsid w:val="00753668"/>
    <w:rsid w:val="0075374A"/>
    <w:rsid w:val="00753FD9"/>
    <w:rsid w:val="00754B7C"/>
    <w:rsid w:val="007551EE"/>
    <w:rsid w:val="00755479"/>
    <w:rsid w:val="00755DDB"/>
    <w:rsid w:val="00757BED"/>
    <w:rsid w:val="00757F88"/>
    <w:rsid w:val="007607FC"/>
    <w:rsid w:val="00760E14"/>
    <w:rsid w:val="00761367"/>
    <w:rsid w:val="00762703"/>
    <w:rsid w:val="007634D1"/>
    <w:rsid w:val="00763E33"/>
    <w:rsid w:val="00763F5B"/>
    <w:rsid w:val="00764BD1"/>
    <w:rsid w:val="00765709"/>
    <w:rsid w:val="0076615C"/>
    <w:rsid w:val="00767B38"/>
    <w:rsid w:val="00770440"/>
    <w:rsid w:val="0077066C"/>
    <w:rsid w:val="00771365"/>
    <w:rsid w:val="007718F8"/>
    <w:rsid w:val="00774EAF"/>
    <w:rsid w:val="007774F2"/>
    <w:rsid w:val="00777998"/>
    <w:rsid w:val="00777F38"/>
    <w:rsid w:val="00780094"/>
    <w:rsid w:val="00781DA0"/>
    <w:rsid w:val="007830B6"/>
    <w:rsid w:val="00784672"/>
    <w:rsid w:val="007850E9"/>
    <w:rsid w:val="00786CB6"/>
    <w:rsid w:val="0079075D"/>
    <w:rsid w:val="00790947"/>
    <w:rsid w:val="00790956"/>
    <w:rsid w:val="00791106"/>
    <w:rsid w:val="007929C2"/>
    <w:rsid w:val="00792D21"/>
    <w:rsid w:val="00792DBF"/>
    <w:rsid w:val="00794714"/>
    <w:rsid w:val="00794AA8"/>
    <w:rsid w:val="00794DF0"/>
    <w:rsid w:val="00795890"/>
    <w:rsid w:val="007968DF"/>
    <w:rsid w:val="007A19DB"/>
    <w:rsid w:val="007A1D6C"/>
    <w:rsid w:val="007A28A3"/>
    <w:rsid w:val="007A3028"/>
    <w:rsid w:val="007A3719"/>
    <w:rsid w:val="007A41EB"/>
    <w:rsid w:val="007A4A89"/>
    <w:rsid w:val="007A5015"/>
    <w:rsid w:val="007A722F"/>
    <w:rsid w:val="007A7A22"/>
    <w:rsid w:val="007B07F1"/>
    <w:rsid w:val="007B0879"/>
    <w:rsid w:val="007B099C"/>
    <w:rsid w:val="007B160D"/>
    <w:rsid w:val="007B17CA"/>
    <w:rsid w:val="007B4431"/>
    <w:rsid w:val="007B5C9F"/>
    <w:rsid w:val="007B6DBC"/>
    <w:rsid w:val="007B7232"/>
    <w:rsid w:val="007B7ACA"/>
    <w:rsid w:val="007B7FF2"/>
    <w:rsid w:val="007C00B0"/>
    <w:rsid w:val="007C2BDC"/>
    <w:rsid w:val="007C3436"/>
    <w:rsid w:val="007C3C3A"/>
    <w:rsid w:val="007C3F79"/>
    <w:rsid w:val="007C3FEE"/>
    <w:rsid w:val="007C58D1"/>
    <w:rsid w:val="007C6635"/>
    <w:rsid w:val="007C752A"/>
    <w:rsid w:val="007C7FD1"/>
    <w:rsid w:val="007D02DD"/>
    <w:rsid w:val="007D1286"/>
    <w:rsid w:val="007D1D7D"/>
    <w:rsid w:val="007D2B52"/>
    <w:rsid w:val="007D3F93"/>
    <w:rsid w:val="007D43C5"/>
    <w:rsid w:val="007D47A7"/>
    <w:rsid w:val="007D4BEC"/>
    <w:rsid w:val="007D4DEC"/>
    <w:rsid w:val="007D6491"/>
    <w:rsid w:val="007D6715"/>
    <w:rsid w:val="007D70D7"/>
    <w:rsid w:val="007D7237"/>
    <w:rsid w:val="007D7F6F"/>
    <w:rsid w:val="007E00F7"/>
    <w:rsid w:val="007E0343"/>
    <w:rsid w:val="007E1DE5"/>
    <w:rsid w:val="007E247E"/>
    <w:rsid w:val="007E3318"/>
    <w:rsid w:val="007E3762"/>
    <w:rsid w:val="007E3FF4"/>
    <w:rsid w:val="007E42CC"/>
    <w:rsid w:val="007E6104"/>
    <w:rsid w:val="007E629D"/>
    <w:rsid w:val="007E6527"/>
    <w:rsid w:val="007E6618"/>
    <w:rsid w:val="007E71D3"/>
    <w:rsid w:val="007F02C5"/>
    <w:rsid w:val="007F0845"/>
    <w:rsid w:val="007F138C"/>
    <w:rsid w:val="007F301D"/>
    <w:rsid w:val="007F3969"/>
    <w:rsid w:val="007F3E5E"/>
    <w:rsid w:val="007F4390"/>
    <w:rsid w:val="007F4DDC"/>
    <w:rsid w:val="00801E9E"/>
    <w:rsid w:val="0080375F"/>
    <w:rsid w:val="00803E5C"/>
    <w:rsid w:val="008040CD"/>
    <w:rsid w:val="008043D9"/>
    <w:rsid w:val="00804708"/>
    <w:rsid w:val="00805644"/>
    <w:rsid w:val="00805D14"/>
    <w:rsid w:val="008062A1"/>
    <w:rsid w:val="008072A6"/>
    <w:rsid w:val="00807F8E"/>
    <w:rsid w:val="00810857"/>
    <w:rsid w:val="00810EC6"/>
    <w:rsid w:val="00810ED8"/>
    <w:rsid w:val="00811982"/>
    <w:rsid w:val="00811AA6"/>
    <w:rsid w:val="00812740"/>
    <w:rsid w:val="00814412"/>
    <w:rsid w:val="00815123"/>
    <w:rsid w:val="0081512A"/>
    <w:rsid w:val="00816C4D"/>
    <w:rsid w:val="0081700B"/>
    <w:rsid w:val="00817D0C"/>
    <w:rsid w:val="008204B6"/>
    <w:rsid w:val="00820D43"/>
    <w:rsid w:val="00821CB8"/>
    <w:rsid w:val="008223D3"/>
    <w:rsid w:val="00822E7B"/>
    <w:rsid w:val="00822F8E"/>
    <w:rsid w:val="00823BBA"/>
    <w:rsid w:val="00823EC1"/>
    <w:rsid w:val="00825497"/>
    <w:rsid w:val="008258B0"/>
    <w:rsid w:val="00826148"/>
    <w:rsid w:val="00826156"/>
    <w:rsid w:val="00826C4D"/>
    <w:rsid w:val="00826DE7"/>
    <w:rsid w:val="00827515"/>
    <w:rsid w:val="00831079"/>
    <w:rsid w:val="00831490"/>
    <w:rsid w:val="008316D8"/>
    <w:rsid w:val="00831F33"/>
    <w:rsid w:val="00832749"/>
    <w:rsid w:val="00833C8F"/>
    <w:rsid w:val="0083417E"/>
    <w:rsid w:val="00834336"/>
    <w:rsid w:val="00834D2F"/>
    <w:rsid w:val="008351D3"/>
    <w:rsid w:val="00835B99"/>
    <w:rsid w:val="00835CBF"/>
    <w:rsid w:val="00835D8D"/>
    <w:rsid w:val="00837EEF"/>
    <w:rsid w:val="00840973"/>
    <w:rsid w:val="00840D00"/>
    <w:rsid w:val="008416F0"/>
    <w:rsid w:val="00841954"/>
    <w:rsid w:val="00841979"/>
    <w:rsid w:val="0084485F"/>
    <w:rsid w:val="008449E6"/>
    <w:rsid w:val="008459C0"/>
    <w:rsid w:val="008464D2"/>
    <w:rsid w:val="00847EAC"/>
    <w:rsid w:val="008502CA"/>
    <w:rsid w:val="00850931"/>
    <w:rsid w:val="00850C33"/>
    <w:rsid w:val="008529E3"/>
    <w:rsid w:val="00852DE3"/>
    <w:rsid w:val="00853512"/>
    <w:rsid w:val="00853797"/>
    <w:rsid w:val="00855117"/>
    <w:rsid w:val="00855BD5"/>
    <w:rsid w:val="00856F80"/>
    <w:rsid w:val="0086134B"/>
    <w:rsid w:val="00862402"/>
    <w:rsid w:val="0086267A"/>
    <w:rsid w:val="00862BD5"/>
    <w:rsid w:val="0086341A"/>
    <w:rsid w:val="00864544"/>
    <w:rsid w:val="00864949"/>
    <w:rsid w:val="00865E83"/>
    <w:rsid w:val="00866CBB"/>
    <w:rsid w:val="00866D47"/>
    <w:rsid w:val="00867492"/>
    <w:rsid w:val="008704E7"/>
    <w:rsid w:val="00871260"/>
    <w:rsid w:val="00871DDC"/>
    <w:rsid w:val="0087244D"/>
    <w:rsid w:val="008731F2"/>
    <w:rsid w:val="00873CC5"/>
    <w:rsid w:val="008747EA"/>
    <w:rsid w:val="0087480D"/>
    <w:rsid w:val="0087491D"/>
    <w:rsid w:val="00875613"/>
    <w:rsid w:val="0087708B"/>
    <w:rsid w:val="0087775A"/>
    <w:rsid w:val="008778FF"/>
    <w:rsid w:val="00877BFA"/>
    <w:rsid w:val="00877F04"/>
    <w:rsid w:val="0088014F"/>
    <w:rsid w:val="00880BAE"/>
    <w:rsid w:val="00881B16"/>
    <w:rsid w:val="008827C9"/>
    <w:rsid w:val="008833F3"/>
    <w:rsid w:val="00883592"/>
    <w:rsid w:val="00883B3D"/>
    <w:rsid w:val="00883CA7"/>
    <w:rsid w:val="00884C99"/>
    <w:rsid w:val="00885525"/>
    <w:rsid w:val="00886956"/>
    <w:rsid w:val="00886C30"/>
    <w:rsid w:val="00891A78"/>
    <w:rsid w:val="008929C0"/>
    <w:rsid w:val="00892BBF"/>
    <w:rsid w:val="00893B5C"/>
    <w:rsid w:val="00893DED"/>
    <w:rsid w:val="00894137"/>
    <w:rsid w:val="0089423D"/>
    <w:rsid w:val="00894FC5"/>
    <w:rsid w:val="00896BE7"/>
    <w:rsid w:val="008979F8"/>
    <w:rsid w:val="00897E70"/>
    <w:rsid w:val="008A1983"/>
    <w:rsid w:val="008A21B9"/>
    <w:rsid w:val="008A2FE6"/>
    <w:rsid w:val="008A384D"/>
    <w:rsid w:val="008A3AF3"/>
    <w:rsid w:val="008A4011"/>
    <w:rsid w:val="008A59EF"/>
    <w:rsid w:val="008A5A37"/>
    <w:rsid w:val="008A7393"/>
    <w:rsid w:val="008A7AF6"/>
    <w:rsid w:val="008B0C31"/>
    <w:rsid w:val="008B18CC"/>
    <w:rsid w:val="008B2993"/>
    <w:rsid w:val="008B2AD9"/>
    <w:rsid w:val="008B2E2B"/>
    <w:rsid w:val="008B3046"/>
    <w:rsid w:val="008B3142"/>
    <w:rsid w:val="008B4AD7"/>
    <w:rsid w:val="008B5C26"/>
    <w:rsid w:val="008B5F96"/>
    <w:rsid w:val="008B6F43"/>
    <w:rsid w:val="008C02AB"/>
    <w:rsid w:val="008C1BB7"/>
    <w:rsid w:val="008C1BBA"/>
    <w:rsid w:val="008C311B"/>
    <w:rsid w:val="008C324A"/>
    <w:rsid w:val="008C380C"/>
    <w:rsid w:val="008C3A2E"/>
    <w:rsid w:val="008C4B82"/>
    <w:rsid w:val="008C4FDF"/>
    <w:rsid w:val="008C54CD"/>
    <w:rsid w:val="008C61CF"/>
    <w:rsid w:val="008C748B"/>
    <w:rsid w:val="008D2360"/>
    <w:rsid w:val="008D2B39"/>
    <w:rsid w:val="008D5158"/>
    <w:rsid w:val="008D5A38"/>
    <w:rsid w:val="008D5AF5"/>
    <w:rsid w:val="008D7DEB"/>
    <w:rsid w:val="008E2A3B"/>
    <w:rsid w:val="008E3330"/>
    <w:rsid w:val="008E401F"/>
    <w:rsid w:val="008E427D"/>
    <w:rsid w:val="008E528E"/>
    <w:rsid w:val="008E53E6"/>
    <w:rsid w:val="008E5689"/>
    <w:rsid w:val="008E5AB7"/>
    <w:rsid w:val="008E65C1"/>
    <w:rsid w:val="008E6C29"/>
    <w:rsid w:val="008E75DA"/>
    <w:rsid w:val="008E78A2"/>
    <w:rsid w:val="008F03FA"/>
    <w:rsid w:val="008F0CBB"/>
    <w:rsid w:val="008F1B3C"/>
    <w:rsid w:val="008F3004"/>
    <w:rsid w:val="008F4FAA"/>
    <w:rsid w:val="008F51E8"/>
    <w:rsid w:val="008F5E12"/>
    <w:rsid w:val="008F6AF5"/>
    <w:rsid w:val="008F6F62"/>
    <w:rsid w:val="008F710C"/>
    <w:rsid w:val="008F7604"/>
    <w:rsid w:val="00900A1E"/>
    <w:rsid w:val="009017EE"/>
    <w:rsid w:val="009029AE"/>
    <w:rsid w:val="0090319B"/>
    <w:rsid w:val="00903282"/>
    <w:rsid w:val="00903444"/>
    <w:rsid w:val="00904D84"/>
    <w:rsid w:val="00906FA9"/>
    <w:rsid w:val="009100C8"/>
    <w:rsid w:val="00910D55"/>
    <w:rsid w:val="0091124A"/>
    <w:rsid w:val="0091145F"/>
    <w:rsid w:val="0091155C"/>
    <w:rsid w:val="00911623"/>
    <w:rsid w:val="00912294"/>
    <w:rsid w:val="00913CB2"/>
    <w:rsid w:val="00915F87"/>
    <w:rsid w:val="00916FDA"/>
    <w:rsid w:val="009174BD"/>
    <w:rsid w:val="00917670"/>
    <w:rsid w:val="00917BB2"/>
    <w:rsid w:val="00920D89"/>
    <w:rsid w:val="00920FBF"/>
    <w:rsid w:val="00921590"/>
    <w:rsid w:val="00922393"/>
    <w:rsid w:val="00922693"/>
    <w:rsid w:val="00923671"/>
    <w:rsid w:val="00923BB4"/>
    <w:rsid w:val="009252E3"/>
    <w:rsid w:val="00925A66"/>
    <w:rsid w:val="00926644"/>
    <w:rsid w:val="00930C3D"/>
    <w:rsid w:val="00930E30"/>
    <w:rsid w:val="0093181E"/>
    <w:rsid w:val="00932398"/>
    <w:rsid w:val="00933395"/>
    <w:rsid w:val="00933C52"/>
    <w:rsid w:val="00933E5E"/>
    <w:rsid w:val="0093571D"/>
    <w:rsid w:val="009375C4"/>
    <w:rsid w:val="00940518"/>
    <w:rsid w:val="0094157E"/>
    <w:rsid w:val="0094187D"/>
    <w:rsid w:val="00941A54"/>
    <w:rsid w:val="00941C14"/>
    <w:rsid w:val="00942395"/>
    <w:rsid w:val="009424FD"/>
    <w:rsid w:val="00942BBF"/>
    <w:rsid w:val="00944386"/>
    <w:rsid w:val="009452C6"/>
    <w:rsid w:val="00945457"/>
    <w:rsid w:val="0094581D"/>
    <w:rsid w:val="009473C7"/>
    <w:rsid w:val="009474BE"/>
    <w:rsid w:val="00947670"/>
    <w:rsid w:val="00947829"/>
    <w:rsid w:val="00951776"/>
    <w:rsid w:val="00951D63"/>
    <w:rsid w:val="0095395A"/>
    <w:rsid w:val="00953A03"/>
    <w:rsid w:val="00954245"/>
    <w:rsid w:val="00954F84"/>
    <w:rsid w:val="00956F92"/>
    <w:rsid w:val="00957225"/>
    <w:rsid w:val="00957257"/>
    <w:rsid w:val="00957405"/>
    <w:rsid w:val="009574C1"/>
    <w:rsid w:val="00961375"/>
    <w:rsid w:val="0096137C"/>
    <w:rsid w:val="009616B7"/>
    <w:rsid w:val="009617B5"/>
    <w:rsid w:val="00962345"/>
    <w:rsid w:val="00962560"/>
    <w:rsid w:val="00965598"/>
    <w:rsid w:val="00966841"/>
    <w:rsid w:val="00967113"/>
    <w:rsid w:val="00970249"/>
    <w:rsid w:val="00970E4E"/>
    <w:rsid w:val="009710F2"/>
    <w:rsid w:val="00971E3D"/>
    <w:rsid w:val="0097313F"/>
    <w:rsid w:val="009731A5"/>
    <w:rsid w:val="00973BDB"/>
    <w:rsid w:val="00974DE1"/>
    <w:rsid w:val="00975846"/>
    <w:rsid w:val="009762AF"/>
    <w:rsid w:val="009770CA"/>
    <w:rsid w:val="009779D0"/>
    <w:rsid w:val="00980055"/>
    <w:rsid w:val="00980C0E"/>
    <w:rsid w:val="00981A95"/>
    <w:rsid w:val="00981FFA"/>
    <w:rsid w:val="00983223"/>
    <w:rsid w:val="009836F7"/>
    <w:rsid w:val="00983D35"/>
    <w:rsid w:val="009845D8"/>
    <w:rsid w:val="00984C41"/>
    <w:rsid w:val="0098569E"/>
    <w:rsid w:val="00985A7B"/>
    <w:rsid w:val="00985CAC"/>
    <w:rsid w:val="00985FED"/>
    <w:rsid w:val="0098688E"/>
    <w:rsid w:val="00991939"/>
    <w:rsid w:val="00991D75"/>
    <w:rsid w:val="00992355"/>
    <w:rsid w:val="009925FC"/>
    <w:rsid w:val="00992A5B"/>
    <w:rsid w:val="00994B39"/>
    <w:rsid w:val="00994E3A"/>
    <w:rsid w:val="00995E5E"/>
    <w:rsid w:val="00996764"/>
    <w:rsid w:val="00997093"/>
    <w:rsid w:val="00997374"/>
    <w:rsid w:val="009974CA"/>
    <w:rsid w:val="00997E7F"/>
    <w:rsid w:val="00997EA8"/>
    <w:rsid w:val="009A10C7"/>
    <w:rsid w:val="009A2534"/>
    <w:rsid w:val="009A3154"/>
    <w:rsid w:val="009A3555"/>
    <w:rsid w:val="009A3C48"/>
    <w:rsid w:val="009A3ED4"/>
    <w:rsid w:val="009A4010"/>
    <w:rsid w:val="009A7687"/>
    <w:rsid w:val="009B1EC2"/>
    <w:rsid w:val="009B25E8"/>
    <w:rsid w:val="009B2749"/>
    <w:rsid w:val="009B4559"/>
    <w:rsid w:val="009B5CF6"/>
    <w:rsid w:val="009B5D10"/>
    <w:rsid w:val="009B5FC2"/>
    <w:rsid w:val="009B6861"/>
    <w:rsid w:val="009B76C1"/>
    <w:rsid w:val="009B7C7E"/>
    <w:rsid w:val="009C07C0"/>
    <w:rsid w:val="009C0881"/>
    <w:rsid w:val="009C09E0"/>
    <w:rsid w:val="009C0A2B"/>
    <w:rsid w:val="009C0F87"/>
    <w:rsid w:val="009C120F"/>
    <w:rsid w:val="009C209B"/>
    <w:rsid w:val="009C55C5"/>
    <w:rsid w:val="009C5F1D"/>
    <w:rsid w:val="009C6C19"/>
    <w:rsid w:val="009C7383"/>
    <w:rsid w:val="009D1BB6"/>
    <w:rsid w:val="009D1C64"/>
    <w:rsid w:val="009D2021"/>
    <w:rsid w:val="009D2AAC"/>
    <w:rsid w:val="009D2C7D"/>
    <w:rsid w:val="009D3491"/>
    <w:rsid w:val="009D476D"/>
    <w:rsid w:val="009D5443"/>
    <w:rsid w:val="009D57EF"/>
    <w:rsid w:val="009D5A40"/>
    <w:rsid w:val="009D6EEC"/>
    <w:rsid w:val="009D746F"/>
    <w:rsid w:val="009D7B10"/>
    <w:rsid w:val="009E1C1E"/>
    <w:rsid w:val="009E4159"/>
    <w:rsid w:val="009E4274"/>
    <w:rsid w:val="009E49A3"/>
    <w:rsid w:val="009E5879"/>
    <w:rsid w:val="009E5DEB"/>
    <w:rsid w:val="009E60A9"/>
    <w:rsid w:val="009E6927"/>
    <w:rsid w:val="009E71D3"/>
    <w:rsid w:val="009E772F"/>
    <w:rsid w:val="009E7A10"/>
    <w:rsid w:val="009E7C2B"/>
    <w:rsid w:val="009F2335"/>
    <w:rsid w:val="009F2D24"/>
    <w:rsid w:val="009F3051"/>
    <w:rsid w:val="009F411F"/>
    <w:rsid w:val="009F487C"/>
    <w:rsid w:val="009F49B8"/>
    <w:rsid w:val="009F4E03"/>
    <w:rsid w:val="009F5D5B"/>
    <w:rsid w:val="009F62DF"/>
    <w:rsid w:val="009F7173"/>
    <w:rsid w:val="009F7910"/>
    <w:rsid w:val="009F7A80"/>
    <w:rsid w:val="00A008B6"/>
    <w:rsid w:val="00A03215"/>
    <w:rsid w:val="00A03A2D"/>
    <w:rsid w:val="00A04D41"/>
    <w:rsid w:val="00A04F4F"/>
    <w:rsid w:val="00A05E4D"/>
    <w:rsid w:val="00A060E2"/>
    <w:rsid w:val="00A0651A"/>
    <w:rsid w:val="00A0679C"/>
    <w:rsid w:val="00A06821"/>
    <w:rsid w:val="00A076A1"/>
    <w:rsid w:val="00A1043A"/>
    <w:rsid w:val="00A10486"/>
    <w:rsid w:val="00A10F1E"/>
    <w:rsid w:val="00A1115A"/>
    <w:rsid w:val="00A12248"/>
    <w:rsid w:val="00A128DB"/>
    <w:rsid w:val="00A12E70"/>
    <w:rsid w:val="00A133CB"/>
    <w:rsid w:val="00A14101"/>
    <w:rsid w:val="00A1453C"/>
    <w:rsid w:val="00A14FF2"/>
    <w:rsid w:val="00A16ABE"/>
    <w:rsid w:val="00A17686"/>
    <w:rsid w:val="00A202E0"/>
    <w:rsid w:val="00A20FDC"/>
    <w:rsid w:val="00A21525"/>
    <w:rsid w:val="00A21EAD"/>
    <w:rsid w:val="00A23305"/>
    <w:rsid w:val="00A237B5"/>
    <w:rsid w:val="00A2387D"/>
    <w:rsid w:val="00A23BD1"/>
    <w:rsid w:val="00A2441A"/>
    <w:rsid w:val="00A24CC3"/>
    <w:rsid w:val="00A26861"/>
    <w:rsid w:val="00A26E96"/>
    <w:rsid w:val="00A26EE7"/>
    <w:rsid w:val="00A272CB"/>
    <w:rsid w:val="00A30434"/>
    <w:rsid w:val="00A309DE"/>
    <w:rsid w:val="00A30C52"/>
    <w:rsid w:val="00A32815"/>
    <w:rsid w:val="00A33051"/>
    <w:rsid w:val="00A3330B"/>
    <w:rsid w:val="00A334C0"/>
    <w:rsid w:val="00A344AE"/>
    <w:rsid w:val="00A35127"/>
    <w:rsid w:val="00A35B9B"/>
    <w:rsid w:val="00A36E2C"/>
    <w:rsid w:val="00A405D8"/>
    <w:rsid w:val="00A41DDA"/>
    <w:rsid w:val="00A4459A"/>
    <w:rsid w:val="00A448D4"/>
    <w:rsid w:val="00A46679"/>
    <w:rsid w:val="00A46D7C"/>
    <w:rsid w:val="00A47C5B"/>
    <w:rsid w:val="00A52165"/>
    <w:rsid w:val="00A53FF1"/>
    <w:rsid w:val="00A5461D"/>
    <w:rsid w:val="00A5545E"/>
    <w:rsid w:val="00A55FAD"/>
    <w:rsid w:val="00A576E4"/>
    <w:rsid w:val="00A60960"/>
    <w:rsid w:val="00A616A7"/>
    <w:rsid w:val="00A61FC2"/>
    <w:rsid w:val="00A621AE"/>
    <w:rsid w:val="00A6378B"/>
    <w:rsid w:val="00A6430E"/>
    <w:rsid w:val="00A654BC"/>
    <w:rsid w:val="00A66B35"/>
    <w:rsid w:val="00A670BD"/>
    <w:rsid w:val="00A67705"/>
    <w:rsid w:val="00A71706"/>
    <w:rsid w:val="00A7302E"/>
    <w:rsid w:val="00A74C6C"/>
    <w:rsid w:val="00A75039"/>
    <w:rsid w:val="00A754DA"/>
    <w:rsid w:val="00A75A42"/>
    <w:rsid w:val="00A7731C"/>
    <w:rsid w:val="00A80870"/>
    <w:rsid w:val="00A823C4"/>
    <w:rsid w:val="00A824ED"/>
    <w:rsid w:val="00A82C6A"/>
    <w:rsid w:val="00A82D3D"/>
    <w:rsid w:val="00A82D6D"/>
    <w:rsid w:val="00A83D71"/>
    <w:rsid w:val="00A8459A"/>
    <w:rsid w:val="00A860E7"/>
    <w:rsid w:val="00A86264"/>
    <w:rsid w:val="00A86B72"/>
    <w:rsid w:val="00A8769C"/>
    <w:rsid w:val="00A87EBC"/>
    <w:rsid w:val="00A90A50"/>
    <w:rsid w:val="00A90CD4"/>
    <w:rsid w:val="00A90EED"/>
    <w:rsid w:val="00A910C6"/>
    <w:rsid w:val="00A91219"/>
    <w:rsid w:val="00A916A1"/>
    <w:rsid w:val="00A91BE5"/>
    <w:rsid w:val="00A9445C"/>
    <w:rsid w:val="00A95A4F"/>
    <w:rsid w:val="00A95E0A"/>
    <w:rsid w:val="00AA06EB"/>
    <w:rsid w:val="00AA094C"/>
    <w:rsid w:val="00AA0D3E"/>
    <w:rsid w:val="00AA0EC4"/>
    <w:rsid w:val="00AA1613"/>
    <w:rsid w:val="00AA2B58"/>
    <w:rsid w:val="00AA35B0"/>
    <w:rsid w:val="00AA4061"/>
    <w:rsid w:val="00AA4CFE"/>
    <w:rsid w:val="00AA5463"/>
    <w:rsid w:val="00AB033B"/>
    <w:rsid w:val="00AB1A3C"/>
    <w:rsid w:val="00AB2219"/>
    <w:rsid w:val="00AB42E5"/>
    <w:rsid w:val="00AB4CE2"/>
    <w:rsid w:val="00AB59D4"/>
    <w:rsid w:val="00AB5F94"/>
    <w:rsid w:val="00AB7BE0"/>
    <w:rsid w:val="00AC0C15"/>
    <w:rsid w:val="00AC0D44"/>
    <w:rsid w:val="00AC1664"/>
    <w:rsid w:val="00AC1BC6"/>
    <w:rsid w:val="00AC21B5"/>
    <w:rsid w:val="00AC25D2"/>
    <w:rsid w:val="00AC2C37"/>
    <w:rsid w:val="00AC2F31"/>
    <w:rsid w:val="00AC3616"/>
    <w:rsid w:val="00AC5E8D"/>
    <w:rsid w:val="00AC62B5"/>
    <w:rsid w:val="00AC65A3"/>
    <w:rsid w:val="00AC7CE6"/>
    <w:rsid w:val="00AD158F"/>
    <w:rsid w:val="00AD192D"/>
    <w:rsid w:val="00AD272B"/>
    <w:rsid w:val="00AD382C"/>
    <w:rsid w:val="00AD3E85"/>
    <w:rsid w:val="00AD409F"/>
    <w:rsid w:val="00AD4268"/>
    <w:rsid w:val="00AD4968"/>
    <w:rsid w:val="00AD5709"/>
    <w:rsid w:val="00AD5775"/>
    <w:rsid w:val="00AD6EF2"/>
    <w:rsid w:val="00AD6FDB"/>
    <w:rsid w:val="00AD7890"/>
    <w:rsid w:val="00AE01FA"/>
    <w:rsid w:val="00AE1537"/>
    <w:rsid w:val="00AE15A5"/>
    <w:rsid w:val="00AE1B7E"/>
    <w:rsid w:val="00AE394C"/>
    <w:rsid w:val="00AE4C3E"/>
    <w:rsid w:val="00AE6577"/>
    <w:rsid w:val="00AE6ADF"/>
    <w:rsid w:val="00AE7224"/>
    <w:rsid w:val="00AE7D5C"/>
    <w:rsid w:val="00AF0D47"/>
    <w:rsid w:val="00AF12DC"/>
    <w:rsid w:val="00AF19A5"/>
    <w:rsid w:val="00AF1AAC"/>
    <w:rsid w:val="00AF5342"/>
    <w:rsid w:val="00AF64B9"/>
    <w:rsid w:val="00AF71C6"/>
    <w:rsid w:val="00AF734A"/>
    <w:rsid w:val="00AF797C"/>
    <w:rsid w:val="00B00FCD"/>
    <w:rsid w:val="00B016DB"/>
    <w:rsid w:val="00B01AA5"/>
    <w:rsid w:val="00B02D4A"/>
    <w:rsid w:val="00B03611"/>
    <w:rsid w:val="00B0585F"/>
    <w:rsid w:val="00B05944"/>
    <w:rsid w:val="00B066B7"/>
    <w:rsid w:val="00B06AEB"/>
    <w:rsid w:val="00B07476"/>
    <w:rsid w:val="00B075CE"/>
    <w:rsid w:val="00B07778"/>
    <w:rsid w:val="00B10F70"/>
    <w:rsid w:val="00B12030"/>
    <w:rsid w:val="00B13C92"/>
    <w:rsid w:val="00B13F06"/>
    <w:rsid w:val="00B13FD8"/>
    <w:rsid w:val="00B14E8E"/>
    <w:rsid w:val="00B14ED4"/>
    <w:rsid w:val="00B1672F"/>
    <w:rsid w:val="00B17BEC"/>
    <w:rsid w:val="00B204A8"/>
    <w:rsid w:val="00B21695"/>
    <w:rsid w:val="00B219A9"/>
    <w:rsid w:val="00B222DB"/>
    <w:rsid w:val="00B22745"/>
    <w:rsid w:val="00B22A17"/>
    <w:rsid w:val="00B22A74"/>
    <w:rsid w:val="00B22FAD"/>
    <w:rsid w:val="00B24832"/>
    <w:rsid w:val="00B24E29"/>
    <w:rsid w:val="00B259FA"/>
    <w:rsid w:val="00B25BA6"/>
    <w:rsid w:val="00B260B5"/>
    <w:rsid w:val="00B30001"/>
    <w:rsid w:val="00B30AB2"/>
    <w:rsid w:val="00B31750"/>
    <w:rsid w:val="00B318A3"/>
    <w:rsid w:val="00B32CCB"/>
    <w:rsid w:val="00B34422"/>
    <w:rsid w:val="00B3520E"/>
    <w:rsid w:val="00B354AD"/>
    <w:rsid w:val="00B3571A"/>
    <w:rsid w:val="00B35AC1"/>
    <w:rsid w:val="00B3641D"/>
    <w:rsid w:val="00B364E4"/>
    <w:rsid w:val="00B36DE3"/>
    <w:rsid w:val="00B36FB3"/>
    <w:rsid w:val="00B37052"/>
    <w:rsid w:val="00B372D9"/>
    <w:rsid w:val="00B376A5"/>
    <w:rsid w:val="00B430CA"/>
    <w:rsid w:val="00B430F7"/>
    <w:rsid w:val="00B4350B"/>
    <w:rsid w:val="00B43761"/>
    <w:rsid w:val="00B4408C"/>
    <w:rsid w:val="00B44570"/>
    <w:rsid w:val="00B44852"/>
    <w:rsid w:val="00B4567F"/>
    <w:rsid w:val="00B4623E"/>
    <w:rsid w:val="00B46719"/>
    <w:rsid w:val="00B468B8"/>
    <w:rsid w:val="00B46C8C"/>
    <w:rsid w:val="00B47B3E"/>
    <w:rsid w:val="00B50609"/>
    <w:rsid w:val="00B50893"/>
    <w:rsid w:val="00B50D22"/>
    <w:rsid w:val="00B50E04"/>
    <w:rsid w:val="00B51BD0"/>
    <w:rsid w:val="00B529CD"/>
    <w:rsid w:val="00B52CB9"/>
    <w:rsid w:val="00B53EC6"/>
    <w:rsid w:val="00B573FE"/>
    <w:rsid w:val="00B57B0C"/>
    <w:rsid w:val="00B60559"/>
    <w:rsid w:val="00B61C37"/>
    <w:rsid w:val="00B62005"/>
    <w:rsid w:val="00B620D5"/>
    <w:rsid w:val="00B62610"/>
    <w:rsid w:val="00B637E5"/>
    <w:rsid w:val="00B63C56"/>
    <w:rsid w:val="00B64F1A"/>
    <w:rsid w:val="00B6551A"/>
    <w:rsid w:val="00B655F0"/>
    <w:rsid w:val="00B706CA"/>
    <w:rsid w:val="00B7143D"/>
    <w:rsid w:val="00B72945"/>
    <w:rsid w:val="00B72D87"/>
    <w:rsid w:val="00B74003"/>
    <w:rsid w:val="00B74EA5"/>
    <w:rsid w:val="00B75708"/>
    <w:rsid w:val="00B75C59"/>
    <w:rsid w:val="00B767E4"/>
    <w:rsid w:val="00B76B1D"/>
    <w:rsid w:val="00B770AE"/>
    <w:rsid w:val="00B77E37"/>
    <w:rsid w:val="00B81229"/>
    <w:rsid w:val="00B82512"/>
    <w:rsid w:val="00B82B84"/>
    <w:rsid w:val="00B82FBA"/>
    <w:rsid w:val="00B83184"/>
    <w:rsid w:val="00B83501"/>
    <w:rsid w:val="00B83ED1"/>
    <w:rsid w:val="00B8471D"/>
    <w:rsid w:val="00B86166"/>
    <w:rsid w:val="00B87A65"/>
    <w:rsid w:val="00B87CA0"/>
    <w:rsid w:val="00B9006E"/>
    <w:rsid w:val="00B90FDD"/>
    <w:rsid w:val="00B91135"/>
    <w:rsid w:val="00B9169E"/>
    <w:rsid w:val="00B92219"/>
    <w:rsid w:val="00B9231D"/>
    <w:rsid w:val="00B924AD"/>
    <w:rsid w:val="00B93EB1"/>
    <w:rsid w:val="00B943B8"/>
    <w:rsid w:val="00B94B1F"/>
    <w:rsid w:val="00B95159"/>
    <w:rsid w:val="00B952B5"/>
    <w:rsid w:val="00B95CC5"/>
    <w:rsid w:val="00B97169"/>
    <w:rsid w:val="00B97E7F"/>
    <w:rsid w:val="00BA0B28"/>
    <w:rsid w:val="00BA0F31"/>
    <w:rsid w:val="00BA171F"/>
    <w:rsid w:val="00BA2797"/>
    <w:rsid w:val="00BA466C"/>
    <w:rsid w:val="00BA4ACD"/>
    <w:rsid w:val="00BA5C5E"/>
    <w:rsid w:val="00BA6505"/>
    <w:rsid w:val="00BB0C61"/>
    <w:rsid w:val="00BB1A63"/>
    <w:rsid w:val="00BB1F20"/>
    <w:rsid w:val="00BB266E"/>
    <w:rsid w:val="00BB3183"/>
    <w:rsid w:val="00BB34D7"/>
    <w:rsid w:val="00BB3A8C"/>
    <w:rsid w:val="00BB442C"/>
    <w:rsid w:val="00BB51A6"/>
    <w:rsid w:val="00BB52AD"/>
    <w:rsid w:val="00BB5659"/>
    <w:rsid w:val="00BB5967"/>
    <w:rsid w:val="00BB5FAC"/>
    <w:rsid w:val="00BC05AD"/>
    <w:rsid w:val="00BC1D5E"/>
    <w:rsid w:val="00BC24DD"/>
    <w:rsid w:val="00BC2F0F"/>
    <w:rsid w:val="00BC314C"/>
    <w:rsid w:val="00BC3F30"/>
    <w:rsid w:val="00BC45BA"/>
    <w:rsid w:val="00BC4817"/>
    <w:rsid w:val="00BC666B"/>
    <w:rsid w:val="00BC769C"/>
    <w:rsid w:val="00BD0B69"/>
    <w:rsid w:val="00BD169E"/>
    <w:rsid w:val="00BD2222"/>
    <w:rsid w:val="00BD248E"/>
    <w:rsid w:val="00BD2538"/>
    <w:rsid w:val="00BD2CA5"/>
    <w:rsid w:val="00BD35BD"/>
    <w:rsid w:val="00BD437E"/>
    <w:rsid w:val="00BD5BA8"/>
    <w:rsid w:val="00BD6ED1"/>
    <w:rsid w:val="00BD739F"/>
    <w:rsid w:val="00BD7FAD"/>
    <w:rsid w:val="00BE1407"/>
    <w:rsid w:val="00BE15DD"/>
    <w:rsid w:val="00BE2152"/>
    <w:rsid w:val="00BE35C5"/>
    <w:rsid w:val="00BE3886"/>
    <w:rsid w:val="00BE3909"/>
    <w:rsid w:val="00BE5099"/>
    <w:rsid w:val="00BE57DB"/>
    <w:rsid w:val="00BE58BA"/>
    <w:rsid w:val="00BE5B16"/>
    <w:rsid w:val="00BE60CD"/>
    <w:rsid w:val="00BE630E"/>
    <w:rsid w:val="00BE69AB"/>
    <w:rsid w:val="00BE6B06"/>
    <w:rsid w:val="00BE6BED"/>
    <w:rsid w:val="00BE6D72"/>
    <w:rsid w:val="00BE7BEF"/>
    <w:rsid w:val="00BF32C4"/>
    <w:rsid w:val="00BF32FB"/>
    <w:rsid w:val="00BF38DF"/>
    <w:rsid w:val="00BF4695"/>
    <w:rsid w:val="00BF46CC"/>
    <w:rsid w:val="00BF4722"/>
    <w:rsid w:val="00BF5E60"/>
    <w:rsid w:val="00BF7279"/>
    <w:rsid w:val="00BF7662"/>
    <w:rsid w:val="00BF78EC"/>
    <w:rsid w:val="00C028F3"/>
    <w:rsid w:val="00C02A41"/>
    <w:rsid w:val="00C03E30"/>
    <w:rsid w:val="00C040DB"/>
    <w:rsid w:val="00C050F2"/>
    <w:rsid w:val="00C05A04"/>
    <w:rsid w:val="00C07258"/>
    <w:rsid w:val="00C07690"/>
    <w:rsid w:val="00C076F2"/>
    <w:rsid w:val="00C10710"/>
    <w:rsid w:val="00C10794"/>
    <w:rsid w:val="00C10AF1"/>
    <w:rsid w:val="00C11062"/>
    <w:rsid w:val="00C121AF"/>
    <w:rsid w:val="00C173CE"/>
    <w:rsid w:val="00C17405"/>
    <w:rsid w:val="00C20230"/>
    <w:rsid w:val="00C20B53"/>
    <w:rsid w:val="00C211E0"/>
    <w:rsid w:val="00C213B8"/>
    <w:rsid w:val="00C21BCE"/>
    <w:rsid w:val="00C22BB1"/>
    <w:rsid w:val="00C2477D"/>
    <w:rsid w:val="00C25165"/>
    <w:rsid w:val="00C25C6F"/>
    <w:rsid w:val="00C263B2"/>
    <w:rsid w:val="00C264BD"/>
    <w:rsid w:val="00C269CC"/>
    <w:rsid w:val="00C26F89"/>
    <w:rsid w:val="00C27B49"/>
    <w:rsid w:val="00C31E04"/>
    <w:rsid w:val="00C3269B"/>
    <w:rsid w:val="00C32BBD"/>
    <w:rsid w:val="00C33556"/>
    <w:rsid w:val="00C338ED"/>
    <w:rsid w:val="00C347B5"/>
    <w:rsid w:val="00C34EB6"/>
    <w:rsid w:val="00C3517F"/>
    <w:rsid w:val="00C367E3"/>
    <w:rsid w:val="00C3722D"/>
    <w:rsid w:val="00C40926"/>
    <w:rsid w:val="00C4104E"/>
    <w:rsid w:val="00C41825"/>
    <w:rsid w:val="00C4188C"/>
    <w:rsid w:val="00C41964"/>
    <w:rsid w:val="00C42F9E"/>
    <w:rsid w:val="00C434F2"/>
    <w:rsid w:val="00C464E7"/>
    <w:rsid w:val="00C50235"/>
    <w:rsid w:val="00C504D6"/>
    <w:rsid w:val="00C52F5B"/>
    <w:rsid w:val="00C5366D"/>
    <w:rsid w:val="00C54099"/>
    <w:rsid w:val="00C60FD5"/>
    <w:rsid w:val="00C61B3D"/>
    <w:rsid w:val="00C62EB4"/>
    <w:rsid w:val="00C63200"/>
    <w:rsid w:val="00C6370C"/>
    <w:rsid w:val="00C65C84"/>
    <w:rsid w:val="00C67220"/>
    <w:rsid w:val="00C70236"/>
    <w:rsid w:val="00C7146D"/>
    <w:rsid w:val="00C71E1A"/>
    <w:rsid w:val="00C72C3F"/>
    <w:rsid w:val="00C74540"/>
    <w:rsid w:val="00C74BF4"/>
    <w:rsid w:val="00C75194"/>
    <w:rsid w:val="00C77AE3"/>
    <w:rsid w:val="00C802A1"/>
    <w:rsid w:val="00C802D7"/>
    <w:rsid w:val="00C8093D"/>
    <w:rsid w:val="00C80A9B"/>
    <w:rsid w:val="00C80B87"/>
    <w:rsid w:val="00C81A82"/>
    <w:rsid w:val="00C84807"/>
    <w:rsid w:val="00C852BB"/>
    <w:rsid w:val="00C858F5"/>
    <w:rsid w:val="00C85B7D"/>
    <w:rsid w:val="00C86AE7"/>
    <w:rsid w:val="00C86FF3"/>
    <w:rsid w:val="00C87316"/>
    <w:rsid w:val="00C87867"/>
    <w:rsid w:val="00C90C80"/>
    <w:rsid w:val="00C911B0"/>
    <w:rsid w:val="00C91F87"/>
    <w:rsid w:val="00C92B82"/>
    <w:rsid w:val="00C95A62"/>
    <w:rsid w:val="00C9627F"/>
    <w:rsid w:val="00C96885"/>
    <w:rsid w:val="00C9694E"/>
    <w:rsid w:val="00C97B44"/>
    <w:rsid w:val="00C97CB1"/>
    <w:rsid w:val="00CA0CB7"/>
    <w:rsid w:val="00CA172A"/>
    <w:rsid w:val="00CA1877"/>
    <w:rsid w:val="00CA2E2A"/>
    <w:rsid w:val="00CA467A"/>
    <w:rsid w:val="00CA5C8B"/>
    <w:rsid w:val="00CA6039"/>
    <w:rsid w:val="00CA6914"/>
    <w:rsid w:val="00CA6F56"/>
    <w:rsid w:val="00CA7799"/>
    <w:rsid w:val="00CA7843"/>
    <w:rsid w:val="00CB0AAC"/>
    <w:rsid w:val="00CB12D8"/>
    <w:rsid w:val="00CB19D4"/>
    <w:rsid w:val="00CB23B5"/>
    <w:rsid w:val="00CB2C57"/>
    <w:rsid w:val="00CB380D"/>
    <w:rsid w:val="00CB3CAF"/>
    <w:rsid w:val="00CB3EF0"/>
    <w:rsid w:val="00CB45D6"/>
    <w:rsid w:val="00CB64AB"/>
    <w:rsid w:val="00CB6747"/>
    <w:rsid w:val="00CB6D35"/>
    <w:rsid w:val="00CB6F19"/>
    <w:rsid w:val="00CB71B4"/>
    <w:rsid w:val="00CB7C07"/>
    <w:rsid w:val="00CC17BE"/>
    <w:rsid w:val="00CC1AE7"/>
    <w:rsid w:val="00CC34D8"/>
    <w:rsid w:val="00CC3614"/>
    <w:rsid w:val="00CC41DC"/>
    <w:rsid w:val="00CC4B27"/>
    <w:rsid w:val="00CC4E92"/>
    <w:rsid w:val="00CC661F"/>
    <w:rsid w:val="00CC69FB"/>
    <w:rsid w:val="00CC77E3"/>
    <w:rsid w:val="00CD0936"/>
    <w:rsid w:val="00CD1225"/>
    <w:rsid w:val="00CD15B9"/>
    <w:rsid w:val="00CD15F7"/>
    <w:rsid w:val="00CD1C28"/>
    <w:rsid w:val="00CD28BD"/>
    <w:rsid w:val="00CD2AC4"/>
    <w:rsid w:val="00CD2DA0"/>
    <w:rsid w:val="00CD3697"/>
    <w:rsid w:val="00CD3930"/>
    <w:rsid w:val="00CD463D"/>
    <w:rsid w:val="00CD48F6"/>
    <w:rsid w:val="00CD70A4"/>
    <w:rsid w:val="00CD774D"/>
    <w:rsid w:val="00CD7CBC"/>
    <w:rsid w:val="00CE0B60"/>
    <w:rsid w:val="00CE3154"/>
    <w:rsid w:val="00CE3627"/>
    <w:rsid w:val="00CE47A7"/>
    <w:rsid w:val="00CE560D"/>
    <w:rsid w:val="00CE692A"/>
    <w:rsid w:val="00CE6FB2"/>
    <w:rsid w:val="00CE774E"/>
    <w:rsid w:val="00CE7905"/>
    <w:rsid w:val="00CE7D58"/>
    <w:rsid w:val="00CF28E5"/>
    <w:rsid w:val="00CF2FB6"/>
    <w:rsid w:val="00CF35CF"/>
    <w:rsid w:val="00CF3D15"/>
    <w:rsid w:val="00CF5BC1"/>
    <w:rsid w:val="00CF5FBD"/>
    <w:rsid w:val="00CF79C7"/>
    <w:rsid w:val="00D01051"/>
    <w:rsid w:val="00D031EB"/>
    <w:rsid w:val="00D03E1A"/>
    <w:rsid w:val="00D03E43"/>
    <w:rsid w:val="00D0413F"/>
    <w:rsid w:val="00D05441"/>
    <w:rsid w:val="00D05560"/>
    <w:rsid w:val="00D100D5"/>
    <w:rsid w:val="00D12860"/>
    <w:rsid w:val="00D12DB8"/>
    <w:rsid w:val="00D13702"/>
    <w:rsid w:val="00D14002"/>
    <w:rsid w:val="00D14462"/>
    <w:rsid w:val="00D16784"/>
    <w:rsid w:val="00D201B7"/>
    <w:rsid w:val="00D2135C"/>
    <w:rsid w:val="00D256D9"/>
    <w:rsid w:val="00D2594A"/>
    <w:rsid w:val="00D2718E"/>
    <w:rsid w:val="00D27659"/>
    <w:rsid w:val="00D27FDB"/>
    <w:rsid w:val="00D304E2"/>
    <w:rsid w:val="00D3161C"/>
    <w:rsid w:val="00D33286"/>
    <w:rsid w:val="00D3340A"/>
    <w:rsid w:val="00D33D3A"/>
    <w:rsid w:val="00D33EA3"/>
    <w:rsid w:val="00D349A0"/>
    <w:rsid w:val="00D355E6"/>
    <w:rsid w:val="00D356E3"/>
    <w:rsid w:val="00D356FC"/>
    <w:rsid w:val="00D35A30"/>
    <w:rsid w:val="00D35F94"/>
    <w:rsid w:val="00D4043A"/>
    <w:rsid w:val="00D41904"/>
    <w:rsid w:val="00D41D8A"/>
    <w:rsid w:val="00D43FFF"/>
    <w:rsid w:val="00D44012"/>
    <w:rsid w:val="00D441BF"/>
    <w:rsid w:val="00D45D2E"/>
    <w:rsid w:val="00D472B5"/>
    <w:rsid w:val="00D47504"/>
    <w:rsid w:val="00D5031E"/>
    <w:rsid w:val="00D50585"/>
    <w:rsid w:val="00D5107D"/>
    <w:rsid w:val="00D51482"/>
    <w:rsid w:val="00D52321"/>
    <w:rsid w:val="00D52D97"/>
    <w:rsid w:val="00D530BB"/>
    <w:rsid w:val="00D532F1"/>
    <w:rsid w:val="00D538A2"/>
    <w:rsid w:val="00D54549"/>
    <w:rsid w:val="00D54EFE"/>
    <w:rsid w:val="00D55BC1"/>
    <w:rsid w:val="00D55D7B"/>
    <w:rsid w:val="00D56B1F"/>
    <w:rsid w:val="00D56B7E"/>
    <w:rsid w:val="00D57F70"/>
    <w:rsid w:val="00D61049"/>
    <w:rsid w:val="00D614AA"/>
    <w:rsid w:val="00D61B4D"/>
    <w:rsid w:val="00D63C16"/>
    <w:rsid w:val="00D65155"/>
    <w:rsid w:val="00D6569D"/>
    <w:rsid w:val="00D6589B"/>
    <w:rsid w:val="00D66DC6"/>
    <w:rsid w:val="00D67E36"/>
    <w:rsid w:val="00D70031"/>
    <w:rsid w:val="00D70090"/>
    <w:rsid w:val="00D708F1"/>
    <w:rsid w:val="00D70D88"/>
    <w:rsid w:val="00D723BB"/>
    <w:rsid w:val="00D731BB"/>
    <w:rsid w:val="00D7337B"/>
    <w:rsid w:val="00D735F3"/>
    <w:rsid w:val="00D744D3"/>
    <w:rsid w:val="00D75ABF"/>
    <w:rsid w:val="00D76484"/>
    <w:rsid w:val="00D76562"/>
    <w:rsid w:val="00D76795"/>
    <w:rsid w:val="00D76C70"/>
    <w:rsid w:val="00D775B6"/>
    <w:rsid w:val="00D779D1"/>
    <w:rsid w:val="00D77B31"/>
    <w:rsid w:val="00D81352"/>
    <w:rsid w:val="00D8206B"/>
    <w:rsid w:val="00D82305"/>
    <w:rsid w:val="00D8374D"/>
    <w:rsid w:val="00D83775"/>
    <w:rsid w:val="00D8397D"/>
    <w:rsid w:val="00D83D95"/>
    <w:rsid w:val="00D85E15"/>
    <w:rsid w:val="00D861B5"/>
    <w:rsid w:val="00D869D8"/>
    <w:rsid w:val="00D87134"/>
    <w:rsid w:val="00D87ABC"/>
    <w:rsid w:val="00D905FD"/>
    <w:rsid w:val="00D90835"/>
    <w:rsid w:val="00D90BE3"/>
    <w:rsid w:val="00D91BBF"/>
    <w:rsid w:val="00D91F8C"/>
    <w:rsid w:val="00D924D1"/>
    <w:rsid w:val="00D9296F"/>
    <w:rsid w:val="00D929C3"/>
    <w:rsid w:val="00D9301A"/>
    <w:rsid w:val="00D932BF"/>
    <w:rsid w:val="00D93417"/>
    <w:rsid w:val="00D93692"/>
    <w:rsid w:val="00D93A49"/>
    <w:rsid w:val="00D93D67"/>
    <w:rsid w:val="00D93E5D"/>
    <w:rsid w:val="00D9436A"/>
    <w:rsid w:val="00D94558"/>
    <w:rsid w:val="00D94F05"/>
    <w:rsid w:val="00D95F05"/>
    <w:rsid w:val="00D97041"/>
    <w:rsid w:val="00D97B1E"/>
    <w:rsid w:val="00D97C72"/>
    <w:rsid w:val="00DA0E53"/>
    <w:rsid w:val="00DA0F81"/>
    <w:rsid w:val="00DA1783"/>
    <w:rsid w:val="00DA38CF"/>
    <w:rsid w:val="00DA48D4"/>
    <w:rsid w:val="00DA4F82"/>
    <w:rsid w:val="00DA5257"/>
    <w:rsid w:val="00DA56A0"/>
    <w:rsid w:val="00DA6264"/>
    <w:rsid w:val="00DA689B"/>
    <w:rsid w:val="00DA7549"/>
    <w:rsid w:val="00DA79B6"/>
    <w:rsid w:val="00DB0E42"/>
    <w:rsid w:val="00DB2CCE"/>
    <w:rsid w:val="00DB34CC"/>
    <w:rsid w:val="00DB37D9"/>
    <w:rsid w:val="00DB3CB9"/>
    <w:rsid w:val="00DB44D1"/>
    <w:rsid w:val="00DB480C"/>
    <w:rsid w:val="00DB5D3D"/>
    <w:rsid w:val="00DB617D"/>
    <w:rsid w:val="00DB712F"/>
    <w:rsid w:val="00DB7DFD"/>
    <w:rsid w:val="00DB7E95"/>
    <w:rsid w:val="00DC0224"/>
    <w:rsid w:val="00DC11D7"/>
    <w:rsid w:val="00DC1E1B"/>
    <w:rsid w:val="00DC2D2B"/>
    <w:rsid w:val="00DC2F19"/>
    <w:rsid w:val="00DC3272"/>
    <w:rsid w:val="00DC4B86"/>
    <w:rsid w:val="00DC508C"/>
    <w:rsid w:val="00DC5755"/>
    <w:rsid w:val="00DC5B66"/>
    <w:rsid w:val="00DC6FC8"/>
    <w:rsid w:val="00DC71F3"/>
    <w:rsid w:val="00DD1929"/>
    <w:rsid w:val="00DD2350"/>
    <w:rsid w:val="00DD2C30"/>
    <w:rsid w:val="00DD367E"/>
    <w:rsid w:val="00DD5097"/>
    <w:rsid w:val="00DD5AB2"/>
    <w:rsid w:val="00DD660C"/>
    <w:rsid w:val="00DD71AE"/>
    <w:rsid w:val="00DE0011"/>
    <w:rsid w:val="00DE11D5"/>
    <w:rsid w:val="00DE13A0"/>
    <w:rsid w:val="00DE160A"/>
    <w:rsid w:val="00DE2A96"/>
    <w:rsid w:val="00DE4E14"/>
    <w:rsid w:val="00DE5E9F"/>
    <w:rsid w:val="00DE6D1E"/>
    <w:rsid w:val="00DE704E"/>
    <w:rsid w:val="00DF0493"/>
    <w:rsid w:val="00DF2653"/>
    <w:rsid w:val="00DF2954"/>
    <w:rsid w:val="00DF2D8D"/>
    <w:rsid w:val="00DF3144"/>
    <w:rsid w:val="00DF3561"/>
    <w:rsid w:val="00DF360D"/>
    <w:rsid w:val="00DF36BD"/>
    <w:rsid w:val="00DF3F57"/>
    <w:rsid w:val="00DF401D"/>
    <w:rsid w:val="00DF41AA"/>
    <w:rsid w:val="00DF609A"/>
    <w:rsid w:val="00DF77E7"/>
    <w:rsid w:val="00DF7FA5"/>
    <w:rsid w:val="00E02ADF"/>
    <w:rsid w:val="00E037C5"/>
    <w:rsid w:val="00E0472E"/>
    <w:rsid w:val="00E0475D"/>
    <w:rsid w:val="00E04DA3"/>
    <w:rsid w:val="00E05A80"/>
    <w:rsid w:val="00E07125"/>
    <w:rsid w:val="00E07971"/>
    <w:rsid w:val="00E10792"/>
    <w:rsid w:val="00E108B1"/>
    <w:rsid w:val="00E11B6F"/>
    <w:rsid w:val="00E11E94"/>
    <w:rsid w:val="00E1286C"/>
    <w:rsid w:val="00E136FB"/>
    <w:rsid w:val="00E13C22"/>
    <w:rsid w:val="00E14880"/>
    <w:rsid w:val="00E150D7"/>
    <w:rsid w:val="00E20FCB"/>
    <w:rsid w:val="00E21685"/>
    <w:rsid w:val="00E21C73"/>
    <w:rsid w:val="00E222EF"/>
    <w:rsid w:val="00E22648"/>
    <w:rsid w:val="00E22AB6"/>
    <w:rsid w:val="00E24898"/>
    <w:rsid w:val="00E24B8A"/>
    <w:rsid w:val="00E25372"/>
    <w:rsid w:val="00E25E77"/>
    <w:rsid w:val="00E27458"/>
    <w:rsid w:val="00E30177"/>
    <w:rsid w:val="00E3048B"/>
    <w:rsid w:val="00E32531"/>
    <w:rsid w:val="00E32864"/>
    <w:rsid w:val="00E328CD"/>
    <w:rsid w:val="00E341FB"/>
    <w:rsid w:val="00E34205"/>
    <w:rsid w:val="00E348B1"/>
    <w:rsid w:val="00E35396"/>
    <w:rsid w:val="00E3627C"/>
    <w:rsid w:val="00E4291D"/>
    <w:rsid w:val="00E42A74"/>
    <w:rsid w:val="00E42B58"/>
    <w:rsid w:val="00E4387C"/>
    <w:rsid w:val="00E44282"/>
    <w:rsid w:val="00E44F47"/>
    <w:rsid w:val="00E451EA"/>
    <w:rsid w:val="00E45312"/>
    <w:rsid w:val="00E453E2"/>
    <w:rsid w:val="00E4540A"/>
    <w:rsid w:val="00E45809"/>
    <w:rsid w:val="00E45C58"/>
    <w:rsid w:val="00E45CE4"/>
    <w:rsid w:val="00E46371"/>
    <w:rsid w:val="00E469E8"/>
    <w:rsid w:val="00E46C18"/>
    <w:rsid w:val="00E471D8"/>
    <w:rsid w:val="00E473AD"/>
    <w:rsid w:val="00E47D10"/>
    <w:rsid w:val="00E50149"/>
    <w:rsid w:val="00E517CE"/>
    <w:rsid w:val="00E51A5A"/>
    <w:rsid w:val="00E51A7D"/>
    <w:rsid w:val="00E51BB1"/>
    <w:rsid w:val="00E51DEB"/>
    <w:rsid w:val="00E53C10"/>
    <w:rsid w:val="00E54092"/>
    <w:rsid w:val="00E557C8"/>
    <w:rsid w:val="00E564FC"/>
    <w:rsid w:val="00E60FB7"/>
    <w:rsid w:val="00E61E2C"/>
    <w:rsid w:val="00E64008"/>
    <w:rsid w:val="00E6434D"/>
    <w:rsid w:val="00E65C12"/>
    <w:rsid w:val="00E730C4"/>
    <w:rsid w:val="00E746F9"/>
    <w:rsid w:val="00E75362"/>
    <w:rsid w:val="00E75464"/>
    <w:rsid w:val="00E75BA9"/>
    <w:rsid w:val="00E75F44"/>
    <w:rsid w:val="00E76A0E"/>
    <w:rsid w:val="00E76DF0"/>
    <w:rsid w:val="00E7758C"/>
    <w:rsid w:val="00E80794"/>
    <w:rsid w:val="00E80C3A"/>
    <w:rsid w:val="00E80FCC"/>
    <w:rsid w:val="00E81702"/>
    <w:rsid w:val="00E831D9"/>
    <w:rsid w:val="00E83239"/>
    <w:rsid w:val="00E84D16"/>
    <w:rsid w:val="00E851BF"/>
    <w:rsid w:val="00E871E7"/>
    <w:rsid w:val="00E904B6"/>
    <w:rsid w:val="00E9079D"/>
    <w:rsid w:val="00E90E23"/>
    <w:rsid w:val="00E9154F"/>
    <w:rsid w:val="00E91C7A"/>
    <w:rsid w:val="00E925B4"/>
    <w:rsid w:val="00E93FAB"/>
    <w:rsid w:val="00E94F13"/>
    <w:rsid w:val="00E9512D"/>
    <w:rsid w:val="00E95DA1"/>
    <w:rsid w:val="00E96089"/>
    <w:rsid w:val="00E961E1"/>
    <w:rsid w:val="00E962FC"/>
    <w:rsid w:val="00E963C9"/>
    <w:rsid w:val="00E97492"/>
    <w:rsid w:val="00E97E8C"/>
    <w:rsid w:val="00EA013C"/>
    <w:rsid w:val="00EA0374"/>
    <w:rsid w:val="00EA336E"/>
    <w:rsid w:val="00EA5B79"/>
    <w:rsid w:val="00EA60A5"/>
    <w:rsid w:val="00EA712F"/>
    <w:rsid w:val="00EB099E"/>
    <w:rsid w:val="00EB1098"/>
    <w:rsid w:val="00EB1D81"/>
    <w:rsid w:val="00EB28C8"/>
    <w:rsid w:val="00EB3F23"/>
    <w:rsid w:val="00EB4876"/>
    <w:rsid w:val="00EB519C"/>
    <w:rsid w:val="00EB5278"/>
    <w:rsid w:val="00EB6844"/>
    <w:rsid w:val="00EB6A44"/>
    <w:rsid w:val="00EB799F"/>
    <w:rsid w:val="00EB7C7F"/>
    <w:rsid w:val="00EB7C9E"/>
    <w:rsid w:val="00EC2ECC"/>
    <w:rsid w:val="00EC38E6"/>
    <w:rsid w:val="00EC469F"/>
    <w:rsid w:val="00EC51B1"/>
    <w:rsid w:val="00EC574C"/>
    <w:rsid w:val="00EC6653"/>
    <w:rsid w:val="00EC66BF"/>
    <w:rsid w:val="00ED0173"/>
    <w:rsid w:val="00ED0194"/>
    <w:rsid w:val="00ED0200"/>
    <w:rsid w:val="00ED06E5"/>
    <w:rsid w:val="00ED06EE"/>
    <w:rsid w:val="00ED0738"/>
    <w:rsid w:val="00ED5321"/>
    <w:rsid w:val="00ED5E52"/>
    <w:rsid w:val="00ED5FAF"/>
    <w:rsid w:val="00ED753D"/>
    <w:rsid w:val="00ED77B3"/>
    <w:rsid w:val="00ED7DFC"/>
    <w:rsid w:val="00ED7F00"/>
    <w:rsid w:val="00EE02EB"/>
    <w:rsid w:val="00EE37EC"/>
    <w:rsid w:val="00EE44D0"/>
    <w:rsid w:val="00EE5A64"/>
    <w:rsid w:val="00EE6EA3"/>
    <w:rsid w:val="00EE6EAD"/>
    <w:rsid w:val="00EE7934"/>
    <w:rsid w:val="00EF083D"/>
    <w:rsid w:val="00EF0E28"/>
    <w:rsid w:val="00EF0F70"/>
    <w:rsid w:val="00EF4196"/>
    <w:rsid w:val="00EF4E84"/>
    <w:rsid w:val="00EF6778"/>
    <w:rsid w:val="00EF6C55"/>
    <w:rsid w:val="00EF6DBB"/>
    <w:rsid w:val="00EF6F87"/>
    <w:rsid w:val="00EF70F7"/>
    <w:rsid w:val="00F00652"/>
    <w:rsid w:val="00F00C2B"/>
    <w:rsid w:val="00F00E5C"/>
    <w:rsid w:val="00F01342"/>
    <w:rsid w:val="00F041D6"/>
    <w:rsid w:val="00F04793"/>
    <w:rsid w:val="00F052B6"/>
    <w:rsid w:val="00F0600D"/>
    <w:rsid w:val="00F06938"/>
    <w:rsid w:val="00F069D0"/>
    <w:rsid w:val="00F07118"/>
    <w:rsid w:val="00F07A19"/>
    <w:rsid w:val="00F07F30"/>
    <w:rsid w:val="00F1060B"/>
    <w:rsid w:val="00F1070E"/>
    <w:rsid w:val="00F11BBB"/>
    <w:rsid w:val="00F1203E"/>
    <w:rsid w:val="00F13D2E"/>
    <w:rsid w:val="00F1463C"/>
    <w:rsid w:val="00F1469A"/>
    <w:rsid w:val="00F14918"/>
    <w:rsid w:val="00F15884"/>
    <w:rsid w:val="00F15F7C"/>
    <w:rsid w:val="00F165B5"/>
    <w:rsid w:val="00F16F90"/>
    <w:rsid w:val="00F171A4"/>
    <w:rsid w:val="00F210CF"/>
    <w:rsid w:val="00F21254"/>
    <w:rsid w:val="00F22F3E"/>
    <w:rsid w:val="00F23082"/>
    <w:rsid w:val="00F23127"/>
    <w:rsid w:val="00F23634"/>
    <w:rsid w:val="00F23BE1"/>
    <w:rsid w:val="00F2479F"/>
    <w:rsid w:val="00F24D2F"/>
    <w:rsid w:val="00F24D7D"/>
    <w:rsid w:val="00F25252"/>
    <w:rsid w:val="00F26B52"/>
    <w:rsid w:val="00F2762C"/>
    <w:rsid w:val="00F27D9D"/>
    <w:rsid w:val="00F3061B"/>
    <w:rsid w:val="00F31413"/>
    <w:rsid w:val="00F31D81"/>
    <w:rsid w:val="00F330FE"/>
    <w:rsid w:val="00F331C6"/>
    <w:rsid w:val="00F35207"/>
    <w:rsid w:val="00F35455"/>
    <w:rsid w:val="00F356F3"/>
    <w:rsid w:val="00F36335"/>
    <w:rsid w:val="00F3686C"/>
    <w:rsid w:val="00F376CC"/>
    <w:rsid w:val="00F41CE2"/>
    <w:rsid w:val="00F4244A"/>
    <w:rsid w:val="00F42C58"/>
    <w:rsid w:val="00F42FAF"/>
    <w:rsid w:val="00F4331A"/>
    <w:rsid w:val="00F45FFC"/>
    <w:rsid w:val="00F462BD"/>
    <w:rsid w:val="00F465AD"/>
    <w:rsid w:val="00F4693F"/>
    <w:rsid w:val="00F47DB2"/>
    <w:rsid w:val="00F506E1"/>
    <w:rsid w:val="00F56BD4"/>
    <w:rsid w:val="00F56FD8"/>
    <w:rsid w:val="00F57497"/>
    <w:rsid w:val="00F60FC6"/>
    <w:rsid w:val="00F613A6"/>
    <w:rsid w:val="00F616F3"/>
    <w:rsid w:val="00F61E78"/>
    <w:rsid w:val="00F62003"/>
    <w:rsid w:val="00F6207F"/>
    <w:rsid w:val="00F625F7"/>
    <w:rsid w:val="00F62EB7"/>
    <w:rsid w:val="00F63036"/>
    <w:rsid w:val="00F63E0A"/>
    <w:rsid w:val="00F64919"/>
    <w:rsid w:val="00F65089"/>
    <w:rsid w:val="00F65602"/>
    <w:rsid w:val="00F66C64"/>
    <w:rsid w:val="00F678F5"/>
    <w:rsid w:val="00F7138F"/>
    <w:rsid w:val="00F718CA"/>
    <w:rsid w:val="00F72376"/>
    <w:rsid w:val="00F728BB"/>
    <w:rsid w:val="00F736B0"/>
    <w:rsid w:val="00F74176"/>
    <w:rsid w:val="00F744AF"/>
    <w:rsid w:val="00F74832"/>
    <w:rsid w:val="00F74D34"/>
    <w:rsid w:val="00F75E23"/>
    <w:rsid w:val="00F7634C"/>
    <w:rsid w:val="00F80114"/>
    <w:rsid w:val="00F818FF"/>
    <w:rsid w:val="00F83158"/>
    <w:rsid w:val="00F8401A"/>
    <w:rsid w:val="00F86C98"/>
    <w:rsid w:val="00F902FD"/>
    <w:rsid w:val="00F907B0"/>
    <w:rsid w:val="00F9282B"/>
    <w:rsid w:val="00F92AAB"/>
    <w:rsid w:val="00F941F8"/>
    <w:rsid w:val="00F955C3"/>
    <w:rsid w:val="00F96504"/>
    <w:rsid w:val="00F97A22"/>
    <w:rsid w:val="00FA28FF"/>
    <w:rsid w:val="00FA2DB2"/>
    <w:rsid w:val="00FA2F29"/>
    <w:rsid w:val="00FA346A"/>
    <w:rsid w:val="00FA39B9"/>
    <w:rsid w:val="00FA3EA4"/>
    <w:rsid w:val="00FA4A70"/>
    <w:rsid w:val="00FA4BFC"/>
    <w:rsid w:val="00FA4EBD"/>
    <w:rsid w:val="00FA5FDC"/>
    <w:rsid w:val="00FB0126"/>
    <w:rsid w:val="00FB0DAF"/>
    <w:rsid w:val="00FB0E75"/>
    <w:rsid w:val="00FB15BE"/>
    <w:rsid w:val="00FB1925"/>
    <w:rsid w:val="00FB302F"/>
    <w:rsid w:val="00FB310A"/>
    <w:rsid w:val="00FB4B2F"/>
    <w:rsid w:val="00FB73DE"/>
    <w:rsid w:val="00FB7A6C"/>
    <w:rsid w:val="00FB7F69"/>
    <w:rsid w:val="00FC00C8"/>
    <w:rsid w:val="00FC052F"/>
    <w:rsid w:val="00FC0950"/>
    <w:rsid w:val="00FC1DD6"/>
    <w:rsid w:val="00FC233F"/>
    <w:rsid w:val="00FC2ED8"/>
    <w:rsid w:val="00FC33FE"/>
    <w:rsid w:val="00FC4744"/>
    <w:rsid w:val="00FC5408"/>
    <w:rsid w:val="00FC6718"/>
    <w:rsid w:val="00FC6E4B"/>
    <w:rsid w:val="00FD0091"/>
    <w:rsid w:val="00FD0E5B"/>
    <w:rsid w:val="00FD388A"/>
    <w:rsid w:val="00FD4CE2"/>
    <w:rsid w:val="00FD5441"/>
    <w:rsid w:val="00FD717A"/>
    <w:rsid w:val="00FE0C91"/>
    <w:rsid w:val="00FE179E"/>
    <w:rsid w:val="00FE2C81"/>
    <w:rsid w:val="00FE5D74"/>
    <w:rsid w:val="00FE5F91"/>
    <w:rsid w:val="00FE627E"/>
    <w:rsid w:val="00FE65F8"/>
    <w:rsid w:val="00FE7379"/>
    <w:rsid w:val="00FE7E6C"/>
    <w:rsid w:val="00FF1821"/>
    <w:rsid w:val="00FF24EA"/>
    <w:rsid w:val="00FF4739"/>
    <w:rsid w:val="00FF487B"/>
    <w:rsid w:val="00FF5B79"/>
    <w:rsid w:val="00FF6327"/>
    <w:rsid w:val="00FF675B"/>
    <w:rsid w:val="00FF7E3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774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CD774D"/>
    <w:pPr>
      <w:spacing w:after="0" w:line="240" w:lineRule="auto"/>
    </w:pPr>
    <w:rPr>
      <w:rFonts w:ascii="Times New Roman" w:eastAsia="Times New Roman" w:hAnsi="Times New Roman" w:cs="Times New Roman"/>
      <w:sz w:val="24"/>
      <w:szCs w:val="24"/>
      <w:lang w:eastAsia="ru-RU"/>
    </w:rPr>
  </w:style>
  <w:style w:type="paragraph" w:customStyle="1" w:styleId="a5">
    <w:name w:val="???????"/>
    <w:uiPriority w:val="99"/>
    <w:rsid w:val="00CD774D"/>
    <w:pPr>
      <w:spacing w:after="0" w:line="240" w:lineRule="auto"/>
    </w:pPr>
    <w:rPr>
      <w:rFonts w:ascii="Times New Roman" w:eastAsia="Times New Roman" w:hAnsi="Times New Roman" w:cs="Times New Roman"/>
      <w:sz w:val="20"/>
      <w:szCs w:val="20"/>
      <w:lang w:eastAsia="ru-RU"/>
    </w:rPr>
  </w:style>
  <w:style w:type="paragraph" w:customStyle="1" w:styleId="a6">
    <w:name w:val="????????????"/>
    <w:basedOn w:val="a5"/>
    <w:uiPriority w:val="99"/>
    <w:rsid w:val="00CD774D"/>
    <w:pPr>
      <w:widowControl w:val="0"/>
      <w:jc w:val="center"/>
    </w:pPr>
    <w:rPr>
      <w:b/>
      <w:bCs/>
      <w:sz w:val="32"/>
      <w:szCs w:val="32"/>
    </w:rPr>
  </w:style>
  <w:style w:type="character" w:styleId="a7">
    <w:name w:val="Strong"/>
    <w:basedOn w:val="a0"/>
    <w:uiPriority w:val="22"/>
    <w:qFormat/>
    <w:rsid w:val="00C173CE"/>
    <w:rPr>
      <w:rFonts w:ascii="Times New Roman" w:hAnsi="Times New Roman" w:cs="Times New Roman" w:hint="default"/>
      <w:b/>
      <w:bCs/>
    </w:rPr>
  </w:style>
  <w:style w:type="paragraph" w:styleId="a8">
    <w:name w:val="header"/>
    <w:basedOn w:val="a"/>
    <w:link w:val="a9"/>
    <w:uiPriority w:val="99"/>
    <w:unhideWhenUsed/>
    <w:rsid w:val="00C173CE"/>
    <w:pPr>
      <w:tabs>
        <w:tab w:val="center" w:pos="4677"/>
        <w:tab w:val="right" w:pos="9355"/>
      </w:tabs>
    </w:pPr>
    <w:rPr>
      <w:sz w:val="28"/>
      <w:szCs w:val="28"/>
    </w:rPr>
  </w:style>
  <w:style w:type="character" w:customStyle="1" w:styleId="a9">
    <w:name w:val="Верхний колонтитул Знак"/>
    <w:basedOn w:val="a0"/>
    <w:link w:val="a8"/>
    <w:uiPriority w:val="99"/>
    <w:rsid w:val="00C173CE"/>
    <w:rPr>
      <w:rFonts w:ascii="Times New Roman" w:eastAsia="Times New Roman" w:hAnsi="Times New Roman" w:cs="Times New Roman"/>
      <w:sz w:val="28"/>
      <w:szCs w:val="28"/>
      <w:lang w:eastAsia="ru-RU"/>
    </w:rPr>
  </w:style>
  <w:style w:type="paragraph" w:styleId="aa">
    <w:name w:val="Body Text"/>
    <w:basedOn w:val="a"/>
    <w:link w:val="ab"/>
    <w:uiPriority w:val="99"/>
    <w:semiHidden/>
    <w:unhideWhenUsed/>
    <w:rsid w:val="00C173CE"/>
    <w:pPr>
      <w:jc w:val="center"/>
    </w:pPr>
    <w:rPr>
      <w:b/>
      <w:bCs/>
      <w:sz w:val="28"/>
      <w:szCs w:val="28"/>
    </w:rPr>
  </w:style>
  <w:style w:type="character" w:customStyle="1" w:styleId="ab">
    <w:name w:val="Основной текст Знак"/>
    <w:basedOn w:val="a0"/>
    <w:link w:val="aa"/>
    <w:uiPriority w:val="99"/>
    <w:semiHidden/>
    <w:rsid w:val="00C173CE"/>
    <w:rPr>
      <w:rFonts w:ascii="Times New Roman" w:eastAsia="Times New Roman" w:hAnsi="Times New Roman" w:cs="Times New Roman"/>
      <w:b/>
      <w:bCs/>
      <w:sz w:val="28"/>
      <w:szCs w:val="28"/>
      <w:lang w:eastAsia="ru-RU"/>
    </w:rPr>
  </w:style>
  <w:style w:type="paragraph" w:styleId="ac">
    <w:name w:val="List Paragraph"/>
    <w:basedOn w:val="a"/>
    <w:uiPriority w:val="99"/>
    <w:qFormat/>
    <w:rsid w:val="00C173CE"/>
    <w:pPr>
      <w:ind w:left="720"/>
    </w:pPr>
  </w:style>
  <w:style w:type="paragraph" w:customStyle="1" w:styleId="ConsPlusNormal">
    <w:name w:val="ConsPlusNormal"/>
    <w:uiPriority w:val="99"/>
    <w:rsid w:val="00C173CE"/>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character" w:customStyle="1" w:styleId="3">
    <w:name w:val="Основной текст3"/>
    <w:basedOn w:val="a0"/>
    <w:rsid w:val="00C173CE"/>
    <w:rPr>
      <w:rFonts w:ascii="Times New Roman" w:hAnsi="Times New Roman" w:cs="Times New Roman" w:hint="default"/>
      <w:strike w:val="0"/>
      <w:dstrike w:val="0"/>
      <w:color w:val="000000"/>
      <w:spacing w:val="-2"/>
      <w:w w:val="100"/>
      <w:position w:val="0"/>
      <w:sz w:val="19"/>
      <w:szCs w:val="19"/>
      <w:u w:val="none"/>
      <w:effect w:val="none"/>
      <w:shd w:val="clear" w:color="auto" w:fill="FFFFFF"/>
      <w:lang w:val="ru-RU" w:eastAsia="ru-RU"/>
    </w:rPr>
  </w:style>
  <w:style w:type="paragraph" w:customStyle="1" w:styleId="ConsPlusCell">
    <w:name w:val="ConsPlusCell"/>
    <w:uiPriority w:val="99"/>
    <w:rsid w:val="00DC71F3"/>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d">
    <w:name w:val="Hyperlink"/>
    <w:basedOn w:val="a0"/>
    <w:uiPriority w:val="99"/>
    <w:semiHidden/>
    <w:unhideWhenUsed/>
    <w:rsid w:val="007A3028"/>
    <w:rPr>
      <w:color w:val="0000FF" w:themeColor="hyperlink"/>
      <w:u w:val="single"/>
    </w:rPr>
  </w:style>
  <w:style w:type="paragraph" w:styleId="ae">
    <w:name w:val="Balloon Text"/>
    <w:basedOn w:val="a"/>
    <w:link w:val="af"/>
    <w:uiPriority w:val="99"/>
    <w:semiHidden/>
    <w:unhideWhenUsed/>
    <w:rsid w:val="00A824ED"/>
    <w:rPr>
      <w:rFonts w:ascii="Tahoma" w:hAnsi="Tahoma" w:cs="Tahoma"/>
      <w:sz w:val="16"/>
      <w:szCs w:val="16"/>
    </w:rPr>
  </w:style>
  <w:style w:type="character" w:customStyle="1" w:styleId="af">
    <w:name w:val="Текст выноски Знак"/>
    <w:basedOn w:val="a0"/>
    <w:link w:val="ae"/>
    <w:uiPriority w:val="99"/>
    <w:semiHidden/>
    <w:rsid w:val="00A824ED"/>
    <w:rPr>
      <w:rFonts w:ascii="Tahoma" w:eastAsia="Times New Roman" w:hAnsi="Tahoma" w:cs="Tahoma"/>
      <w:sz w:val="16"/>
      <w:szCs w:val="16"/>
      <w:lang w:eastAsia="ru-RU"/>
    </w:rPr>
  </w:style>
  <w:style w:type="character" w:customStyle="1" w:styleId="a4">
    <w:name w:val="Без интервала Знак"/>
    <w:link w:val="a3"/>
    <w:uiPriority w:val="1"/>
    <w:locked/>
    <w:rsid w:val="00AD3E85"/>
    <w:rPr>
      <w:rFonts w:ascii="Times New Roman" w:eastAsia="Times New Roman" w:hAnsi="Times New Roman" w:cs="Times New Roman"/>
      <w:sz w:val="24"/>
      <w:szCs w:val="24"/>
      <w:lang w:eastAsia="ru-RU"/>
    </w:rPr>
  </w:style>
  <w:style w:type="table" w:styleId="af0">
    <w:name w:val="Table Grid"/>
    <w:basedOn w:val="a1"/>
    <w:uiPriority w:val="59"/>
    <w:rsid w:val="007B6DB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1">
    <w:name w:val="Document Map"/>
    <w:basedOn w:val="a"/>
    <w:link w:val="af2"/>
    <w:uiPriority w:val="99"/>
    <w:semiHidden/>
    <w:unhideWhenUsed/>
    <w:rsid w:val="002C008E"/>
    <w:rPr>
      <w:rFonts w:ascii="Tahoma" w:hAnsi="Tahoma" w:cs="Tahoma"/>
      <w:sz w:val="16"/>
      <w:szCs w:val="16"/>
    </w:rPr>
  </w:style>
  <w:style w:type="character" w:customStyle="1" w:styleId="af2">
    <w:name w:val="Схема документа Знак"/>
    <w:basedOn w:val="a0"/>
    <w:link w:val="af1"/>
    <w:uiPriority w:val="99"/>
    <w:semiHidden/>
    <w:rsid w:val="002C008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774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CD774D"/>
    <w:pPr>
      <w:spacing w:after="0" w:line="240" w:lineRule="auto"/>
    </w:pPr>
    <w:rPr>
      <w:rFonts w:ascii="Times New Roman" w:eastAsia="Times New Roman" w:hAnsi="Times New Roman" w:cs="Times New Roman"/>
      <w:sz w:val="24"/>
      <w:szCs w:val="24"/>
      <w:lang w:eastAsia="ru-RU"/>
    </w:rPr>
  </w:style>
  <w:style w:type="paragraph" w:customStyle="1" w:styleId="a5">
    <w:name w:val="???????"/>
    <w:uiPriority w:val="99"/>
    <w:rsid w:val="00CD774D"/>
    <w:pPr>
      <w:spacing w:after="0" w:line="240" w:lineRule="auto"/>
    </w:pPr>
    <w:rPr>
      <w:rFonts w:ascii="Times New Roman" w:eastAsia="Times New Roman" w:hAnsi="Times New Roman" w:cs="Times New Roman"/>
      <w:sz w:val="20"/>
      <w:szCs w:val="20"/>
      <w:lang w:eastAsia="ru-RU"/>
    </w:rPr>
  </w:style>
  <w:style w:type="paragraph" w:customStyle="1" w:styleId="a6">
    <w:name w:val="????????????"/>
    <w:basedOn w:val="a5"/>
    <w:uiPriority w:val="99"/>
    <w:rsid w:val="00CD774D"/>
    <w:pPr>
      <w:widowControl w:val="0"/>
      <w:jc w:val="center"/>
    </w:pPr>
    <w:rPr>
      <w:b/>
      <w:bCs/>
      <w:sz w:val="32"/>
      <w:szCs w:val="32"/>
    </w:rPr>
  </w:style>
  <w:style w:type="character" w:styleId="a7">
    <w:name w:val="Strong"/>
    <w:basedOn w:val="a0"/>
    <w:uiPriority w:val="22"/>
    <w:qFormat/>
    <w:rsid w:val="00C173CE"/>
    <w:rPr>
      <w:rFonts w:ascii="Times New Roman" w:hAnsi="Times New Roman" w:cs="Times New Roman" w:hint="default"/>
      <w:b/>
      <w:bCs/>
    </w:rPr>
  </w:style>
  <w:style w:type="paragraph" w:styleId="a8">
    <w:name w:val="header"/>
    <w:basedOn w:val="a"/>
    <w:link w:val="a9"/>
    <w:uiPriority w:val="99"/>
    <w:unhideWhenUsed/>
    <w:rsid w:val="00C173CE"/>
    <w:pPr>
      <w:tabs>
        <w:tab w:val="center" w:pos="4677"/>
        <w:tab w:val="right" w:pos="9355"/>
      </w:tabs>
    </w:pPr>
    <w:rPr>
      <w:sz w:val="28"/>
      <w:szCs w:val="28"/>
    </w:rPr>
  </w:style>
  <w:style w:type="character" w:customStyle="1" w:styleId="a9">
    <w:name w:val="Верхний колонтитул Знак"/>
    <w:basedOn w:val="a0"/>
    <w:link w:val="a8"/>
    <w:uiPriority w:val="99"/>
    <w:rsid w:val="00C173CE"/>
    <w:rPr>
      <w:rFonts w:ascii="Times New Roman" w:eastAsia="Times New Roman" w:hAnsi="Times New Roman" w:cs="Times New Roman"/>
      <w:sz w:val="28"/>
      <w:szCs w:val="28"/>
      <w:lang w:eastAsia="ru-RU"/>
    </w:rPr>
  </w:style>
  <w:style w:type="paragraph" w:styleId="aa">
    <w:name w:val="Body Text"/>
    <w:basedOn w:val="a"/>
    <w:link w:val="ab"/>
    <w:uiPriority w:val="99"/>
    <w:semiHidden/>
    <w:unhideWhenUsed/>
    <w:rsid w:val="00C173CE"/>
    <w:pPr>
      <w:jc w:val="center"/>
    </w:pPr>
    <w:rPr>
      <w:b/>
      <w:bCs/>
      <w:sz w:val="28"/>
      <w:szCs w:val="28"/>
    </w:rPr>
  </w:style>
  <w:style w:type="character" w:customStyle="1" w:styleId="ab">
    <w:name w:val="Основной текст Знак"/>
    <w:basedOn w:val="a0"/>
    <w:link w:val="aa"/>
    <w:uiPriority w:val="99"/>
    <w:semiHidden/>
    <w:rsid w:val="00C173CE"/>
    <w:rPr>
      <w:rFonts w:ascii="Times New Roman" w:eastAsia="Times New Roman" w:hAnsi="Times New Roman" w:cs="Times New Roman"/>
      <w:b/>
      <w:bCs/>
      <w:sz w:val="28"/>
      <w:szCs w:val="28"/>
      <w:lang w:eastAsia="ru-RU"/>
    </w:rPr>
  </w:style>
  <w:style w:type="paragraph" w:styleId="ac">
    <w:name w:val="List Paragraph"/>
    <w:basedOn w:val="a"/>
    <w:uiPriority w:val="99"/>
    <w:qFormat/>
    <w:rsid w:val="00C173CE"/>
    <w:pPr>
      <w:ind w:left="720"/>
    </w:pPr>
  </w:style>
  <w:style w:type="paragraph" w:customStyle="1" w:styleId="ConsPlusNormal">
    <w:name w:val="ConsPlusNormal"/>
    <w:uiPriority w:val="99"/>
    <w:rsid w:val="00C173CE"/>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character" w:customStyle="1" w:styleId="3">
    <w:name w:val="Основной текст3"/>
    <w:basedOn w:val="a0"/>
    <w:rsid w:val="00C173CE"/>
    <w:rPr>
      <w:rFonts w:ascii="Times New Roman" w:hAnsi="Times New Roman" w:cs="Times New Roman" w:hint="default"/>
      <w:strike w:val="0"/>
      <w:dstrike w:val="0"/>
      <w:color w:val="000000"/>
      <w:spacing w:val="-2"/>
      <w:w w:val="100"/>
      <w:position w:val="0"/>
      <w:sz w:val="19"/>
      <w:szCs w:val="19"/>
      <w:u w:val="none"/>
      <w:effect w:val="none"/>
      <w:shd w:val="clear" w:color="auto" w:fill="FFFFFF"/>
      <w:lang w:val="ru-RU" w:eastAsia="ru-RU"/>
    </w:rPr>
  </w:style>
  <w:style w:type="paragraph" w:customStyle="1" w:styleId="ConsPlusCell">
    <w:name w:val="ConsPlusCell"/>
    <w:uiPriority w:val="99"/>
    <w:rsid w:val="00DC71F3"/>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d">
    <w:name w:val="Hyperlink"/>
    <w:basedOn w:val="a0"/>
    <w:uiPriority w:val="99"/>
    <w:semiHidden/>
    <w:unhideWhenUsed/>
    <w:rsid w:val="007A3028"/>
    <w:rPr>
      <w:color w:val="0000FF" w:themeColor="hyperlink"/>
      <w:u w:val="single"/>
    </w:rPr>
  </w:style>
  <w:style w:type="paragraph" w:styleId="ae">
    <w:name w:val="Balloon Text"/>
    <w:basedOn w:val="a"/>
    <w:link w:val="af"/>
    <w:uiPriority w:val="99"/>
    <w:semiHidden/>
    <w:unhideWhenUsed/>
    <w:rsid w:val="00A824ED"/>
    <w:rPr>
      <w:rFonts w:ascii="Tahoma" w:hAnsi="Tahoma" w:cs="Tahoma"/>
      <w:sz w:val="16"/>
      <w:szCs w:val="16"/>
    </w:rPr>
  </w:style>
  <w:style w:type="character" w:customStyle="1" w:styleId="af">
    <w:name w:val="Текст выноски Знак"/>
    <w:basedOn w:val="a0"/>
    <w:link w:val="ae"/>
    <w:uiPriority w:val="99"/>
    <w:semiHidden/>
    <w:rsid w:val="00A824ED"/>
    <w:rPr>
      <w:rFonts w:ascii="Tahoma" w:eastAsia="Times New Roman" w:hAnsi="Tahoma" w:cs="Tahoma"/>
      <w:sz w:val="16"/>
      <w:szCs w:val="16"/>
      <w:lang w:eastAsia="ru-RU"/>
    </w:rPr>
  </w:style>
  <w:style w:type="character" w:customStyle="1" w:styleId="a4">
    <w:name w:val="Без интервала Знак"/>
    <w:link w:val="a3"/>
    <w:uiPriority w:val="1"/>
    <w:locked/>
    <w:rsid w:val="00AD3E85"/>
    <w:rPr>
      <w:rFonts w:ascii="Times New Roman" w:eastAsia="Times New Roman" w:hAnsi="Times New Roman" w:cs="Times New Roman"/>
      <w:sz w:val="24"/>
      <w:szCs w:val="24"/>
      <w:lang w:eastAsia="ru-RU"/>
    </w:rPr>
  </w:style>
  <w:style w:type="table" w:styleId="af0">
    <w:name w:val="Table Grid"/>
    <w:basedOn w:val="a1"/>
    <w:uiPriority w:val="59"/>
    <w:rsid w:val="007B6DB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1">
    <w:name w:val="Document Map"/>
    <w:basedOn w:val="a"/>
    <w:link w:val="af2"/>
    <w:uiPriority w:val="99"/>
    <w:semiHidden/>
    <w:unhideWhenUsed/>
    <w:rsid w:val="002C008E"/>
    <w:rPr>
      <w:rFonts w:ascii="Tahoma" w:hAnsi="Tahoma" w:cs="Tahoma"/>
      <w:sz w:val="16"/>
      <w:szCs w:val="16"/>
    </w:rPr>
  </w:style>
  <w:style w:type="character" w:customStyle="1" w:styleId="af2">
    <w:name w:val="Схема документа Знак"/>
    <w:basedOn w:val="a0"/>
    <w:link w:val="af1"/>
    <w:uiPriority w:val="99"/>
    <w:semiHidden/>
    <w:rsid w:val="002C008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9138333">
      <w:bodyDiv w:val="1"/>
      <w:marLeft w:val="0"/>
      <w:marRight w:val="0"/>
      <w:marTop w:val="0"/>
      <w:marBottom w:val="0"/>
      <w:divBdr>
        <w:top w:val="none" w:sz="0" w:space="0" w:color="auto"/>
        <w:left w:val="none" w:sz="0" w:space="0" w:color="auto"/>
        <w:bottom w:val="none" w:sz="0" w:space="0" w:color="auto"/>
        <w:right w:val="none" w:sz="0" w:space="0" w:color="auto"/>
      </w:divBdr>
    </w:div>
    <w:div w:id="1488090161">
      <w:bodyDiv w:val="1"/>
      <w:marLeft w:val="0"/>
      <w:marRight w:val="0"/>
      <w:marTop w:val="0"/>
      <w:marBottom w:val="0"/>
      <w:divBdr>
        <w:top w:val="none" w:sz="0" w:space="0" w:color="auto"/>
        <w:left w:val="none" w:sz="0" w:space="0" w:color="auto"/>
        <w:bottom w:val="none" w:sz="0" w:space="0" w:color="auto"/>
        <w:right w:val="none" w:sz="0" w:space="0" w:color="auto"/>
      </w:divBdr>
    </w:div>
    <w:div w:id="1638795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4A8F46-8F1B-41B6-B0B0-23FD5A110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33</Pages>
  <Words>14052</Words>
  <Characters>80100</Characters>
  <Application>Microsoft Office Word</Application>
  <DocSecurity>0</DocSecurity>
  <Lines>667</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8</cp:revision>
  <cp:lastPrinted>2024-10-24T09:45:00Z</cp:lastPrinted>
  <dcterms:created xsi:type="dcterms:W3CDTF">2024-10-28T02:32:00Z</dcterms:created>
  <dcterms:modified xsi:type="dcterms:W3CDTF">2024-10-28T11:38:00Z</dcterms:modified>
</cp:coreProperties>
</file>