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7C2444" w:rsidRDefault="00A552E8" w:rsidP="00A552E8">
      <w:pPr>
        <w:tabs>
          <w:tab w:val="left" w:pos="304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A552E8" w:rsidRPr="007C2444" w:rsidRDefault="00A552E8" w:rsidP="00A552E8">
      <w:pPr>
        <w:tabs>
          <w:tab w:val="left" w:pos="523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 результатах камеральной  плановой проверки</w:t>
      </w:r>
    </w:p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Субъект контроля</w:t>
      </w:r>
      <w:r w:rsidRPr="005331D8">
        <w:rPr>
          <w:rFonts w:ascii="Times New Roman" w:hAnsi="Times New Roman" w:cs="Times New Roman"/>
          <w:sz w:val="24"/>
          <w:szCs w:val="24"/>
        </w:rPr>
        <w:t xml:space="preserve">: </w:t>
      </w:r>
      <w:r w:rsidR="004811CF" w:rsidRPr="005331D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48614B">
        <w:rPr>
          <w:rFonts w:ascii="Times New Roman" w:hAnsi="Times New Roman" w:cs="Times New Roman"/>
          <w:sz w:val="24"/>
          <w:szCs w:val="24"/>
        </w:rPr>
        <w:t>Бородинского</w:t>
      </w:r>
      <w:r w:rsidR="004811CF" w:rsidRPr="005331D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60A" w:rsidRPr="005331D8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03760A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Pr="005331D8">
        <w:rPr>
          <w:rFonts w:ascii="Times New Roman" w:hAnsi="Times New Roman" w:cs="Times New Roman"/>
          <w:sz w:val="24"/>
          <w:szCs w:val="24"/>
        </w:rPr>
        <w:t>муниципального района Омской области.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Основание для проверки</w:t>
      </w:r>
      <w:r w:rsidRPr="005331D8">
        <w:rPr>
          <w:rFonts w:ascii="Times New Roman" w:hAnsi="Times New Roman" w:cs="Times New Roman"/>
          <w:sz w:val="24"/>
          <w:szCs w:val="24"/>
        </w:rPr>
        <w:t xml:space="preserve">: п. </w:t>
      </w:r>
      <w:r w:rsidR="0048614B">
        <w:rPr>
          <w:rFonts w:ascii="Times New Roman" w:hAnsi="Times New Roman" w:cs="Times New Roman"/>
          <w:sz w:val="24"/>
          <w:szCs w:val="24"/>
        </w:rPr>
        <w:t>14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плана проверок на 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год</w:t>
      </w:r>
      <w:r w:rsidRPr="005331D8">
        <w:rPr>
          <w:rFonts w:ascii="Times New Roman" w:hAnsi="Times New Roman" w:cs="Times New Roman"/>
          <w:sz w:val="24"/>
          <w:szCs w:val="24"/>
        </w:rPr>
        <w:t xml:space="preserve">, приказ Комитета финансов и контроля № </w:t>
      </w:r>
      <w:r w:rsidR="0048614B">
        <w:rPr>
          <w:rFonts w:ascii="Times New Roman" w:hAnsi="Times New Roman" w:cs="Times New Roman"/>
          <w:sz w:val="24"/>
          <w:szCs w:val="24"/>
        </w:rPr>
        <w:t>29</w:t>
      </w:r>
      <w:r w:rsidRPr="005331D8">
        <w:rPr>
          <w:rFonts w:ascii="Times New Roman" w:hAnsi="Times New Roman" w:cs="Times New Roman"/>
          <w:sz w:val="24"/>
          <w:szCs w:val="24"/>
        </w:rPr>
        <w:t xml:space="preserve">-од от </w:t>
      </w:r>
      <w:r w:rsidR="0048614B">
        <w:rPr>
          <w:rFonts w:ascii="Times New Roman" w:hAnsi="Times New Roman" w:cs="Times New Roman"/>
          <w:sz w:val="24"/>
          <w:szCs w:val="24"/>
        </w:rPr>
        <w:t>16</w:t>
      </w:r>
      <w:r w:rsidR="00DE6851" w:rsidRPr="005331D8">
        <w:rPr>
          <w:rFonts w:ascii="Times New Roman" w:hAnsi="Times New Roman" w:cs="Times New Roman"/>
          <w:sz w:val="24"/>
          <w:szCs w:val="24"/>
        </w:rPr>
        <w:t>.</w:t>
      </w:r>
      <w:r w:rsidR="0048614B">
        <w:rPr>
          <w:rFonts w:ascii="Times New Roman" w:hAnsi="Times New Roman" w:cs="Times New Roman"/>
          <w:sz w:val="24"/>
          <w:szCs w:val="24"/>
        </w:rPr>
        <w:t>05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Тема проверки</w:t>
      </w:r>
      <w:r w:rsidR="00434109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="0048614B" w:rsidRPr="0048614B">
        <w:rPr>
          <w:rFonts w:ascii="Times New Roman" w:hAnsi="Times New Roman" w:cs="Times New Roman"/>
          <w:sz w:val="24"/>
          <w:szCs w:val="24"/>
        </w:rPr>
        <w:t>проверка осуществления расходов на обеспечение выполнения функций и их отражения в бюджетном учете и отчетности</w:t>
      </w:r>
      <w:r w:rsidR="00162FD7" w:rsidRPr="005331D8">
        <w:rPr>
          <w:rFonts w:ascii="Times New Roman" w:hAnsi="Times New Roman" w:cs="Times New Roman"/>
          <w:sz w:val="24"/>
          <w:szCs w:val="24"/>
        </w:rPr>
        <w:t>.</w:t>
      </w:r>
    </w:p>
    <w:p w:rsidR="00A552E8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Проверяемый период</w:t>
      </w:r>
      <w:r w:rsidRPr="005331D8">
        <w:rPr>
          <w:rFonts w:ascii="Times New Roman" w:hAnsi="Times New Roman" w:cs="Times New Roman"/>
          <w:sz w:val="24"/>
          <w:szCs w:val="24"/>
        </w:rPr>
        <w:t>: с 01.0</w:t>
      </w:r>
      <w:r w:rsidR="0048614B">
        <w:rPr>
          <w:rFonts w:ascii="Times New Roman" w:hAnsi="Times New Roman" w:cs="Times New Roman"/>
          <w:sz w:val="24"/>
          <w:szCs w:val="24"/>
        </w:rPr>
        <w:t>6</w:t>
      </w:r>
      <w:r w:rsidR="009418F2" w:rsidRPr="005331D8">
        <w:rPr>
          <w:rFonts w:ascii="Times New Roman" w:hAnsi="Times New Roman" w:cs="Times New Roman"/>
          <w:sz w:val="24"/>
          <w:szCs w:val="24"/>
        </w:rPr>
        <w:t>.20</w:t>
      </w:r>
      <w:r w:rsidR="00162FD7" w:rsidRPr="005331D8">
        <w:rPr>
          <w:rFonts w:ascii="Times New Roman" w:hAnsi="Times New Roman" w:cs="Times New Roman"/>
          <w:sz w:val="24"/>
          <w:szCs w:val="24"/>
        </w:rPr>
        <w:t>2</w:t>
      </w:r>
      <w:r w:rsidR="0048614B">
        <w:rPr>
          <w:rFonts w:ascii="Times New Roman" w:hAnsi="Times New Roman" w:cs="Times New Roman"/>
          <w:sz w:val="24"/>
          <w:szCs w:val="24"/>
        </w:rPr>
        <w:t>2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434109" w:rsidRPr="005331D8">
        <w:rPr>
          <w:rFonts w:ascii="Times New Roman" w:hAnsi="Times New Roman" w:cs="Times New Roman"/>
          <w:sz w:val="24"/>
          <w:szCs w:val="24"/>
        </w:rPr>
        <w:t>3</w:t>
      </w:r>
      <w:r w:rsidR="0048614B">
        <w:rPr>
          <w:rFonts w:ascii="Times New Roman" w:hAnsi="Times New Roman" w:cs="Times New Roman"/>
          <w:sz w:val="24"/>
          <w:szCs w:val="24"/>
        </w:rPr>
        <w:t>1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203238" w:rsidRPr="005331D8">
        <w:rPr>
          <w:rFonts w:ascii="Times New Roman" w:hAnsi="Times New Roman" w:cs="Times New Roman"/>
          <w:sz w:val="24"/>
          <w:szCs w:val="24"/>
        </w:rPr>
        <w:t>0</w:t>
      </w:r>
      <w:r w:rsidR="0048614B">
        <w:rPr>
          <w:rFonts w:ascii="Times New Roman" w:hAnsi="Times New Roman" w:cs="Times New Roman"/>
          <w:sz w:val="24"/>
          <w:szCs w:val="24"/>
        </w:rPr>
        <w:t>5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203238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Срок проведения проверки</w:t>
      </w:r>
      <w:r w:rsidR="00162FD7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8614B">
        <w:rPr>
          <w:rFonts w:ascii="Times New Roman" w:hAnsi="Times New Roman" w:cs="Times New Roman"/>
          <w:i/>
          <w:sz w:val="24"/>
          <w:szCs w:val="24"/>
        </w:rPr>
        <w:t>10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48614B">
        <w:rPr>
          <w:rFonts w:ascii="Times New Roman" w:hAnsi="Times New Roman" w:cs="Times New Roman"/>
          <w:sz w:val="24"/>
          <w:szCs w:val="24"/>
        </w:rPr>
        <w:t>ей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5331D8">
        <w:rPr>
          <w:rFonts w:ascii="Times New Roman" w:hAnsi="Times New Roman" w:cs="Times New Roman"/>
          <w:sz w:val="24"/>
          <w:szCs w:val="24"/>
        </w:rPr>
        <w:t xml:space="preserve"> с </w:t>
      </w:r>
      <w:r w:rsidR="0048614B">
        <w:rPr>
          <w:rFonts w:ascii="Times New Roman" w:hAnsi="Times New Roman" w:cs="Times New Roman"/>
          <w:sz w:val="24"/>
          <w:szCs w:val="24"/>
        </w:rPr>
        <w:t>03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48614B">
        <w:rPr>
          <w:rFonts w:ascii="Times New Roman" w:hAnsi="Times New Roman" w:cs="Times New Roman"/>
          <w:sz w:val="24"/>
          <w:szCs w:val="24"/>
        </w:rPr>
        <w:t>06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434109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48614B">
        <w:rPr>
          <w:rFonts w:ascii="Times New Roman" w:hAnsi="Times New Roman" w:cs="Times New Roman"/>
          <w:sz w:val="24"/>
          <w:szCs w:val="24"/>
        </w:rPr>
        <w:t>14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48614B">
        <w:rPr>
          <w:rFonts w:ascii="Times New Roman" w:hAnsi="Times New Roman" w:cs="Times New Roman"/>
          <w:sz w:val="24"/>
          <w:szCs w:val="24"/>
        </w:rPr>
        <w:t>06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Нарушения законодательства Российской Федерации, выявленные в ходе проведения проверки</w:t>
      </w:r>
      <w:r w:rsidRPr="005331D8">
        <w:rPr>
          <w:rFonts w:ascii="Times New Roman" w:hAnsi="Times New Roman" w:cs="Times New Roman"/>
          <w:sz w:val="24"/>
          <w:szCs w:val="24"/>
        </w:rPr>
        <w:t>:</w:t>
      </w:r>
    </w:p>
    <w:p w:rsidR="00217773" w:rsidRPr="005331D8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40"/>
        <w:gridCol w:w="4388"/>
        <w:gridCol w:w="4791"/>
      </w:tblGrid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Нарушения, выявленные при проведении проверки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нормативно-правовых актов Российской Федерации, субъекта Российской Федерации, нарушенных Субъектом контроля 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2B6E02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8" w:type="dxa"/>
          </w:tcPr>
          <w:p w:rsidR="00217773" w:rsidRPr="007E52E1" w:rsidRDefault="007E52E1" w:rsidP="007E52E1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52E1">
              <w:rPr>
                <w:rFonts w:ascii="Times New Roman" w:hAnsi="Times New Roman" w:cs="Times New Roman"/>
                <w:sz w:val="24"/>
                <w:szCs w:val="24"/>
              </w:rPr>
              <w:t>переплата заработной платы за 2023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сумме 4979,28 рублей</w:t>
            </w:r>
          </w:p>
        </w:tc>
        <w:tc>
          <w:tcPr>
            <w:tcW w:w="4791" w:type="dxa"/>
          </w:tcPr>
          <w:p w:rsidR="00217773" w:rsidRPr="007E52E1" w:rsidRDefault="007E52E1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52E1">
              <w:rPr>
                <w:rFonts w:ascii="Times New Roman" w:hAnsi="Times New Roman" w:cs="Times New Roman"/>
                <w:sz w:val="24"/>
                <w:szCs w:val="24"/>
              </w:rPr>
              <w:t>Положения об оплате труда</w:t>
            </w:r>
          </w:p>
        </w:tc>
      </w:tr>
      <w:tr w:rsidR="002B6E02" w:rsidRPr="005331D8" w:rsidTr="00417652">
        <w:tc>
          <w:tcPr>
            <w:tcW w:w="540" w:type="dxa"/>
          </w:tcPr>
          <w:p w:rsidR="002B6E02" w:rsidRPr="002B6E02" w:rsidRDefault="002B6E02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8" w:type="dxa"/>
          </w:tcPr>
          <w:p w:rsidR="002B6E02" w:rsidRPr="007E52E1" w:rsidRDefault="007E52E1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52E1">
              <w:rPr>
                <w:rFonts w:ascii="Times New Roman" w:hAnsi="Times New Roman" w:cs="Times New Roman"/>
                <w:sz w:val="24"/>
                <w:szCs w:val="24"/>
              </w:rPr>
              <w:t xml:space="preserve">не проводилась инвентаризация счетов бухгалтерского учета 140150000 «Расходов будущих периодов», 140160000 «Резервы предстоящих расходов». </w:t>
            </w:r>
          </w:p>
        </w:tc>
        <w:tc>
          <w:tcPr>
            <w:tcW w:w="4791" w:type="dxa"/>
          </w:tcPr>
          <w:p w:rsidR="002B6E02" w:rsidRPr="007E52E1" w:rsidRDefault="007E52E1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proofErr w:type="spellStart"/>
              <w:r w:rsidRPr="007E52E1">
                <w:rPr>
                  <w:rFonts w:ascii="Times New Roman" w:hAnsi="Times New Roman" w:cs="Times New Roman"/>
                  <w:sz w:val="24"/>
                  <w:szCs w:val="24"/>
                </w:rPr>
                <w:t>пп</w:t>
              </w:r>
              <w:proofErr w:type="spellEnd"/>
              <w:r w:rsidRPr="007E52E1">
                <w:rPr>
                  <w:rFonts w:ascii="Times New Roman" w:hAnsi="Times New Roman" w:cs="Times New Roman"/>
                  <w:sz w:val="24"/>
                  <w:szCs w:val="24"/>
                </w:rPr>
                <w:t>. "в" п. 9</w:t>
              </w:r>
            </w:hyperlink>
            <w:r w:rsidRPr="007E52E1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стандарта бухгалтерского учета для организаций государственного сектора "Учетная политика, оценочные значения и ошибки", утвержденного Приказом Минфина России от 30.12.2017 N 274н</w:t>
            </w:r>
          </w:p>
        </w:tc>
      </w:tr>
    </w:tbl>
    <w:p w:rsidR="00217773" w:rsidRPr="00217773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97E05" w:rsidRPr="007E769A" w:rsidRDefault="007E769A" w:rsidP="007E769A">
      <w:pPr>
        <w:pStyle w:val="a3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E769A">
        <w:rPr>
          <w:rFonts w:ascii="Times New Roman" w:hAnsi="Times New Roman" w:cs="Times New Roman"/>
          <w:sz w:val="24"/>
          <w:szCs w:val="24"/>
        </w:rPr>
        <w:t>Реализация результатов контрольного мероприятия произведена в соответствии с требованиями федерального стандарта внутреннего государственного (муниципального) финансового контроля «Реализация результатов проверок, ревизий и обследований», утвержденного постановлением Правительства Российской Федерации от 23.07.2020 № 1095.</w:t>
      </w:r>
    </w:p>
    <w:p w:rsidR="00DD33EA" w:rsidRPr="00DD33EA" w:rsidRDefault="00DD33EA" w:rsidP="00DD33EA">
      <w:pPr>
        <w:pStyle w:val="a3"/>
        <w:spacing w:after="0"/>
        <w:ind w:left="644"/>
        <w:rPr>
          <w:rFonts w:ascii="Times New Roman" w:hAnsi="Times New Roman" w:cs="Times New Roman"/>
          <w:sz w:val="26"/>
          <w:szCs w:val="26"/>
        </w:rPr>
      </w:pPr>
    </w:p>
    <w:p w:rsidR="00B83A3B" w:rsidRPr="0016640D" w:rsidRDefault="00B83A3B" w:rsidP="00B83A3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sectPr w:rsidR="00B83A3B" w:rsidRPr="0016640D" w:rsidSect="007C2444">
      <w:pgSz w:w="11906" w:h="16838"/>
      <w:pgMar w:top="73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C6E"/>
    <w:multiLevelType w:val="hybridMultilevel"/>
    <w:tmpl w:val="84589AC4"/>
    <w:lvl w:ilvl="0" w:tplc="F7285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C2E27"/>
    <w:multiLevelType w:val="multilevel"/>
    <w:tmpl w:val="D2CA04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27A81C2D"/>
    <w:multiLevelType w:val="hybridMultilevel"/>
    <w:tmpl w:val="CFE6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50DCF"/>
    <w:multiLevelType w:val="hybridMultilevel"/>
    <w:tmpl w:val="62EC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3514D"/>
    <w:multiLevelType w:val="hybridMultilevel"/>
    <w:tmpl w:val="591E2700"/>
    <w:lvl w:ilvl="0" w:tplc="72E2D0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B683F9A"/>
    <w:multiLevelType w:val="multilevel"/>
    <w:tmpl w:val="08C01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3EE37FA"/>
    <w:multiLevelType w:val="hybridMultilevel"/>
    <w:tmpl w:val="3C7028C4"/>
    <w:lvl w:ilvl="0" w:tplc="4A201B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03868"/>
    <w:multiLevelType w:val="hybridMultilevel"/>
    <w:tmpl w:val="3A9CD29E"/>
    <w:lvl w:ilvl="0" w:tplc="9F483FB6">
      <w:start w:val="1"/>
      <w:numFmt w:val="decimal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A113E5B"/>
    <w:multiLevelType w:val="hybridMultilevel"/>
    <w:tmpl w:val="C21403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2E8"/>
    <w:rsid w:val="000102FB"/>
    <w:rsid w:val="0003760A"/>
    <w:rsid w:val="00084415"/>
    <w:rsid w:val="000E77E3"/>
    <w:rsid w:val="001009BF"/>
    <w:rsid w:val="00162FD7"/>
    <w:rsid w:val="0016640D"/>
    <w:rsid w:val="001E1117"/>
    <w:rsid w:val="00203238"/>
    <w:rsid w:val="00217773"/>
    <w:rsid w:val="00242FBB"/>
    <w:rsid w:val="00265371"/>
    <w:rsid w:val="00287932"/>
    <w:rsid w:val="002B6E02"/>
    <w:rsid w:val="0030149C"/>
    <w:rsid w:val="003103A1"/>
    <w:rsid w:val="00332405"/>
    <w:rsid w:val="003401B7"/>
    <w:rsid w:val="00353C6C"/>
    <w:rsid w:val="003B58BC"/>
    <w:rsid w:val="00417652"/>
    <w:rsid w:val="00434109"/>
    <w:rsid w:val="004560E6"/>
    <w:rsid w:val="004811CF"/>
    <w:rsid w:val="0048614B"/>
    <w:rsid w:val="00486B24"/>
    <w:rsid w:val="00490199"/>
    <w:rsid w:val="004B7076"/>
    <w:rsid w:val="004C3BC1"/>
    <w:rsid w:val="005331D8"/>
    <w:rsid w:val="00545D78"/>
    <w:rsid w:val="00583512"/>
    <w:rsid w:val="005874E9"/>
    <w:rsid w:val="005E3296"/>
    <w:rsid w:val="00624827"/>
    <w:rsid w:val="00765967"/>
    <w:rsid w:val="00781E41"/>
    <w:rsid w:val="0079719E"/>
    <w:rsid w:val="00797E05"/>
    <w:rsid w:val="007C2444"/>
    <w:rsid w:val="007E52E1"/>
    <w:rsid w:val="007E769A"/>
    <w:rsid w:val="008C31D6"/>
    <w:rsid w:val="0092198B"/>
    <w:rsid w:val="009418F2"/>
    <w:rsid w:val="009571BD"/>
    <w:rsid w:val="009D17A2"/>
    <w:rsid w:val="00A552E8"/>
    <w:rsid w:val="00A654EA"/>
    <w:rsid w:val="00AC0035"/>
    <w:rsid w:val="00B83A3B"/>
    <w:rsid w:val="00BE7C73"/>
    <w:rsid w:val="00C06760"/>
    <w:rsid w:val="00DD33EA"/>
    <w:rsid w:val="00DE6851"/>
    <w:rsid w:val="00DF50C5"/>
    <w:rsid w:val="00DF57CD"/>
    <w:rsid w:val="00E27811"/>
    <w:rsid w:val="00E31B6F"/>
    <w:rsid w:val="00E31D3A"/>
    <w:rsid w:val="00E73DBF"/>
    <w:rsid w:val="00E74E78"/>
    <w:rsid w:val="00FD2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Подпись рисунка,Заголовок_3,lp1"/>
    <w:basedOn w:val="a"/>
    <w:link w:val="a4"/>
    <w:uiPriority w:val="34"/>
    <w:qFormat/>
    <w:rsid w:val="00A552E8"/>
    <w:pPr>
      <w:ind w:left="720"/>
      <w:contextualSpacing/>
    </w:pPr>
  </w:style>
  <w:style w:type="table" w:styleId="a5">
    <w:name w:val="Table Grid"/>
    <w:basedOn w:val="a1"/>
    <w:uiPriority w:val="59"/>
    <w:rsid w:val="00217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0"/>
    <w:link w:val="a3"/>
    <w:uiPriority w:val="34"/>
    <w:qFormat/>
    <w:locked/>
    <w:rsid w:val="002B6E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B&amp;n=464999&amp;dst=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Dello</dc:creator>
  <cp:lastModifiedBy>Dello</cp:lastModifiedBy>
  <cp:revision>30</cp:revision>
  <cp:lastPrinted>2019-05-22T10:39:00Z</cp:lastPrinted>
  <dcterms:created xsi:type="dcterms:W3CDTF">2019-05-14T10:17:00Z</dcterms:created>
  <dcterms:modified xsi:type="dcterms:W3CDTF">2025-04-02T04:12:00Z</dcterms:modified>
</cp:coreProperties>
</file>