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5EB5" w:rsidRPr="006B5EB5" w:rsidRDefault="00957137" w:rsidP="0095713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bookmarkStart w:id="0" w:name="_GoBack"/>
      <w:bookmarkEnd w:id="0"/>
      <w:r w:rsidRPr="0095713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8650" cy="731948"/>
            <wp:effectExtent l="19050" t="0" r="0" b="0"/>
            <wp:docPr id="2" name="Рисунок 2" descr="C:\Users\Admin\Desktop\Тевризский цвет (пакет)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Тевризский цвет (пакет)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731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EB5" w:rsidRPr="00957137" w:rsidRDefault="006B5EB5" w:rsidP="006B5EB5">
      <w:pPr>
        <w:widowControl w:val="0"/>
        <w:autoSpaceDE w:val="0"/>
        <w:autoSpaceDN w:val="0"/>
        <w:adjustRightInd w:val="0"/>
        <w:spacing w:after="0" w:line="240" w:lineRule="auto"/>
        <w:ind w:firstLine="725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6B5EB5" w:rsidRPr="006B5EB5" w:rsidRDefault="00AE4AC7" w:rsidP="006B5E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6B5EB5">
        <w:rPr>
          <w:rFonts w:ascii="Times New Roman" w:eastAsia="Times New Roman" w:hAnsi="Times New Roman" w:cs="Times New Roman"/>
          <w:b/>
          <w:bCs/>
          <w:sz w:val="36"/>
          <w:szCs w:val="36"/>
        </w:rPr>
        <w:t>АДМИНИСТРАЦИЯ ТЕВРИЗСКОГО</w:t>
      </w:r>
      <w:r w:rsidR="006B5EB5" w:rsidRPr="006B5EB5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</w:p>
    <w:p w:rsidR="006B5EB5" w:rsidRPr="006B5EB5" w:rsidRDefault="00AE4AC7" w:rsidP="006B5E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6B5EB5">
        <w:rPr>
          <w:rFonts w:ascii="Times New Roman" w:eastAsia="Times New Roman" w:hAnsi="Times New Roman" w:cs="Times New Roman"/>
          <w:b/>
          <w:bCs/>
          <w:sz w:val="32"/>
          <w:szCs w:val="32"/>
        </w:rPr>
        <w:t>МУНИЦИПАЛЬНОГО РАЙОНА ОМСКОЙ ОБЛАСТИ</w:t>
      </w:r>
    </w:p>
    <w:p w:rsidR="006B5EB5" w:rsidRPr="006B5EB5" w:rsidRDefault="006B5EB5" w:rsidP="006B5E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B5EB5" w:rsidRPr="006B5EB5" w:rsidRDefault="006B5EB5" w:rsidP="006B5E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B5EB5" w:rsidRPr="006B5EB5" w:rsidRDefault="006B5EB5" w:rsidP="006B5E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6B5EB5">
        <w:rPr>
          <w:rFonts w:ascii="Times New Roman" w:eastAsia="Times New Roman" w:hAnsi="Times New Roman" w:cs="Times New Roman"/>
          <w:b/>
          <w:bCs/>
          <w:sz w:val="36"/>
          <w:szCs w:val="36"/>
        </w:rPr>
        <w:t>ПОСТАНОВЛЕНИЕ</w:t>
      </w:r>
    </w:p>
    <w:p w:rsidR="006B5EB5" w:rsidRPr="00F4276C" w:rsidRDefault="006B5EB5" w:rsidP="006B5E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6B5EB5" w:rsidRPr="00153B46" w:rsidRDefault="006B5EB5" w:rsidP="006B5E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3B46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1742D1">
        <w:rPr>
          <w:rFonts w:ascii="Times New Roman" w:eastAsia="Times New Roman" w:hAnsi="Times New Roman" w:cs="Times New Roman"/>
          <w:sz w:val="28"/>
          <w:szCs w:val="28"/>
        </w:rPr>
        <w:t>02</w:t>
      </w:r>
      <w:r w:rsidRPr="00153B46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="001742D1">
        <w:rPr>
          <w:rFonts w:ascii="Times New Roman" w:eastAsia="Times New Roman" w:hAnsi="Times New Roman" w:cs="Times New Roman"/>
          <w:sz w:val="28"/>
          <w:szCs w:val="28"/>
        </w:rPr>
        <w:t>апреля</w:t>
      </w:r>
      <w:r w:rsidRPr="00153B46">
        <w:rPr>
          <w:rFonts w:ascii="Times New Roman" w:eastAsia="Times New Roman" w:hAnsi="Times New Roman" w:cs="Times New Roman"/>
          <w:sz w:val="28"/>
          <w:szCs w:val="28"/>
        </w:rPr>
        <w:t xml:space="preserve"> 20</w:t>
      </w:r>
      <w:r w:rsidR="00316550" w:rsidRPr="00153B46">
        <w:rPr>
          <w:rFonts w:ascii="Times New Roman" w:eastAsia="Times New Roman" w:hAnsi="Times New Roman" w:cs="Times New Roman"/>
          <w:sz w:val="28"/>
          <w:szCs w:val="28"/>
        </w:rPr>
        <w:t>2</w:t>
      </w:r>
      <w:r w:rsidR="00F70659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153B46">
        <w:rPr>
          <w:rFonts w:ascii="Times New Roman" w:eastAsia="Times New Roman" w:hAnsi="Times New Roman" w:cs="Times New Roman"/>
          <w:sz w:val="28"/>
          <w:szCs w:val="28"/>
        </w:rPr>
        <w:t xml:space="preserve"> г.                                                              </w:t>
      </w:r>
      <w:r w:rsidR="00153B4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153B4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F9323F" w:rsidRPr="00153B46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2E706F" w:rsidRPr="00153B46"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="00F9323F" w:rsidRPr="00153B46">
        <w:rPr>
          <w:rFonts w:ascii="Times New Roman" w:eastAsia="Times New Roman" w:hAnsi="Times New Roman" w:cs="Times New Roman"/>
          <w:sz w:val="28"/>
          <w:szCs w:val="28"/>
        </w:rPr>
        <w:t xml:space="preserve"> №</w:t>
      </w:r>
      <w:r w:rsidR="005423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2732">
        <w:rPr>
          <w:rFonts w:ascii="Times New Roman" w:eastAsia="Times New Roman" w:hAnsi="Times New Roman" w:cs="Times New Roman"/>
          <w:sz w:val="28"/>
          <w:szCs w:val="28"/>
        </w:rPr>
        <w:t>91-п</w:t>
      </w:r>
    </w:p>
    <w:p w:rsidR="006B5EB5" w:rsidRPr="00153B46" w:rsidRDefault="006B5EB5" w:rsidP="006B5E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57137" w:rsidRPr="00153B46" w:rsidRDefault="00957137" w:rsidP="006B5E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B5EB5" w:rsidRDefault="00F70659" w:rsidP="00F706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70659">
        <w:rPr>
          <w:rFonts w:ascii="Times New Roman" w:eastAsia="Times New Roman" w:hAnsi="Times New Roman" w:cs="Times New Roman"/>
          <w:sz w:val="28"/>
          <w:szCs w:val="28"/>
        </w:rPr>
        <w:t>Об утверждении Положения о единовременной денежной выплате педагогическим работникам</w:t>
      </w:r>
    </w:p>
    <w:p w:rsidR="00F70659" w:rsidRPr="00153B46" w:rsidRDefault="00F70659" w:rsidP="006B5E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6382" w:rsidRPr="00153B46" w:rsidRDefault="00F70659" w:rsidP="00DA43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65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целях развития кадрового потенциала работников образовательных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организаций</w:t>
      </w:r>
      <w:r w:rsidRPr="00F7065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Тевризского</w:t>
      </w:r>
      <w:r w:rsidRPr="00F7065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муниципального района Омской области, привлечения в образовательные организации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Тевризского</w:t>
      </w:r>
      <w:r w:rsidRPr="00F7065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муниципального района квалифицированных педагогических работников, руководствуясь ст. 38 Закон Омской области от 4 июля 2008 г. N 1061-ОЗ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F70659">
        <w:rPr>
          <w:rFonts w:ascii="Times New Roman" w:eastAsia="Times New Roman" w:hAnsi="Times New Roman" w:cs="Times New Roman"/>
          <w:color w:val="000000"/>
          <w:sz w:val="28"/>
          <w:szCs w:val="28"/>
        </w:rPr>
        <w:t>Кодекс Омской области о социальной защите отдельных категорий граждан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F7065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2E706F" w:rsidRPr="00153B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A4324" w:rsidRPr="00153B46">
        <w:rPr>
          <w:rFonts w:ascii="Times New Roman" w:eastAsia="Times New Roman" w:hAnsi="Times New Roman" w:cs="Times New Roman"/>
          <w:sz w:val="28"/>
          <w:szCs w:val="28"/>
        </w:rPr>
        <w:t>на основании Устава Тевризского муниципального района Омской области</w:t>
      </w:r>
      <w:r w:rsidR="008B6382" w:rsidRPr="00153B46">
        <w:rPr>
          <w:rFonts w:ascii="Times New Roman" w:eastAsia="Times New Roman" w:hAnsi="Times New Roman" w:cs="Times New Roman"/>
          <w:sz w:val="28"/>
          <w:szCs w:val="28"/>
        </w:rPr>
        <w:t xml:space="preserve">, постановляю: </w:t>
      </w:r>
    </w:p>
    <w:p w:rsidR="00F70659" w:rsidRDefault="00F70659" w:rsidP="00F7065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659">
        <w:rPr>
          <w:rFonts w:ascii="Times New Roman" w:eastAsia="Times New Roman" w:hAnsi="Times New Roman" w:cs="Times New Roman"/>
          <w:sz w:val="28"/>
          <w:szCs w:val="28"/>
        </w:rPr>
        <w:t xml:space="preserve">1. Утвердить Положение о единовременной денежной выплате педагогическим работникам согласно приложению </w:t>
      </w:r>
      <w:r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F70659">
        <w:rPr>
          <w:rFonts w:ascii="Times New Roman" w:eastAsia="Times New Roman" w:hAnsi="Times New Roman" w:cs="Times New Roman"/>
          <w:sz w:val="28"/>
          <w:szCs w:val="28"/>
        </w:rPr>
        <w:t xml:space="preserve"> 1 к настоящему постановлению.</w:t>
      </w:r>
    </w:p>
    <w:p w:rsidR="00F02D61" w:rsidRPr="00F70659" w:rsidRDefault="00F02D61" w:rsidP="00F7065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Утвердить состав комиссии </w:t>
      </w:r>
      <w:r w:rsidRPr="00F02D61">
        <w:rPr>
          <w:rFonts w:ascii="Times New Roman" w:eastAsia="Times New Roman" w:hAnsi="Times New Roman" w:cs="Times New Roman"/>
          <w:sz w:val="28"/>
          <w:szCs w:val="28"/>
        </w:rPr>
        <w:t xml:space="preserve">по назначению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единовременной </w:t>
      </w:r>
      <w:r w:rsidRPr="00F02D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денежной </w:t>
      </w:r>
      <w:r w:rsidRPr="00F02D61">
        <w:rPr>
          <w:rFonts w:ascii="Times New Roman" w:eastAsia="Times New Roman" w:hAnsi="Times New Roman" w:cs="Times New Roman"/>
          <w:sz w:val="28"/>
          <w:szCs w:val="28"/>
        </w:rPr>
        <w:t>выплаты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02D61">
        <w:rPr>
          <w:rFonts w:ascii="Times New Roman" w:eastAsia="Times New Roman" w:hAnsi="Times New Roman" w:cs="Times New Roman"/>
          <w:sz w:val="28"/>
          <w:szCs w:val="28"/>
        </w:rPr>
        <w:t>педагогическим работникам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743BB">
        <w:rPr>
          <w:rFonts w:ascii="Times New Roman" w:eastAsia="Times New Roman" w:hAnsi="Times New Roman" w:cs="Times New Roman"/>
          <w:sz w:val="28"/>
          <w:szCs w:val="28"/>
        </w:rPr>
        <w:t>согласно п</w:t>
      </w:r>
      <w:r>
        <w:rPr>
          <w:rFonts w:ascii="Times New Roman" w:eastAsia="Times New Roman" w:hAnsi="Times New Roman" w:cs="Times New Roman"/>
          <w:sz w:val="28"/>
          <w:szCs w:val="28"/>
        </w:rPr>
        <w:t>риложени</w:t>
      </w:r>
      <w:r w:rsidR="00A743BB"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B0E0E">
        <w:rPr>
          <w:rFonts w:ascii="Times New Roman" w:eastAsia="Times New Roman" w:hAnsi="Times New Roman" w:cs="Times New Roman"/>
          <w:sz w:val="28"/>
          <w:szCs w:val="28"/>
        </w:rPr>
        <w:t xml:space="preserve">№ 2 </w:t>
      </w:r>
      <w:r w:rsidR="00A743BB" w:rsidRPr="00F70659">
        <w:rPr>
          <w:rFonts w:ascii="Times New Roman" w:eastAsia="Times New Roman" w:hAnsi="Times New Roman" w:cs="Times New Roman"/>
          <w:sz w:val="28"/>
          <w:szCs w:val="28"/>
        </w:rPr>
        <w:t>к настоящему постановлению.</w:t>
      </w:r>
    </w:p>
    <w:p w:rsidR="002E706F" w:rsidRPr="00153B46" w:rsidRDefault="009B0E0E" w:rsidP="000736F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2E706F" w:rsidRPr="00153B4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F70659">
        <w:rPr>
          <w:rFonts w:ascii="Times New Roman" w:eastAsia="Times New Roman" w:hAnsi="Times New Roman" w:cs="Times New Roman"/>
          <w:sz w:val="28"/>
          <w:szCs w:val="28"/>
        </w:rPr>
        <w:t>П</w:t>
      </w:r>
      <w:r w:rsidR="002E706F" w:rsidRPr="00153B46">
        <w:rPr>
          <w:rFonts w:ascii="Times New Roman" w:eastAsia="Times New Roman" w:hAnsi="Times New Roman" w:cs="Times New Roman"/>
          <w:sz w:val="28"/>
          <w:szCs w:val="28"/>
        </w:rPr>
        <w:t>редседател</w:t>
      </w:r>
      <w:r w:rsidR="00F70659">
        <w:rPr>
          <w:rFonts w:ascii="Times New Roman" w:eastAsia="Times New Roman" w:hAnsi="Times New Roman" w:cs="Times New Roman"/>
          <w:sz w:val="28"/>
          <w:szCs w:val="28"/>
        </w:rPr>
        <w:t>ю</w:t>
      </w:r>
      <w:r w:rsidR="002E706F" w:rsidRPr="00153B46">
        <w:rPr>
          <w:rFonts w:ascii="Times New Roman" w:eastAsia="Times New Roman" w:hAnsi="Times New Roman" w:cs="Times New Roman"/>
          <w:sz w:val="28"/>
          <w:szCs w:val="28"/>
        </w:rPr>
        <w:t xml:space="preserve"> Комитета образования Администрации Тевризского муниципального района Яцуновой И.Н. ознакомить руководителей муниципальных бюджетных образовательных учреждений Тевризского муниципального района с настоящим постановлением.</w:t>
      </w:r>
    </w:p>
    <w:p w:rsidR="00B023C7" w:rsidRPr="00153B46" w:rsidRDefault="009B0E0E" w:rsidP="00B023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B023C7" w:rsidRPr="00153B46">
        <w:rPr>
          <w:rFonts w:ascii="Times New Roman" w:eastAsia="Times New Roman" w:hAnsi="Times New Roman" w:cs="Times New Roman"/>
          <w:sz w:val="28"/>
          <w:szCs w:val="28"/>
        </w:rPr>
        <w:t>. Разместить настоящее постановление на официальном сайте Администрации Тевризского муниципального района Омской области, в информационно-телекоммуникационной сети «Интернет».</w:t>
      </w:r>
    </w:p>
    <w:p w:rsidR="00B023C7" w:rsidRPr="00153B46" w:rsidRDefault="00A743BB" w:rsidP="00B023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firstLine="707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B023C7" w:rsidRPr="00153B46">
        <w:rPr>
          <w:rFonts w:ascii="Times New Roman" w:eastAsia="Times New Roman" w:hAnsi="Times New Roman" w:cs="Times New Roman"/>
          <w:color w:val="000000"/>
          <w:sz w:val="28"/>
          <w:szCs w:val="28"/>
        </w:rPr>
        <w:t>. </w:t>
      </w:r>
      <w:r w:rsidR="002E706F" w:rsidRPr="00153B46">
        <w:rPr>
          <w:rFonts w:ascii="Times New Roman" w:eastAsia="Times New Roman" w:hAnsi="Times New Roman" w:cs="Times New Roman"/>
          <w:sz w:val="28"/>
          <w:szCs w:val="28"/>
        </w:rPr>
        <w:t>Контроль за исполнением постановления возложить на первого заместителя Главы Тевризского муниципального района Нидергвеля А.И.</w:t>
      </w:r>
    </w:p>
    <w:p w:rsidR="00B023C7" w:rsidRDefault="00B023C7" w:rsidP="006B5EB5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53B46" w:rsidRPr="00153B46" w:rsidRDefault="00153B46" w:rsidP="006B5EB5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B5EB5" w:rsidRPr="00153B46" w:rsidRDefault="006B5EB5" w:rsidP="006B5EB5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3B46">
        <w:rPr>
          <w:rFonts w:ascii="Times New Roman" w:eastAsia="Times New Roman" w:hAnsi="Times New Roman" w:cs="Times New Roman"/>
          <w:sz w:val="28"/>
          <w:szCs w:val="28"/>
        </w:rPr>
        <w:t xml:space="preserve">Глава Тевризского муниципального района </w:t>
      </w:r>
    </w:p>
    <w:p w:rsidR="00B023C7" w:rsidRPr="00153B46" w:rsidRDefault="006B5EB5" w:rsidP="001F4AC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3B46">
        <w:rPr>
          <w:rFonts w:ascii="Times New Roman" w:eastAsia="Times New Roman" w:hAnsi="Times New Roman" w:cs="Times New Roman"/>
          <w:sz w:val="28"/>
          <w:szCs w:val="28"/>
        </w:rPr>
        <w:t xml:space="preserve">Омской области                                                 </w:t>
      </w:r>
      <w:r w:rsidR="00153B4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153B46">
        <w:rPr>
          <w:rFonts w:ascii="Times New Roman" w:eastAsia="Times New Roman" w:hAnsi="Times New Roman" w:cs="Times New Roman"/>
          <w:sz w:val="28"/>
          <w:szCs w:val="28"/>
        </w:rPr>
        <w:tab/>
      </w:r>
      <w:r w:rsidRPr="00153B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E706F" w:rsidRPr="00153B46">
        <w:rPr>
          <w:rFonts w:ascii="Times New Roman" w:eastAsia="Times New Roman" w:hAnsi="Times New Roman" w:cs="Times New Roman"/>
          <w:sz w:val="28"/>
          <w:szCs w:val="28"/>
        </w:rPr>
        <w:tab/>
      </w:r>
      <w:r w:rsidR="002E706F" w:rsidRPr="00153B46">
        <w:rPr>
          <w:rFonts w:ascii="Times New Roman" w:eastAsia="Times New Roman" w:hAnsi="Times New Roman" w:cs="Times New Roman"/>
          <w:sz w:val="28"/>
          <w:szCs w:val="28"/>
        </w:rPr>
        <w:tab/>
      </w:r>
      <w:r w:rsidRPr="00153B46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D461AF" w:rsidRPr="00153B46">
        <w:rPr>
          <w:rFonts w:ascii="Times New Roman" w:eastAsia="Times New Roman" w:hAnsi="Times New Roman" w:cs="Times New Roman"/>
          <w:sz w:val="28"/>
          <w:szCs w:val="28"/>
        </w:rPr>
        <w:t>С.А. Чебоксаров</w:t>
      </w:r>
    </w:p>
    <w:p w:rsidR="00B023C7" w:rsidRDefault="00B023C7" w:rsidP="001F4AC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2E706F" w:rsidRDefault="002E706F" w:rsidP="001F4AC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53B46" w:rsidRDefault="00153B46" w:rsidP="001F4AC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F4AC4" w:rsidRDefault="001F4AC4" w:rsidP="001F4AC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AC4">
        <w:rPr>
          <w:rFonts w:ascii="Times New Roman" w:eastAsia="Times New Roman" w:hAnsi="Times New Roman" w:cs="Times New Roman"/>
          <w:sz w:val="20"/>
          <w:szCs w:val="20"/>
        </w:rPr>
        <w:t xml:space="preserve">Исполнитель: </w:t>
      </w:r>
      <w:r w:rsidR="009B0E0E">
        <w:rPr>
          <w:rFonts w:ascii="Times New Roman" w:eastAsia="Times New Roman" w:hAnsi="Times New Roman" w:cs="Times New Roman"/>
          <w:sz w:val="20"/>
          <w:szCs w:val="20"/>
        </w:rPr>
        <w:t>И.</w:t>
      </w:r>
      <w:r w:rsidR="00BD020C">
        <w:rPr>
          <w:rFonts w:ascii="Times New Roman" w:eastAsia="Times New Roman" w:hAnsi="Times New Roman" w:cs="Times New Roman"/>
          <w:sz w:val="20"/>
          <w:szCs w:val="20"/>
        </w:rPr>
        <w:t>В. Гортаева</w:t>
      </w:r>
    </w:p>
    <w:p w:rsidR="008E6559" w:rsidRDefault="008E6559" w:rsidP="001F4AC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</w:p>
    <w:p w:rsidR="00F02D61" w:rsidRDefault="00F02D61" w:rsidP="001F4AC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6"/>
        <w:tblW w:w="0" w:type="auto"/>
        <w:tblInd w:w="60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8"/>
      </w:tblGrid>
      <w:tr w:rsidR="00F70659" w:rsidTr="005A24EA">
        <w:tc>
          <w:tcPr>
            <w:tcW w:w="3248" w:type="dxa"/>
          </w:tcPr>
          <w:p w:rsidR="00F70659" w:rsidRPr="005A24EA" w:rsidRDefault="00F70659" w:rsidP="0032406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bookmarkStart w:id="1" w:name="_Hlk161651254"/>
            <w:r w:rsidRPr="005A24EA">
              <w:rPr>
                <w:sz w:val="24"/>
                <w:szCs w:val="24"/>
              </w:rPr>
              <w:t xml:space="preserve">Приложение </w:t>
            </w:r>
            <w:r w:rsidR="00324069" w:rsidRPr="005A24EA">
              <w:rPr>
                <w:sz w:val="24"/>
                <w:szCs w:val="24"/>
              </w:rPr>
              <w:t>№</w:t>
            </w:r>
            <w:r w:rsidRPr="005A24EA">
              <w:rPr>
                <w:sz w:val="24"/>
                <w:szCs w:val="24"/>
              </w:rPr>
              <w:t xml:space="preserve"> 1</w:t>
            </w:r>
          </w:p>
          <w:p w:rsidR="00F70659" w:rsidRPr="005A24EA" w:rsidRDefault="00F70659" w:rsidP="0032406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A24EA">
              <w:rPr>
                <w:sz w:val="24"/>
                <w:szCs w:val="24"/>
              </w:rPr>
              <w:t xml:space="preserve">к </w:t>
            </w:r>
            <w:r w:rsidR="00324069" w:rsidRPr="005A24EA">
              <w:rPr>
                <w:sz w:val="24"/>
                <w:szCs w:val="24"/>
              </w:rPr>
              <w:t>П</w:t>
            </w:r>
            <w:r w:rsidRPr="005A24EA">
              <w:rPr>
                <w:sz w:val="24"/>
                <w:szCs w:val="24"/>
              </w:rPr>
              <w:t>остановлению</w:t>
            </w:r>
          </w:p>
          <w:p w:rsidR="00F70659" w:rsidRPr="005A24EA" w:rsidRDefault="00F70659" w:rsidP="0032406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A24EA">
              <w:rPr>
                <w:sz w:val="24"/>
                <w:szCs w:val="24"/>
              </w:rPr>
              <w:t>Администрации Тевризского</w:t>
            </w:r>
          </w:p>
          <w:p w:rsidR="00F70659" w:rsidRPr="005A24EA" w:rsidRDefault="00F70659" w:rsidP="0032406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A24EA">
              <w:rPr>
                <w:sz w:val="24"/>
                <w:szCs w:val="24"/>
              </w:rPr>
              <w:t>муниципального района</w:t>
            </w:r>
          </w:p>
          <w:p w:rsidR="00F70659" w:rsidRPr="005A24EA" w:rsidRDefault="00F70659" w:rsidP="0032406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A24EA">
              <w:rPr>
                <w:sz w:val="24"/>
                <w:szCs w:val="24"/>
              </w:rPr>
              <w:t>Омской области</w:t>
            </w:r>
          </w:p>
          <w:p w:rsidR="00F70659" w:rsidRPr="005A24EA" w:rsidRDefault="00F70659" w:rsidP="0032406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A24EA">
              <w:rPr>
                <w:sz w:val="24"/>
                <w:szCs w:val="24"/>
              </w:rPr>
              <w:t xml:space="preserve">от </w:t>
            </w:r>
            <w:r w:rsidR="001742D1">
              <w:rPr>
                <w:sz w:val="24"/>
                <w:szCs w:val="24"/>
              </w:rPr>
              <w:t>02</w:t>
            </w:r>
            <w:r w:rsidRPr="005A24EA">
              <w:rPr>
                <w:sz w:val="24"/>
                <w:szCs w:val="24"/>
              </w:rPr>
              <w:t xml:space="preserve"> </w:t>
            </w:r>
            <w:r w:rsidR="001742D1">
              <w:rPr>
                <w:sz w:val="24"/>
                <w:szCs w:val="24"/>
              </w:rPr>
              <w:t>апреля</w:t>
            </w:r>
            <w:r w:rsidRPr="005A24EA">
              <w:rPr>
                <w:sz w:val="24"/>
                <w:szCs w:val="24"/>
              </w:rPr>
              <w:t xml:space="preserve"> 202</w:t>
            </w:r>
            <w:r w:rsidR="0043685B" w:rsidRPr="005A24EA">
              <w:rPr>
                <w:sz w:val="24"/>
                <w:szCs w:val="24"/>
              </w:rPr>
              <w:t>4</w:t>
            </w:r>
            <w:r w:rsidRPr="005A24EA">
              <w:rPr>
                <w:sz w:val="24"/>
                <w:szCs w:val="24"/>
              </w:rPr>
              <w:t xml:space="preserve"> г. №</w:t>
            </w:r>
            <w:r w:rsidR="005A2732">
              <w:rPr>
                <w:sz w:val="24"/>
                <w:szCs w:val="24"/>
              </w:rPr>
              <w:t xml:space="preserve"> 91-п</w:t>
            </w:r>
          </w:p>
        </w:tc>
      </w:tr>
      <w:bookmarkEnd w:id="1"/>
    </w:tbl>
    <w:p w:rsidR="00F70659" w:rsidRPr="00F70659" w:rsidRDefault="00F70659" w:rsidP="001F4AC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70659" w:rsidRDefault="00F70659" w:rsidP="001F4AC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70659" w:rsidRDefault="00F70659" w:rsidP="001F4AC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70659" w:rsidRPr="00F70659" w:rsidRDefault="00F70659" w:rsidP="00F70659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</w:rPr>
      </w:pPr>
      <w:r w:rsidRPr="00F70659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</w:rPr>
        <w:t>Положение</w:t>
      </w:r>
      <w:r w:rsidRPr="00F70659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</w:rPr>
        <w:br/>
        <w:t>о единовременной денежной выплате педагогическим работникам</w:t>
      </w:r>
    </w:p>
    <w:p w:rsidR="00F70659" w:rsidRPr="00F70659" w:rsidRDefault="00F70659" w:rsidP="00F7065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5A24EA" w:rsidRPr="005A24EA" w:rsidRDefault="005A24EA" w:rsidP="005A24E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bookmarkStart w:id="2" w:name="sub_1001"/>
      <w:r w:rsidRPr="005A24EA">
        <w:rPr>
          <w:rFonts w:ascii="Times New Roman CYR" w:eastAsia="Times New Roman" w:hAnsi="Times New Roman CYR" w:cs="Times New Roman CYR"/>
          <w:sz w:val="24"/>
          <w:szCs w:val="24"/>
        </w:rPr>
        <w:t>1. Настоящее Положение определяет основания и порядок назначения единовременной денежной выплаты (далее - выплаты) педагогическим работникам.</w:t>
      </w:r>
    </w:p>
    <w:p w:rsidR="005A24EA" w:rsidRPr="005A24EA" w:rsidRDefault="005A24EA" w:rsidP="005A24E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bookmarkStart w:id="3" w:name="sub_1002"/>
      <w:bookmarkEnd w:id="2"/>
      <w:r w:rsidRPr="005A24EA">
        <w:rPr>
          <w:rFonts w:ascii="Times New Roman CYR" w:eastAsia="Times New Roman" w:hAnsi="Times New Roman CYR" w:cs="Times New Roman CYR"/>
          <w:sz w:val="24"/>
          <w:szCs w:val="24"/>
        </w:rPr>
        <w:t>2. Выплата педагогическим работникам назначается при одновременном наличии следующих оснований:</w:t>
      </w:r>
    </w:p>
    <w:p w:rsidR="005A24EA" w:rsidRPr="005A24EA" w:rsidRDefault="005A24EA" w:rsidP="005A24E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bookmarkStart w:id="4" w:name="sub_10021"/>
      <w:bookmarkEnd w:id="3"/>
      <w:r w:rsidRPr="005A24EA">
        <w:rPr>
          <w:rFonts w:ascii="Times New Roman CYR" w:eastAsia="Times New Roman" w:hAnsi="Times New Roman CYR" w:cs="Times New Roman CYR"/>
          <w:sz w:val="24"/>
          <w:szCs w:val="24"/>
        </w:rPr>
        <w:t>1) наличие высшего образования или среднего профессионального образования;</w:t>
      </w:r>
    </w:p>
    <w:p w:rsidR="005A24EA" w:rsidRPr="005A24EA" w:rsidRDefault="005A24EA" w:rsidP="005A24E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bookmarkStart w:id="5" w:name="sub_10022"/>
      <w:bookmarkEnd w:id="4"/>
      <w:r w:rsidRPr="005A24EA">
        <w:rPr>
          <w:rFonts w:ascii="Times New Roman CYR" w:eastAsia="Times New Roman" w:hAnsi="Times New Roman CYR" w:cs="Times New Roman CYR"/>
          <w:sz w:val="24"/>
          <w:szCs w:val="24"/>
        </w:rPr>
        <w:t xml:space="preserve">2) поступление впервые на работу на должности в соответствии с требованиями к квалификации по трудовому договору, заключенному на срок не менее 3 лет или на неопределенный срок, в муниципальные образовательные учреждения, расположенные на территории </w:t>
      </w:r>
      <w:r>
        <w:rPr>
          <w:rFonts w:ascii="Times New Roman CYR" w:eastAsia="Times New Roman" w:hAnsi="Times New Roman CYR" w:cs="Times New Roman CYR"/>
          <w:sz w:val="24"/>
          <w:szCs w:val="24"/>
        </w:rPr>
        <w:t>Тевризского</w:t>
      </w:r>
      <w:r w:rsidRPr="005A24EA">
        <w:rPr>
          <w:rFonts w:ascii="Times New Roman CYR" w:eastAsia="Times New Roman" w:hAnsi="Times New Roman CYR" w:cs="Times New Roman CYR"/>
          <w:sz w:val="24"/>
          <w:szCs w:val="24"/>
        </w:rPr>
        <w:t xml:space="preserve"> муниципального района Омской области (далее - образовательные учреждения);</w:t>
      </w:r>
      <w:r>
        <w:rPr>
          <w:rFonts w:ascii="Times New Roman CYR" w:eastAsia="Times New Roman" w:hAnsi="Times New Roman CYR" w:cs="Times New Roman CYR"/>
          <w:sz w:val="24"/>
          <w:szCs w:val="24"/>
        </w:rPr>
        <w:t xml:space="preserve"> </w:t>
      </w:r>
    </w:p>
    <w:p w:rsidR="005A24EA" w:rsidRPr="005A24EA" w:rsidRDefault="005A24EA" w:rsidP="005A24E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bookmarkStart w:id="6" w:name="sub_10023"/>
      <w:bookmarkEnd w:id="5"/>
      <w:r w:rsidRPr="005A24EA">
        <w:rPr>
          <w:rFonts w:ascii="Times New Roman CYR" w:eastAsia="Times New Roman" w:hAnsi="Times New Roman CYR" w:cs="Times New Roman CYR"/>
          <w:sz w:val="24"/>
          <w:szCs w:val="24"/>
        </w:rPr>
        <w:t>3) возраст до 28 лет включительно.</w:t>
      </w:r>
    </w:p>
    <w:bookmarkEnd w:id="6"/>
    <w:p w:rsidR="005A24EA" w:rsidRPr="005A24EA" w:rsidRDefault="005A24EA" w:rsidP="005A24E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5A24EA">
        <w:rPr>
          <w:rFonts w:ascii="Times New Roman CYR" w:eastAsia="Times New Roman" w:hAnsi="Times New Roman CYR" w:cs="Times New Roman CYR"/>
          <w:sz w:val="24"/>
          <w:szCs w:val="24"/>
        </w:rPr>
        <w:t xml:space="preserve">Право на выплату имеют граждане Российской Федерации, проживающие на территории </w:t>
      </w:r>
      <w:r>
        <w:rPr>
          <w:rFonts w:ascii="Times New Roman CYR" w:eastAsia="Times New Roman" w:hAnsi="Times New Roman CYR" w:cs="Times New Roman CYR"/>
          <w:sz w:val="24"/>
          <w:szCs w:val="24"/>
        </w:rPr>
        <w:t>Тевризского</w:t>
      </w:r>
      <w:r w:rsidRPr="005A24EA">
        <w:rPr>
          <w:rFonts w:ascii="Times New Roman CYR" w:eastAsia="Times New Roman" w:hAnsi="Times New Roman CYR" w:cs="Times New Roman CYR"/>
          <w:sz w:val="24"/>
          <w:szCs w:val="24"/>
        </w:rPr>
        <w:t xml:space="preserve"> муниципального района Омской области.</w:t>
      </w:r>
    </w:p>
    <w:p w:rsidR="005A24EA" w:rsidRPr="005A24EA" w:rsidRDefault="005A24EA" w:rsidP="005A24E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bookmarkStart w:id="7" w:name="sub_1003"/>
      <w:r w:rsidRPr="005A24EA">
        <w:rPr>
          <w:rFonts w:ascii="Times New Roman CYR" w:eastAsia="Times New Roman" w:hAnsi="Times New Roman CYR" w:cs="Times New Roman CYR"/>
          <w:sz w:val="24"/>
          <w:szCs w:val="24"/>
        </w:rPr>
        <w:t>3. Педагогическим работникам, прекратившим трудовые, служебные отношения с образовательными организациями в связи с призывом на военную службу или направлением на альтернативную гражданскую службу (далее - военная служба), после прохождения военной службы выплата назначается при одновременном наличии следующих оснований:</w:t>
      </w:r>
    </w:p>
    <w:p w:rsidR="005A24EA" w:rsidRPr="005A24EA" w:rsidRDefault="005A24EA" w:rsidP="005A24E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bookmarkStart w:id="8" w:name="sub_10031"/>
      <w:bookmarkEnd w:id="7"/>
      <w:r w:rsidRPr="005A24EA">
        <w:rPr>
          <w:rFonts w:ascii="Times New Roman CYR" w:eastAsia="Times New Roman" w:hAnsi="Times New Roman CYR" w:cs="Times New Roman CYR"/>
          <w:sz w:val="24"/>
          <w:szCs w:val="24"/>
        </w:rPr>
        <w:t>1) поступление на работу в образовательные организации впервые после прохождения военной службы в соответствии с требованиями к квалификации по трудовому договору, заключенному на срок не менее 3 лет или на неопределенный срок;</w:t>
      </w:r>
    </w:p>
    <w:p w:rsidR="005A24EA" w:rsidRPr="005A24EA" w:rsidRDefault="005A24EA" w:rsidP="005A24E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bookmarkStart w:id="9" w:name="sub_10032"/>
      <w:bookmarkEnd w:id="8"/>
      <w:r w:rsidRPr="005A24EA">
        <w:rPr>
          <w:rFonts w:ascii="Times New Roman CYR" w:eastAsia="Times New Roman" w:hAnsi="Times New Roman CYR" w:cs="Times New Roman CYR"/>
          <w:sz w:val="24"/>
          <w:szCs w:val="24"/>
        </w:rPr>
        <w:t xml:space="preserve">2) наличие основания, предусмотренного </w:t>
      </w:r>
      <w:hyperlink r:id="rId5" w:anchor="sub_10023" w:history="1">
        <w:r w:rsidRPr="005A24EA">
          <w:rPr>
            <w:rFonts w:ascii="Times New Roman CYR" w:eastAsia="Times New Roman" w:hAnsi="Times New Roman CYR" w:cs="Times New Roman CYR"/>
            <w:color w:val="106BBE"/>
            <w:sz w:val="24"/>
            <w:szCs w:val="24"/>
          </w:rPr>
          <w:t>подпунктом 3 пункта 2</w:t>
        </w:r>
      </w:hyperlink>
      <w:r w:rsidRPr="005A24EA">
        <w:rPr>
          <w:rFonts w:ascii="Times New Roman CYR" w:eastAsia="Times New Roman" w:hAnsi="Times New Roman CYR" w:cs="Times New Roman CYR"/>
          <w:sz w:val="24"/>
          <w:szCs w:val="24"/>
        </w:rPr>
        <w:t xml:space="preserve"> настоящего Положения;</w:t>
      </w:r>
    </w:p>
    <w:p w:rsidR="005A24EA" w:rsidRPr="005A24EA" w:rsidRDefault="005A24EA" w:rsidP="005A24E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bookmarkStart w:id="10" w:name="sub_10033"/>
      <w:bookmarkEnd w:id="9"/>
      <w:r w:rsidRPr="005A24EA">
        <w:rPr>
          <w:rFonts w:ascii="Times New Roman CYR" w:eastAsia="Times New Roman" w:hAnsi="Times New Roman CYR" w:cs="Times New Roman CYR"/>
          <w:sz w:val="24"/>
          <w:szCs w:val="24"/>
        </w:rPr>
        <w:t>3) непредоставление выплаты ранее в соответствии с настоящим Положением.</w:t>
      </w:r>
    </w:p>
    <w:p w:rsidR="005A24EA" w:rsidRPr="005A24EA" w:rsidRDefault="005A24EA" w:rsidP="005A24E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bookmarkStart w:id="11" w:name="sub_1004"/>
      <w:bookmarkEnd w:id="10"/>
      <w:r w:rsidRPr="005A24EA">
        <w:rPr>
          <w:rFonts w:ascii="Times New Roman CYR" w:eastAsia="Times New Roman" w:hAnsi="Times New Roman CYR" w:cs="Times New Roman CYR"/>
          <w:sz w:val="24"/>
          <w:szCs w:val="24"/>
        </w:rPr>
        <w:t xml:space="preserve">4. Для назначения выплаты педагогический работник представляет в </w:t>
      </w:r>
      <w:r w:rsidR="00F02D61" w:rsidRPr="005A24EA">
        <w:rPr>
          <w:rFonts w:ascii="Times New Roman CYR" w:eastAsia="Times New Roman" w:hAnsi="Times New Roman CYR" w:cs="Times New Roman CYR"/>
          <w:sz w:val="24"/>
          <w:szCs w:val="24"/>
        </w:rPr>
        <w:t>Комитет образования</w:t>
      </w:r>
      <w:r>
        <w:rPr>
          <w:rFonts w:ascii="Times New Roman CYR" w:eastAsia="Times New Roman" w:hAnsi="Times New Roman CYR" w:cs="Times New Roman CYR"/>
          <w:sz w:val="24"/>
          <w:szCs w:val="24"/>
        </w:rPr>
        <w:t xml:space="preserve"> Администрации</w:t>
      </w:r>
      <w:r w:rsidRPr="005A24EA">
        <w:rPr>
          <w:rFonts w:ascii="Times New Roman CYR" w:eastAsia="Times New Roman" w:hAnsi="Times New Roman CYR" w:cs="Times New Roman CYR"/>
          <w:sz w:val="24"/>
          <w:szCs w:val="24"/>
        </w:rPr>
        <w:t xml:space="preserve"> </w:t>
      </w:r>
      <w:r>
        <w:rPr>
          <w:rFonts w:ascii="Times New Roman CYR" w:eastAsia="Times New Roman" w:hAnsi="Times New Roman CYR" w:cs="Times New Roman CYR"/>
          <w:sz w:val="24"/>
          <w:szCs w:val="24"/>
        </w:rPr>
        <w:t>Тевризского</w:t>
      </w:r>
      <w:r w:rsidRPr="005A24EA">
        <w:rPr>
          <w:rFonts w:ascii="Times New Roman CYR" w:eastAsia="Times New Roman" w:hAnsi="Times New Roman CYR" w:cs="Times New Roman CYR"/>
          <w:sz w:val="24"/>
          <w:szCs w:val="24"/>
        </w:rPr>
        <w:t xml:space="preserve"> муниципального района Омской области (далее - Комитет образовани</w:t>
      </w:r>
      <w:r>
        <w:rPr>
          <w:rFonts w:ascii="Times New Roman CYR" w:eastAsia="Times New Roman" w:hAnsi="Times New Roman CYR" w:cs="Times New Roman CYR"/>
          <w:sz w:val="24"/>
          <w:szCs w:val="24"/>
        </w:rPr>
        <w:t>я</w:t>
      </w:r>
      <w:r w:rsidRPr="005A24EA">
        <w:rPr>
          <w:rFonts w:ascii="Times New Roman CYR" w:eastAsia="Times New Roman" w:hAnsi="Times New Roman CYR" w:cs="Times New Roman CYR"/>
          <w:sz w:val="24"/>
          <w:szCs w:val="24"/>
        </w:rPr>
        <w:t>) следующие документы:</w:t>
      </w:r>
    </w:p>
    <w:p w:rsidR="005A24EA" w:rsidRPr="005A24EA" w:rsidRDefault="005A24EA" w:rsidP="005A24E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bookmarkStart w:id="12" w:name="sub_1041"/>
      <w:bookmarkEnd w:id="11"/>
      <w:r w:rsidRPr="005A24EA">
        <w:rPr>
          <w:rFonts w:ascii="Times New Roman CYR" w:eastAsia="Times New Roman" w:hAnsi="Times New Roman CYR" w:cs="Times New Roman CYR"/>
          <w:sz w:val="24"/>
          <w:szCs w:val="24"/>
        </w:rPr>
        <w:t>4.1. заявление о назначении выплаты с указанием реквизитов банковского счета (при их наличии);</w:t>
      </w:r>
    </w:p>
    <w:p w:rsidR="005A24EA" w:rsidRPr="005A24EA" w:rsidRDefault="005A24EA" w:rsidP="005A24E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bookmarkStart w:id="13" w:name="sub_1042"/>
      <w:bookmarkEnd w:id="12"/>
      <w:r w:rsidRPr="005A24EA">
        <w:rPr>
          <w:rFonts w:ascii="Times New Roman CYR" w:eastAsia="Times New Roman" w:hAnsi="Times New Roman CYR" w:cs="Times New Roman CYR"/>
          <w:sz w:val="24"/>
          <w:szCs w:val="24"/>
        </w:rPr>
        <w:t>4.2. заявление о согласии на обработку персональных данных в соответствии с федеральным законодательством;</w:t>
      </w:r>
    </w:p>
    <w:p w:rsidR="005A24EA" w:rsidRPr="005A24EA" w:rsidRDefault="005A24EA" w:rsidP="005A24E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bookmarkStart w:id="14" w:name="sub_1043"/>
      <w:bookmarkEnd w:id="13"/>
      <w:r w:rsidRPr="005A24EA">
        <w:rPr>
          <w:rFonts w:ascii="Times New Roman CYR" w:eastAsia="Times New Roman" w:hAnsi="Times New Roman CYR" w:cs="Times New Roman CYR"/>
          <w:sz w:val="24"/>
          <w:szCs w:val="24"/>
        </w:rPr>
        <w:t>4.3. копию документа, удостоверяющего личность;</w:t>
      </w:r>
    </w:p>
    <w:p w:rsidR="005A24EA" w:rsidRPr="005A24EA" w:rsidRDefault="005A24EA" w:rsidP="005A24E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bookmarkStart w:id="15" w:name="sub_1044"/>
      <w:bookmarkEnd w:id="14"/>
      <w:r w:rsidRPr="005A24EA">
        <w:rPr>
          <w:rFonts w:ascii="Times New Roman CYR" w:eastAsia="Times New Roman" w:hAnsi="Times New Roman CYR" w:cs="Times New Roman CYR"/>
          <w:sz w:val="24"/>
          <w:szCs w:val="24"/>
        </w:rPr>
        <w:t>4.4. копию документа об образовании и о квалификации;</w:t>
      </w:r>
    </w:p>
    <w:p w:rsidR="005A24EA" w:rsidRPr="005A24EA" w:rsidRDefault="005A24EA" w:rsidP="005A24E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bookmarkStart w:id="16" w:name="sub_1045"/>
      <w:bookmarkEnd w:id="15"/>
      <w:r w:rsidRPr="005A24EA">
        <w:rPr>
          <w:rFonts w:ascii="Times New Roman CYR" w:eastAsia="Times New Roman" w:hAnsi="Times New Roman CYR" w:cs="Times New Roman CYR"/>
          <w:sz w:val="24"/>
          <w:szCs w:val="24"/>
        </w:rPr>
        <w:t>4.5. копию трудового договора, приказа работодателя о приеме на работу, заверенную работодателем по месту работы педагогического работника, копию трудовой книжки, заверенную работодателем по месту работы педагогического работника либо сведения о трудовой деятельности;</w:t>
      </w:r>
    </w:p>
    <w:p w:rsidR="005A24EA" w:rsidRPr="005A24EA" w:rsidRDefault="005A24EA" w:rsidP="005A24E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bookmarkStart w:id="17" w:name="sub_1046"/>
      <w:bookmarkEnd w:id="16"/>
      <w:r w:rsidRPr="005A24EA">
        <w:rPr>
          <w:rFonts w:ascii="Times New Roman CYR" w:eastAsia="Times New Roman" w:hAnsi="Times New Roman CYR" w:cs="Times New Roman CYR"/>
          <w:sz w:val="24"/>
          <w:szCs w:val="24"/>
        </w:rPr>
        <w:t>4.6. копию военного билета (при наличии);</w:t>
      </w:r>
    </w:p>
    <w:p w:rsidR="005A24EA" w:rsidRPr="005A24EA" w:rsidRDefault="005A24EA" w:rsidP="005A24E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bookmarkStart w:id="18" w:name="sub_1047"/>
      <w:bookmarkEnd w:id="17"/>
      <w:r w:rsidRPr="005A24EA">
        <w:rPr>
          <w:rFonts w:ascii="Times New Roman CYR" w:eastAsia="Times New Roman" w:hAnsi="Times New Roman CYR" w:cs="Times New Roman CYR"/>
          <w:sz w:val="24"/>
          <w:szCs w:val="24"/>
        </w:rPr>
        <w:t xml:space="preserve">4.7. свидетельство участника </w:t>
      </w:r>
      <w:hyperlink r:id="rId6" w:history="1">
        <w:r w:rsidRPr="005A24EA">
          <w:rPr>
            <w:rFonts w:ascii="Times New Roman CYR" w:eastAsia="Times New Roman" w:hAnsi="Times New Roman CYR" w:cs="Times New Roman CYR"/>
            <w:color w:val="106BBE"/>
            <w:sz w:val="24"/>
            <w:szCs w:val="24"/>
          </w:rPr>
          <w:t>Государственной программы</w:t>
        </w:r>
      </w:hyperlink>
      <w:r w:rsidRPr="005A24EA">
        <w:rPr>
          <w:rFonts w:ascii="Times New Roman CYR" w:eastAsia="Times New Roman" w:hAnsi="Times New Roman CYR" w:cs="Times New Roman CYR"/>
          <w:sz w:val="24"/>
          <w:szCs w:val="24"/>
        </w:rPr>
        <w:t xml:space="preserve"> по оказанию содействия добровольному переселению в Российскую Федерацию соотечественников, проживающих за рубежом, утвержденной </w:t>
      </w:r>
      <w:hyperlink r:id="rId7" w:history="1">
        <w:r w:rsidRPr="005A24EA">
          <w:rPr>
            <w:rFonts w:ascii="Times New Roman CYR" w:eastAsia="Times New Roman" w:hAnsi="Times New Roman CYR" w:cs="Times New Roman CYR"/>
            <w:color w:val="106BBE"/>
            <w:sz w:val="24"/>
            <w:szCs w:val="24"/>
          </w:rPr>
          <w:t>Указом</w:t>
        </w:r>
      </w:hyperlink>
      <w:r w:rsidRPr="005A24EA">
        <w:rPr>
          <w:rFonts w:ascii="Times New Roman CYR" w:eastAsia="Times New Roman" w:hAnsi="Times New Roman CYR" w:cs="Times New Roman CYR"/>
          <w:sz w:val="24"/>
          <w:szCs w:val="24"/>
        </w:rPr>
        <w:t xml:space="preserve"> Президента Российской Федерации от 22 июня 2006 года </w:t>
      </w:r>
      <w:r w:rsidRPr="005A24EA">
        <w:rPr>
          <w:rFonts w:ascii="Times New Roman CYR" w:eastAsia="Times New Roman" w:hAnsi="Times New Roman CYR" w:cs="Times New Roman CYR"/>
          <w:sz w:val="24"/>
          <w:szCs w:val="24"/>
        </w:rPr>
        <w:lastRenderedPageBreak/>
        <w:t>N 637, выданное в порядке, установленном законодательством Российской Федерации (при наличии).</w:t>
      </w:r>
    </w:p>
    <w:bookmarkEnd w:id="18"/>
    <w:p w:rsidR="005A24EA" w:rsidRPr="005A24EA" w:rsidRDefault="005A24EA" w:rsidP="005A24E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5A24EA">
        <w:rPr>
          <w:rFonts w:ascii="Times New Roman CYR" w:eastAsia="Times New Roman" w:hAnsi="Times New Roman CYR" w:cs="Times New Roman CYR"/>
          <w:sz w:val="24"/>
          <w:szCs w:val="24"/>
        </w:rPr>
        <w:t>Педагогический работник представляет документы, предусмотренные настоящим пунктом, одновременно с их оригиналами.</w:t>
      </w:r>
    </w:p>
    <w:p w:rsidR="005A24EA" w:rsidRPr="005A24EA" w:rsidRDefault="005A24EA" w:rsidP="005A24E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5A24EA">
        <w:rPr>
          <w:rFonts w:ascii="Times New Roman CYR" w:eastAsia="Times New Roman" w:hAnsi="Times New Roman CYR" w:cs="Times New Roman CYR"/>
          <w:sz w:val="24"/>
          <w:szCs w:val="24"/>
        </w:rPr>
        <w:t>После сверки идентичности копий и оригиналов документов оригиналы возвращаются педагогическому работнику незамедлительно.</w:t>
      </w:r>
    </w:p>
    <w:p w:rsidR="005A24EA" w:rsidRPr="005A24EA" w:rsidRDefault="005A24EA" w:rsidP="005A24E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bookmarkStart w:id="19" w:name="sub_1005"/>
      <w:r w:rsidRPr="005A24EA">
        <w:rPr>
          <w:rFonts w:ascii="Times New Roman CYR" w:eastAsia="Times New Roman" w:hAnsi="Times New Roman CYR" w:cs="Times New Roman CYR"/>
          <w:sz w:val="24"/>
          <w:szCs w:val="24"/>
        </w:rPr>
        <w:t>5. Решение о назначении выплаты педагогическому работнику или об отказе в ее назначении Комитет образовани</w:t>
      </w:r>
      <w:r>
        <w:rPr>
          <w:rFonts w:ascii="Times New Roman CYR" w:eastAsia="Times New Roman" w:hAnsi="Times New Roman CYR" w:cs="Times New Roman CYR"/>
          <w:sz w:val="24"/>
          <w:szCs w:val="24"/>
        </w:rPr>
        <w:t>я</w:t>
      </w:r>
      <w:r w:rsidRPr="005A24EA">
        <w:rPr>
          <w:rFonts w:ascii="Times New Roman CYR" w:eastAsia="Times New Roman" w:hAnsi="Times New Roman CYR" w:cs="Times New Roman CYR"/>
          <w:sz w:val="24"/>
          <w:szCs w:val="24"/>
        </w:rPr>
        <w:t xml:space="preserve"> принимает в течение 30 календарных дней со дня поступления от педагогического работника заявления о назначении выплаты и документов, указанных в </w:t>
      </w:r>
      <w:r w:rsidRPr="005A24EA">
        <w:rPr>
          <w:rFonts w:ascii="Times New Roman CYR" w:eastAsia="Times New Roman" w:hAnsi="Times New Roman CYR" w:cs="Times New Roman CYR"/>
          <w:color w:val="106BBE"/>
          <w:sz w:val="24"/>
          <w:szCs w:val="24"/>
        </w:rPr>
        <w:t>пункте 4</w:t>
      </w:r>
      <w:r w:rsidRPr="005A24EA">
        <w:rPr>
          <w:rFonts w:ascii="Times New Roman CYR" w:eastAsia="Times New Roman" w:hAnsi="Times New Roman CYR" w:cs="Times New Roman CYR"/>
          <w:sz w:val="24"/>
          <w:szCs w:val="24"/>
        </w:rPr>
        <w:t xml:space="preserve"> настоящего Положения.</w:t>
      </w:r>
    </w:p>
    <w:bookmarkEnd w:id="19"/>
    <w:p w:rsidR="005A24EA" w:rsidRPr="005A24EA" w:rsidRDefault="005A24EA" w:rsidP="005A24E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5A24EA">
        <w:rPr>
          <w:rFonts w:ascii="Times New Roman CYR" w:eastAsia="Times New Roman" w:hAnsi="Times New Roman CYR" w:cs="Times New Roman CYR"/>
          <w:sz w:val="24"/>
          <w:szCs w:val="24"/>
        </w:rPr>
        <w:t>Копия решения о назначении выплаты педагогическому работнику или об отказе в ее назначении оформляется на бумажном носителе в течение 5 рабочих дней со дня принятия соответствующего решения.</w:t>
      </w:r>
    </w:p>
    <w:p w:rsidR="005A24EA" w:rsidRPr="005A24EA" w:rsidRDefault="005A24EA" w:rsidP="005A24E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bookmarkStart w:id="20" w:name="sub_1006"/>
      <w:r w:rsidRPr="005A24EA">
        <w:rPr>
          <w:rFonts w:ascii="Times New Roman CYR" w:eastAsia="Times New Roman" w:hAnsi="Times New Roman CYR" w:cs="Times New Roman CYR"/>
          <w:sz w:val="24"/>
          <w:szCs w:val="24"/>
        </w:rPr>
        <w:t>6. Основанием для принятия Комитет</w:t>
      </w:r>
      <w:r>
        <w:rPr>
          <w:rFonts w:ascii="Times New Roman CYR" w:eastAsia="Times New Roman" w:hAnsi="Times New Roman CYR" w:cs="Times New Roman CYR"/>
          <w:sz w:val="24"/>
          <w:szCs w:val="24"/>
        </w:rPr>
        <w:t>ом</w:t>
      </w:r>
      <w:r w:rsidRPr="005A24EA">
        <w:rPr>
          <w:rFonts w:ascii="Times New Roman CYR" w:eastAsia="Times New Roman" w:hAnsi="Times New Roman CYR" w:cs="Times New Roman CYR"/>
          <w:sz w:val="24"/>
          <w:szCs w:val="24"/>
        </w:rPr>
        <w:t xml:space="preserve"> образовани</w:t>
      </w:r>
      <w:r>
        <w:rPr>
          <w:rFonts w:ascii="Times New Roman CYR" w:eastAsia="Times New Roman" w:hAnsi="Times New Roman CYR" w:cs="Times New Roman CYR"/>
          <w:sz w:val="24"/>
          <w:szCs w:val="24"/>
        </w:rPr>
        <w:t>я</w:t>
      </w:r>
      <w:r w:rsidRPr="005A24EA">
        <w:rPr>
          <w:rFonts w:ascii="Times New Roman CYR" w:eastAsia="Times New Roman" w:hAnsi="Times New Roman CYR" w:cs="Times New Roman CYR"/>
          <w:sz w:val="24"/>
          <w:szCs w:val="24"/>
        </w:rPr>
        <w:t xml:space="preserve"> решения о назначении или об отказе в назначении выплаты педагогическому работнику является соответственно положительное или отрицательное заключение комиссии по назначению выплаты педагогическим работникам (далее - комиссия).</w:t>
      </w:r>
    </w:p>
    <w:p w:rsidR="005A24EA" w:rsidRDefault="005A24EA" w:rsidP="005A24E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bookmarkStart w:id="21" w:name="sub_1007"/>
      <w:bookmarkEnd w:id="20"/>
      <w:r w:rsidRPr="005A24EA">
        <w:rPr>
          <w:rFonts w:ascii="Times New Roman CYR" w:eastAsia="Times New Roman" w:hAnsi="Times New Roman CYR" w:cs="Times New Roman CYR"/>
          <w:sz w:val="24"/>
          <w:szCs w:val="24"/>
        </w:rPr>
        <w:t xml:space="preserve">7. Состав комиссии </w:t>
      </w:r>
      <w:r w:rsidR="00A743BB" w:rsidRPr="005A24EA">
        <w:rPr>
          <w:rFonts w:ascii="Times New Roman CYR" w:eastAsia="Times New Roman" w:hAnsi="Times New Roman CYR" w:cs="Times New Roman CYR"/>
          <w:sz w:val="24"/>
          <w:szCs w:val="24"/>
        </w:rPr>
        <w:t>утверж</w:t>
      </w:r>
      <w:r w:rsidR="00A743BB">
        <w:rPr>
          <w:rFonts w:ascii="Times New Roman CYR" w:eastAsia="Times New Roman" w:hAnsi="Times New Roman CYR" w:cs="Times New Roman CYR"/>
          <w:sz w:val="24"/>
          <w:szCs w:val="24"/>
        </w:rPr>
        <w:t>дён согласно приложению № 2 к настоящему постановлению.</w:t>
      </w:r>
    </w:p>
    <w:p w:rsidR="00A743BB" w:rsidRPr="005A24EA" w:rsidRDefault="00A743BB" w:rsidP="005A24E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>
        <w:rPr>
          <w:rFonts w:ascii="Times New Roman CYR" w:eastAsia="Times New Roman" w:hAnsi="Times New Roman CYR" w:cs="Times New Roman CYR"/>
          <w:sz w:val="24"/>
          <w:szCs w:val="24"/>
        </w:rPr>
        <w:t>Заседание комиссии считается правомочным, если на нем присутствует не менее двух третей от общего числа членов комиссии.</w:t>
      </w:r>
    </w:p>
    <w:p w:rsidR="005A24EA" w:rsidRPr="005A24EA" w:rsidRDefault="005A24EA" w:rsidP="005A24E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bookmarkStart w:id="22" w:name="sub_1008"/>
      <w:bookmarkEnd w:id="21"/>
      <w:r w:rsidRPr="005A24EA">
        <w:rPr>
          <w:rFonts w:ascii="Times New Roman CYR" w:eastAsia="Times New Roman" w:hAnsi="Times New Roman CYR" w:cs="Times New Roman CYR"/>
          <w:sz w:val="24"/>
          <w:szCs w:val="24"/>
        </w:rPr>
        <w:t>8. Отрицательное заключение выдается в следующих случаях:</w:t>
      </w:r>
    </w:p>
    <w:p w:rsidR="005A24EA" w:rsidRPr="005A24EA" w:rsidRDefault="005A24EA" w:rsidP="005A24E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bookmarkStart w:id="23" w:name="sub_10081"/>
      <w:bookmarkEnd w:id="22"/>
      <w:r w:rsidRPr="005A24EA">
        <w:rPr>
          <w:rFonts w:ascii="Times New Roman CYR" w:eastAsia="Times New Roman" w:hAnsi="Times New Roman CYR" w:cs="Times New Roman CYR"/>
          <w:sz w:val="24"/>
          <w:szCs w:val="24"/>
        </w:rPr>
        <w:t xml:space="preserve">1) несоответствие педагогического работника требованиям, предусмотренным в </w:t>
      </w:r>
      <w:hyperlink r:id="rId8" w:anchor="sub_1002" w:history="1">
        <w:r w:rsidRPr="005A24EA">
          <w:rPr>
            <w:rFonts w:ascii="Times New Roman CYR" w:eastAsia="Times New Roman" w:hAnsi="Times New Roman CYR" w:cs="Times New Roman CYR"/>
            <w:color w:val="106BBE"/>
            <w:sz w:val="24"/>
            <w:szCs w:val="24"/>
          </w:rPr>
          <w:t>пунктах 2</w:t>
        </w:r>
      </w:hyperlink>
      <w:r w:rsidRPr="005A24EA">
        <w:rPr>
          <w:rFonts w:ascii="Times New Roman CYR" w:eastAsia="Times New Roman" w:hAnsi="Times New Roman CYR" w:cs="Times New Roman CYR"/>
          <w:sz w:val="24"/>
          <w:szCs w:val="24"/>
        </w:rPr>
        <w:t xml:space="preserve">, </w:t>
      </w:r>
      <w:hyperlink r:id="rId9" w:anchor="sub_1003" w:history="1">
        <w:r w:rsidRPr="005A24EA">
          <w:rPr>
            <w:rFonts w:ascii="Times New Roman CYR" w:eastAsia="Times New Roman" w:hAnsi="Times New Roman CYR" w:cs="Times New Roman CYR"/>
            <w:color w:val="106BBE"/>
            <w:sz w:val="24"/>
            <w:szCs w:val="24"/>
          </w:rPr>
          <w:t>3</w:t>
        </w:r>
      </w:hyperlink>
      <w:r w:rsidRPr="005A24EA">
        <w:rPr>
          <w:rFonts w:ascii="Times New Roman CYR" w:eastAsia="Times New Roman" w:hAnsi="Times New Roman CYR" w:cs="Times New Roman CYR"/>
          <w:sz w:val="24"/>
          <w:szCs w:val="24"/>
        </w:rPr>
        <w:t xml:space="preserve"> настоящего Положения;</w:t>
      </w:r>
    </w:p>
    <w:p w:rsidR="005A24EA" w:rsidRPr="005A24EA" w:rsidRDefault="005A24EA" w:rsidP="005A24E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bookmarkStart w:id="24" w:name="sub_10082"/>
      <w:bookmarkEnd w:id="23"/>
      <w:r w:rsidRPr="005A24EA">
        <w:rPr>
          <w:rFonts w:ascii="Times New Roman CYR" w:eastAsia="Times New Roman" w:hAnsi="Times New Roman CYR" w:cs="Times New Roman CYR"/>
          <w:sz w:val="24"/>
          <w:szCs w:val="24"/>
        </w:rPr>
        <w:t xml:space="preserve">2) непредставление документов, указанных в </w:t>
      </w:r>
      <w:hyperlink r:id="rId10" w:anchor="sub_1004" w:history="1">
        <w:r w:rsidRPr="005A24EA">
          <w:rPr>
            <w:rFonts w:ascii="Times New Roman CYR" w:eastAsia="Times New Roman" w:hAnsi="Times New Roman CYR" w:cs="Times New Roman CYR"/>
            <w:color w:val="106BBE"/>
            <w:sz w:val="24"/>
            <w:szCs w:val="24"/>
          </w:rPr>
          <w:t>пункте 4</w:t>
        </w:r>
      </w:hyperlink>
      <w:r w:rsidRPr="005A24EA">
        <w:rPr>
          <w:rFonts w:ascii="Times New Roman CYR" w:eastAsia="Times New Roman" w:hAnsi="Times New Roman CYR" w:cs="Times New Roman CYR"/>
          <w:sz w:val="24"/>
          <w:szCs w:val="24"/>
        </w:rPr>
        <w:t xml:space="preserve"> настоящего Положения, либо представление их с нарушением требований, установленных настоящим Положением;</w:t>
      </w:r>
    </w:p>
    <w:p w:rsidR="005A24EA" w:rsidRPr="005A24EA" w:rsidRDefault="005A24EA" w:rsidP="005A24E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bookmarkStart w:id="25" w:name="sub_10083"/>
      <w:bookmarkEnd w:id="24"/>
      <w:r w:rsidRPr="005A24EA">
        <w:rPr>
          <w:rFonts w:ascii="Times New Roman CYR" w:eastAsia="Times New Roman" w:hAnsi="Times New Roman CYR" w:cs="Times New Roman CYR"/>
          <w:sz w:val="24"/>
          <w:szCs w:val="24"/>
        </w:rPr>
        <w:t xml:space="preserve">3) наличие в представленных документах, указанных в </w:t>
      </w:r>
      <w:hyperlink r:id="rId11" w:anchor="sub_1004" w:history="1">
        <w:r w:rsidRPr="005A24EA">
          <w:rPr>
            <w:rFonts w:ascii="Times New Roman CYR" w:eastAsia="Times New Roman" w:hAnsi="Times New Roman CYR" w:cs="Times New Roman CYR"/>
            <w:color w:val="106BBE"/>
            <w:sz w:val="24"/>
            <w:szCs w:val="24"/>
          </w:rPr>
          <w:t>пункте 4</w:t>
        </w:r>
      </w:hyperlink>
      <w:r w:rsidRPr="005A24EA">
        <w:rPr>
          <w:rFonts w:ascii="Times New Roman CYR" w:eastAsia="Times New Roman" w:hAnsi="Times New Roman CYR" w:cs="Times New Roman CYR"/>
          <w:sz w:val="24"/>
          <w:szCs w:val="24"/>
        </w:rPr>
        <w:t xml:space="preserve"> настоящего Положения, недостоверных сведений.</w:t>
      </w:r>
    </w:p>
    <w:p w:rsidR="005A24EA" w:rsidRPr="005A24EA" w:rsidRDefault="005A24EA" w:rsidP="005A24E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bookmarkStart w:id="26" w:name="sub_1009"/>
      <w:bookmarkEnd w:id="25"/>
      <w:r w:rsidRPr="005A24EA">
        <w:rPr>
          <w:rFonts w:ascii="Times New Roman CYR" w:eastAsia="Times New Roman" w:hAnsi="Times New Roman CYR" w:cs="Times New Roman CYR"/>
          <w:sz w:val="24"/>
          <w:szCs w:val="24"/>
        </w:rPr>
        <w:t>9. Размер единовременной денежной выплаты составляет в зависимости от уровня образования:</w:t>
      </w:r>
    </w:p>
    <w:bookmarkEnd w:id="26"/>
    <w:p w:rsidR="005A24EA" w:rsidRPr="005A24EA" w:rsidRDefault="005A24EA" w:rsidP="005A24E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5A24EA">
        <w:rPr>
          <w:rFonts w:ascii="Times New Roman CYR" w:eastAsia="Times New Roman" w:hAnsi="Times New Roman CYR" w:cs="Times New Roman CYR"/>
          <w:sz w:val="24"/>
          <w:szCs w:val="24"/>
        </w:rPr>
        <w:t xml:space="preserve">- высшее образование - </w:t>
      </w:r>
      <w:r>
        <w:rPr>
          <w:rFonts w:ascii="Times New Roman CYR" w:eastAsia="Times New Roman" w:hAnsi="Times New Roman CYR" w:cs="Times New Roman CYR"/>
          <w:sz w:val="24"/>
          <w:szCs w:val="24"/>
        </w:rPr>
        <w:t>20</w:t>
      </w:r>
      <w:r w:rsidRPr="005A24EA">
        <w:rPr>
          <w:rFonts w:ascii="Times New Roman CYR" w:eastAsia="Times New Roman" w:hAnsi="Times New Roman CYR" w:cs="Times New Roman CYR"/>
          <w:sz w:val="24"/>
          <w:szCs w:val="24"/>
        </w:rPr>
        <w:t xml:space="preserve"> тысяч рублей;</w:t>
      </w:r>
    </w:p>
    <w:p w:rsidR="005A24EA" w:rsidRPr="005A24EA" w:rsidRDefault="005A24EA" w:rsidP="005A24E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5A24EA">
        <w:rPr>
          <w:rFonts w:ascii="Times New Roman CYR" w:eastAsia="Times New Roman" w:hAnsi="Times New Roman CYR" w:cs="Times New Roman CYR"/>
          <w:sz w:val="24"/>
          <w:szCs w:val="24"/>
        </w:rPr>
        <w:t xml:space="preserve">- среднее профессиональное образование - </w:t>
      </w:r>
      <w:r>
        <w:rPr>
          <w:rFonts w:ascii="Times New Roman CYR" w:eastAsia="Times New Roman" w:hAnsi="Times New Roman CYR" w:cs="Times New Roman CYR"/>
          <w:sz w:val="24"/>
          <w:szCs w:val="24"/>
        </w:rPr>
        <w:t>10</w:t>
      </w:r>
      <w:r w:rsidRPr="005A24EA">
        <w:rPr>
          <w:rFonts w:ascii="Times New Roman CYR" w:eastAsia="Times New Roman" w:hAnsi="Times New Roman CYR" w:cs="Times New Roman CYR"/>
          <w:sz w:val="24"/>
          <w:szCs w:val="24"/>
        </w:rPr>
        <w:t xml:space="preserve"> тысяч рублей.</w:t>
      </w:r>
    </w:p>
    <w:p w:rsidR="005A24EA" w:rsidRPr="005A24EA" w:rsidRDefault="005A24EA" w:rsidP="005A24E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bookmarkStart w:id="27" w:name="sub_1010"/>
      <w:r w:rsidRPr="005A24EA">
        <w:rPr>
          <w:rFonts w:ascii="Times New Roman CYR" w:eastAsia="Times New Roman" w:hAnsi="Times New Roman CYR" w:cs="Times New Roman CYR"/>
          <w:sz w:val="24"/>
          <w:szCs w:val="24"/>
        </w:rPr>
        <w:t xml:space="preserve">10. Выплата производится на основании распоряжения Главы </w:t>
      </w:r>
      <w:r>
        <w:rPr>
          <w:rFonts w:ascii="Times New Roman CYR" w:eastAsia="Times New Roman" w:hAnsi="Times New Roman CYR" w:cs="Times New Roman CYR"/>
          <w:sz w:val="24"/>
          <w:szCs w:val="24"/>
        </w:rPr>
        <w:t>Тевризского</w:t>
      </w:r>
      <w:r w:rsidRPr="005A24EA">
        <w:rPr>
          <w:rFonts w:ascii="Times New Roman CYR" w:eastAsia="Times New Roman" w:hAnsi="Times New Roman CYR" w:cs="Times New Roman CYR"/>
          <w:sz w:val="24"/>
          <w:szCs w:val="24"/>
        </w:rPr>
        <w:t xml:space="preserve"> муниципального района Омской области.</w:t>
      </w:r>
    </w:p>
    <w:p w:rsidR="005A24EA" w:rsidRPr="005A24EA" w:rsidRDefault="005A24EA" w:rsidP="005A24E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bookmarkStart w:id="28" w:name="sub_1011"/>
      <w:bookmarkEnd w:id="27"/>
      <w:r w:rsidRPr="005A24EA">
        <w:rPr>
          <w:rFonts w:ascii="Times New Roman CYR" w:eastAsia="Times New Roman" w:hAnsi="Times New Roman CYR" w:cs="Times New Roman CYR"/>
          <w:sz w:val="24"/>
          <w:szCs w:val="24"/>
        </w:rPr>
        <w:t>11. Выплата производится Комитетом образовани</w:t>
      </w:r>
      <w:r>
        <w:rPr>
          <w:rFonts w:ascii="Times New Roman CYR" w:eastAsia="Times New Roman" w:hAnsi="Times New Roman CYR" w:cs="Times New Roman CYR"/>
          <w:sz w:val="24"/>
          <w:szCs w:val="24"/>
        </w:rPr>
        <w:t>я</w:t>
      </w:r>
      <w:r w:rsidRPr="005A24EA">
        <w:rPr>
          <w:rFonts w:ascii="Times New Roman CYR" w:eastAsia="Times New Roman" w:hAnsi="Times New Roman CYR" w:cs="Times New Roman CYR"/>
          <w:sz w:val="24"/>
          <w:szCs w:val="24"/>
        </w:rPr>
        <w:t xml:space="preserve"> путем перечисления денежных средств на банковский счет педагогического работника, открытый в кредитной организации</w:t>
      </w:r>
      <w:r w:rsidR="00DB3A11">
        <w:rPr>
          <w:rFonts w:ascii="Times New Roman CYR" w:eastAsia="Times New Roman" w:hAnsi="Times New Roman CYR" w:cs="Times New Roman CYR"/>
          <w:sz w:val="24"/>
          <w:szCs w:val="24"/>
        </w:rPr>
        <w:t xml:space="preserve"> </w:t>
      </w:r>
      <w:r w:rsidRPr="005A24EA">
        <w:rPr>
          <w:rFonts w:ascii="Times New Roman CYR" w:eastAsia="Times New Roman" w:hAnsi="Times New Roman CYR" w:cs="Times New Roman CYR"/>
          <w:sz w:val="24"/>
          <w:szCs w:val="24"/>
        </w:rPr>
        <w:t xml:space="preserve">в течение </w:t>
      </w:r>
      <w:r>
        <w:rPr>
          <w:rFonts w:ascii="Times New Roman CYR" w:eastAsia="Times New Roman" w:hAnsi="Times New Roman CYR" w:cs="Times New Roman CYR"/>
          <w:sz w:val="24"/>
          <w:szCs w:val="24"/>
        </w:rPr>
        <w:t>20</w:t>
      </w:r>
      <w:r w:rsidRPr="005A24EA">
        <w:rPr>
          <w:rFonts w:ascii="Times New Roman CYR" w:eastAsia="Times New Roman" w:hAnsi="Times New Roman CYR" w:cs="Times New Roman CYR"/>
          <w:sz w:val="24"/>
          <w:szCs w:val="24"/>
        </w:rPr>
        <w:t xml:space="preserve"> рабочих дней со дня принятия решения о назначении выплаты.</w:t>
      </w:r>
    </w:p>
    <w:p w:rsidR="005A24EA" w:rsidRPr="005A24EA" w:rsidRDefault="005A24EA" w:rsidP="005A24E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bookmarkStart w:id="29" w:name="sub_1012"/>
      <w:bookmarkEnd w:id="28"/>
      <w:r w:rsidRPr="005A24EA">
        <w:rPr>
          <w:rFonts w:ascii="Times New Roman CYR" w:eastAsia="Times New Roman" w:hAnsi="Times New Roman CYR" w:cs="Times New Roman CYR"/>
          <w:sz w:val="24"/>
          <w:szCs w:val="24"/>
        </w:rPr>
        <w:t>12. Комитет по образованию истребует у педагогического работника денежные средства, полученные в качестве выплаты, при наличии следующих оснований:</w:t>
      </w:r>
    </w:p>
    <w:p w:rsidR="005A24EA" w:rsidRPr="005A24EA" w:rsidRDefault="005A24EA" w:rsidP="005A24E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bookmarkStart w:id="30" w:name="sub_10121"/>
      <w:bookmarkEnd w:id="29"/>
      <w:r w:rsidRPr="005A24EA">
        <w:rPr>
          <w:rFonts w:ascii="Times New Roman CYR" w:eastAsia="Times New Roman" w:hAnsi="Times New Roman CYR" w:cs="Times New Roman CYR"/>
          <w:sz w:val="24"/>
          <w:szCs w:val="24"/>
        </w:rPr>
        <w:t xml:space="preserve">1) обнаружение недостоверных сведений в представленных документах или представление подложных документов, указанных в </w:t>
      </w:r>
      <w:hyperlink r:id="rId12" w:anchor="sub_1004" w:history="1">
        <w:r w:rsidRPr="005A24EA">
          <w:rPr>
            <w:rFonts w:ascii="Times New Roman CYR" w:eastAsia="Times New Roman" w:hAnsi="Times New Roman CYR" w:cs="Times New Roman CYR"/>
            <w:color w:val="106BBE"/>
            <w:sz w:val="24"/>
            <w:szCs w:val="24"/>
          </w:rPr>
          <w:t>пункте 4</w:t>
        </w:r>
      </w:hyperlink>
      <w:r w:rsidRPr="005A24EA">
        <w:rPr>
          <w:rFonts w:ascii="Times New Roman CYR" w:eastAsia="Times New Roman" w:hAnsi="Times New Roman CYR" w:cs="Times New Roman CYR"/>
          <w:sz w:val="24"/>
          <w:szCs w:val="24"/>
        </w:rPr>
        <w:t xml:space="preserve"> настоящего Положения;</w:t>
      </w:r>
    </w:p>
    <w:p w:rsidR="005A24EA" w:rsidRPr="005A24EA" w:rsidRDefault="005A24EA" w:rsidP="005A24E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bookmarkStart w:id="31" w:name="sub_10122"/>
      <w:bookmarkEnd w:id="30"/>
      <w:r w:rsidRPr="005A24EA">
        <w:rPr>
          <w:rFonts w:ascii="Times New Roman CYR" w:eastAsia="Times New Roman" w:hAnsi="Times New Roman CYR" w:cs="Times New Roman CYR"/>
          <w:sz w:val="24"/>
          <w:szCs w:val="24"/>
        </w:rPr>
        <w:t>2) досрочное расторжение трудового договора, заключенного с педагогическим работником на срок не менее 3 лет, расторжение в течение 3 лет трудового договора, заключенного с педагогическим работником на неопределенный срок, по следующим причинам:</w:t>
      </w:r>
    </w:p>
    <w:bookmarkEnd w:id="31"/>
    <w:p w:rsidR="005A24EA" w:rsidRPr="005A24EA" w:rsidRDefault="005A24EA" w:rsidP="005A24E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5A24EA">
        <w:rPr>
          <w:rFonts w:ascii="Times New Roman CYR" w:eastAsia="Times New Roman" w:hAnsi="Times New Roman CYR" w:cs="Times New Roman CYR"/>
          <w:sz w:val="24"/>
          <w:szCs w:val="24"/>
        </w:rPr>
        <w:t xml:space="preserve">- при неудовлетворительном результате испытания при приеме на работу в соответствии со </w:t>
      </w:r>
      <w:hyperlink r:id="rId13" w:history="1">
        <w:r w:rsidRPr="005A24EA">
          <w:rPr>
            <w:rFonts w:ascii="Times New Roman CYR" w:eastAsia="Times New Roman" w:hAnsi="Times New Roman CYR" w:cs="Times New Roman CYR"/>
            <w:color w:val="106BBE"/>
            <w:sz w:val="24"/>
            <w:szCs w:val="24"/>
          </w:rPr>
          <w:t>статьей 71</w:t>
        </w:r>
      </w:hyperlink>
      <w:r w:rsidRPr="005A24EA">
        <w:rPr>
          <w:rFonts w:ascii="Times New Roman CYR" w:eastAsia="Times New Roman" w:hAnsi="Times New Roman CYR" w:cs="Times New Roman CYR"/>
          <w:sz w:val="24"/>
          <w:szCs w:val="24"/>
        </w:rPr>
        <w:t xml:space="preserve"> Трудового кодекса Российской Федерации (за исключением случаев, установленных законодательством, когда испытание при приеме на работу не устанавливается);</w:t>
      </w:r>
    </w:p>
    <w:p w:rsidR="005A24EA" w:rsidRPr="005A24EA" w:rsidRDefault="005A24EA" w:rsidP="005A24E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5A24EA">
        <w:rPr>
          <w:rFonts w:ascii="Times New Roman CYR" w:eastAsia="Times New Roman" w:hAnsi="Times New Roman CYR" w:cs="Times New Roman CYR"/>
          <w:sz w:val="24"/>
          <w:szCs w:val="24"/>
        </w:rPr>
        <w:t xml:space="preserve">- по инициативе педагогического работника (за исключением случаев расторжения трудового договора по причине установленного нарушения работодателем </w:t>
      </w:r>
      <w:hyperlink r:id="rId14" w:history="1">
        <w:r w:rsidRPr="005A24EA">
          <w:rPr>
            <w:rFonts w:ascii="Times New Roman CYR" w:eastAsia="Times New Roman" w:hAnsi="Times New Roman CYR" w:cs="Times New Roman CYR"/>
            <w:color w:val="106BBE"/>
            <w:sz w:val="24"/>
            <w:szCs w:val="24"/>
          </w:rPr>
          <w:t>трудового законодательства</w:t>
        </w:r>
      </w:hyperlink>
      <w:r w:rsidRPr="005A24EA">
        <w:rPr>
          <w:rFonts w:ascii="Times New Roman CYR" w:eastAsia="Times New Roman" w:hAnsi="Times New Roman CYR" w:cs="Times New Roman CYR"/>
          <w:sz w:val="24"/>
          <w:szCs w:val="24"/>
        </w:rPr>
        <w:t xml:space="preserve"> и иных нормативных правовых актов, содержащих нормы трудового права, локальных нормативных актов, условий коллективного договора, соглашения или трудового договора), если иное не установлено настоящим Положением;</w:t>
      </w:r>
    </w:p>
    <w:p w:rsidR="005A24EA" w:rsidRPr="005A24EA" w:rsidRDefault="005A24EA" w:rsidP="005A24E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5A24EA">
        <w:rPr>
          <w:rFonts w:ascii="Times New Roman CYR" w:eastAsia="Times New Roman" w:hAnsi="Times New Roman CYR" w:cs="Times New Roman CYR"/>
          <w:sz w:val="24"/>
          <w:szCs w:val="24"/>
        </w:rPr>
        <w:lastRenderedPageBreak/>
        <w:t xml:space="preserve">- по инициативе работодателя по основаниям, предусмотренным </w:t>
      </w:r>
      <w:hyperlink r:id="rId15" w:history="1">
        <w:r w:rsidRPr="005A24EA">
          <w:rPr>
            <w:rFonts w:ascii="Times New Roman CYR" w:eastAsia="Times New Roman" w:hAnsi="Times New Roman CYR" w:cs="Times New Roman CYR"/>
            <w:color w:val="106BBE"/>
            <w:sz w:val="24"/>
            <w:szCs w:val="24"/>
          </w:rPr>
          <w:t>пунктом 3</w:t>
        </w:r>
      </w:hyperlink>
      <w:r w:rsidRPr="005A24EA">
        <w:rPr>
          <w:rFonts w:ascii="Times New Roman CYR" w:eastAsia="Times New Roman" w:hAnsi="Times New Roman CYR" w:cs="Times New Roman CYR"/>
          <w:sz w:val="24"/>
          <w:szCs w:val="24"/>
        </w:rPr>
        <w:t xml:space="preserve">, </w:t>
      </w:r>
      <w:hyperlink r:id="rId16" w:history="1">
        <w:r w:rsidRPr="005A24EA">
          <w:rPr>
            <w:rFonts w:ascii="Times New Roman CYR" w:eastAsia="Times New Roman" w:hAnsi="Times New Roman CYR" w:cs="Times New Roman CYR"/>
            <w:color w:val="106BBE"/>
            <w:sz w:val="24"/>
            <w:szCs w:val="24"/>
          </w:rPr>
          <w:t>пунктами 5</w:t>
        </w:r>
      </w:hyperlink>
      <w:r w:rsidRPr="005A24EA">
        <w:rPr>
          <w:rFonts w:ascii="Times New Roman CYR" w:eastAsia="Times New Roman" w:hAnsi="Times New Roman CYR" w:cs="Times New Roman CYR"/>
          <w:sz w:val="24"/>
          <w:szCs w:val="24"/>
        </w:rPr>
        <w:t xml:space="preserve">, </w:t>
      </w:r>
      <w:hyperlink r:id="rId17" w:history="1">
        <w:r w:rsidRPr="005A24EA">
          <w:rPr>
            <w:rFonts w:ascii="Times New Roman CYR" w:eastAsia="Times New Roman" w:hAnsi="Times New Roman CYR" w:cs="Times New Roman CYR"/>
            <w:color w:val="106BBE"/>
            <w:sz w:val="24"/>
            <w:szCs w:val="24"/>
          </w:rPr>
          <w:t>6</w:t>
        </w:r>
      </w:hyperlink>
      <w:r w:rsidRPr="005A24EA">
        <w:rPr>
          <w:rFonts w:ascii="Times New Roman CYR" w:eastAsia="Times New Roman" w:hAnsi="Times New Roman CYR" w:cs="Times New Roman CYR"/>
          <w:sz w:val="24"/>
          <w:szCs w:val="24"/>
        </w:rPr>
        <w:t xml:space="preserve">, </w:t>
      </w:r>
      <w:hyperlink r:id="rId18" w:history="1">
        <w:r w:rsidRPr="005A24EA">
          <w:rPr>
            <w:rFonts w:ascii="Times New Roman CYR" w:eastAsia="Times New Roman" w:hAnsi="Times New Roman CYR" w:cs="Times New Roman CYR"/>
            <w:color w:val="106BBE"/>
            <w:sz w:val="24"/>
            <w:szCs w:val="24"/>
          </w:rPr>
          <w:t>7.1</w:t>
        </w:r>
      </w:hyperlink>
      <w:r w:rsidRPr="005A24EA">
        <w:rPr>
          <w:rFonts w:ascii="Times New Roman CYR" w:eastAsia="Times New Roman" w:hAnsi="Times New Roman CYR" w:cs="Times New Roman CYR"/>
          <w:sz w:val="24"/>
          <w:szCs w:val="24"/>
        </w:rPr>
        <w:t xml:space="preserve"> (в частности непринятия педагогическим работником мер по предотвращению или урегулированию конфликта интересов, стороной которого он является), </w:t>
      </w:r>
      <w:hyperlink r:id="rId19" w:history="1">
        <w:r w:rsidRPr="005A24EA">
          <w:rPr>
            <w:rFonts w:ascii="Times New Roman CYR" w:eastAsia="Times New Roman" w:hAnsi="Times New Roman CYR" w:cs="Times New Roman CYR"/>
            <w:color w:val="106BBE"/>
            <w:sz w:val="24"/>
            <w:szCs w:val="24"/>
          </w:rPr>
          <w:t>8</w:t>
        </w:r>
      </w:hyperlink>
      <w:r w:rsidRPr="005A24EA">
        <w:rPr>
          <w:rFonts w:ascii="Times New Roman CYR" w:eastAsia="Times New Roman" w:hAnsi="Times New Roman CYR" w:cs="Times New Roman CYR"/>
          <w:sz w:val="24"/>
          <w:szCs w:val="24"/>
        </w:rPr>
        <w:t xml:space="preserve">, </w:t>
      </w:r>
      <w:hyperlink r:id="rId20" w:history="1">
        <w:r w:rsidRPr="005A24EA">
          <w:rPr>
            <w:rFonts w:ascii="Times New Roman CYR" w:eastAsia="Times New Roman" w:hAnsi="Times New Roman CYR" w:cs="Times New Roman CYR"/>
            <w:color w:val="106BBE"/>
            <w:sz w:val="24"/>
            <w:szCs w:val="24"/>
          </w:rPr>
          <w:t>11 части первой статьи 81</w:t>
        </w:r>
      </w:hyperlink>
      <w:r w:rsidRPr="005A24EA">
        <w:rPr>
          <w:rFonts w:ascii="Times New Roman CYR" w:eastAsia="Times New Roman" w:hAnsi="Times New Roman CYR" w:cs="Times New Roman CYR"/>
          <w:sz w:val="24"/>
          <w:szCs w:val="24"/>
        </w:rPr>
        <w:t xml:space="preserve">, </w:t>
      </w:r>
      <w:hyperlink r:id="rId21" w:history="1">
        <w:r w:rsidRPr="005A24EA">
          <w:rPr>
            <w:rFonts w:ascii="Times New Roman CYR" w:eastAsia="Times New Roman" w:hAnsi="Times New Roman CYR" w:cs="Times New Roman CYR"/>
            <w:color w:val="106BBE"/>
            <w:sz w:val="24"/>
            <w:szCs w:val="24"/>
          </w:rPr>
          <w:t>пунктами 1</w:t>
        </w:r>
      </w:hyperlink>
      <w:r w:rsidRPr="005A24EA">
        <w:rPr>
          <w:rFonts w:ascii="Times New Roman CYR" w:eastAsia="Times New Roman" w:hAnsi="Times New Roman CYR" w:cs="Times New Roman CYR"/>
          <w:sz w:val="24"/>
          <w:szCs w:val="24"/>
        </w:rPr>
        <w:t xml:space="preserve">, </w:t>
      </w:r>
      <w:hyperlink r:id="rId22" w:history="1">
        <w:r w:rsidRPr="005A24EA">
          <w:rPr>
            <w:rFonts w:ascii="Times New Roman CYR" w:eastAsia="Times New Roman" w:hAnsi="Times New Roman CYR" w:cs="Times New Roman CYR"/>
            <w:color w:val="106BBE"/>
            <w:sz w:val="24"/>
            <w:szCs w:val="24"/>
          </w:rPr>
          <w:t>2 статьи 336</w:t>
        </w:r>
      </w:hyperlink>
      <w:r w:rsidRPr="005A24EA">
        <w:rPr>
          <w:rFonts w:ascii="Times New Roman CYR" w:eastAsia="Times New Roman" w:hAnsi="Times New Roman CYR" w:cs="Times New Roman CYR"/>
          <w:sz w:val="24"/>
          <w:szCs w:val="24"/>
        </w:rPr>
        <w:t xml:space="preserve"> Трудового кодекса Российской Федерации.</w:t>
      </w:r>
    </w:p>
    <w:p w:rsidR="005A24EA" w:rsidRPr="005A24EA" w:rsidRDefault="005A24EA" w:rsidP="005A24E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bookmarkStart w:id="32" w:name="sub_1013"/>
      <w:r w:rsidRPr="005A24EA">
        <w:rPr>
          <w:rFonts w:ascii="Times New Roman CYR" w:eastAsia="Times New Roman" w:hAnsi="Times New Roman CYR" w:cs="Times New Roman CYR"/>
          <w:sz w:val="24"/>
          <w:szCs w:val="24"/>
        </w:rPr>
        <w:t>13. В случае обнаружения в течение 3 лет со дня получения педагогическим работником выплаты оснований для возврата полученных денежных средств Комитет по образованию направляет педагогическому работнику уведомление о необходимости возврата выплаты.</w:t>
      </w:r>
    </w:p>
    <w:p w:rsidR="005A24EA" w:rsidRPr="005A24EA" w:rsidRDefault="005A24EA" w:rsidP="005A24E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bookmarkStart w:id="33" w:name="sub_1014"/>
      <w:bookmarkEnd w:id="32"/>
      <w:r w:rsidRPr="005A24EA">
        <w:rPr>
          <w:rFonts w:ascii="Times New Roman CYR" w:eastAsia="Times New Roman" w:hAnsi="Times New Roman CYR" w:cs="Times New Roman CYR"/>
          <w:sz w:val="24"/>
          <w:szCs w:val="24"/>
        </w:rPr>
        <w:t>14. Педагогический работник в течение 30 календарных дней со дня получения уведомления о необходимости возврата выплаты возвращает денежные средства в районный бюджет в размере полученной выплаты путем их перечисления на счет, указанный в уведомлении.</w:t>
      </w:r>
    </w:p>
    <w:p w:rsidR="005A24EA" w:rsidRPr="005A24EA" w:rsidRDefault="005A24EA" w:rsidP="005A24E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bookmarkStart w:id="34" w:name="sub_1015"/>
      <w:bookmarkEnd w:id="33"/>
      <w:r w:rsidRPr="005A24EA">
        <w:rPr>
          <w:rFonts w:ascii="Times New Roman CYR" w:eastAsia="Times New Roman" w:hAnsi="Times New Roman CYR" w:cs="Times New Roman CYR"/>
          <w:sz w:val="24"/>
          <w:szCs w:val="24"/>
        </w:rPr>
        <w:t xml:space="preserve">15. В случае нарушения педагогическим работником срока возврата денежных средств в размере полученной выплаты, установленного </w:t>
      </w:r>
      <w:hyperlink r:id="rId23" w:anchor="sub_1014" w:history="1">
        <w:r w:rsidRPr="005A24EA">
          <w:rPr>
            <w:rFonts w:ascii="Times New Roman CYR" w:eastAsia="Times New Roman" w:hAnsi="Times New Roman CYR" w:cs="Times New Roman CYR"/>
            <w:color w:val="106BBE"/>
            <w:sz w:val="24"/>
            <w:szCs w:val="24"/>
          </w:rPr>
          <w:t>пунктом 14</w:t>
        </w:r>
      </w:hyperlink>
      <w:r w:rsidRPr="005A24EA">
        <w:rPr>
          <w:rFonts w:ascii="Times New Roman CYR" w:eastAsia="Times New Roman" w:hAnsi="Times New Roman CYR" w:cs="Times New Roman CYR"/>
          <w:sz w:val="24"/>
          <w:szCs w:val="24"/>
        </w:rPr>
        <w:t xml:space="preserve"> настоящего Положения, денежные средства возвращаются в районный бюджет в соответствии с законодательством.</w:t>
      </w:r>
      <w:bookmarkEnd w:id="34"/>
    </w:p>
    <w:p w:rsidR="00324069" w:rsidRDefault="00324069" w:rsidP="00F706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02D61" w:rsidRDefault="00F02D61" w:rsidP="00F706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02D61" w:rsidRDefault="00F02D61" w:rsidP="00F706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02D61" w:rsidRDefault="00F02D61" w:rsidP="00F706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02D61" w:rsidRDefault="00F02D61" w:rsidP="00F706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02D61" w:rsidRDefault="00F02D61" w:rsidP="00F706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02D61" w:rsidRDefault="00F02D61" w:rsidP="00F706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02D61" w:rsidRDefault="00F02D61" w:rsidP="00F706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02D61" w:rsidRDefault="00F02D61" w:rsidP="00F706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02D61" w:rsidRDefault="00F02D61" w:rsidP="00F706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02D61" w:rsidRDefault="00F02D61" w:rsidP="00F706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02D61" w:rsidRDefault="00F02D61" w:rsidP="00F706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02D61" w:rsidRDefault="00F02D61" w:rsidP="00F706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02D61" w:rsidRDefault="00F02D61" w:rsidP="00F706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02D61" w:rsidRDefault="00F02D61" w:rsidP="00F706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02D61" w:rsidRDefault="00F02D61" w:rsidP="00F706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02D61" w:rsidRDefault="00F02D61" w:rsidP="00F706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02D61" w:rsidRDefault="00F02D61" w:rsidP="00F706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02D61" w:rsidRDefault="00F02D61" w:rsidP="00F706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02D61" w:rsidRDefault="00F02D61" w:rsidP="00F706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02D61" w:rsidRDefault="00F02D61" w:rsidP="00F706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02D61" w:rsidRDefault="00F02D61" w:rsidP="00F706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02D61" w:rsidRDefault="00F02D61" w:rsidP="00F706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02D61" w:rsidRDefault="00F02D61" w:rsidP="00F706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02D61" w:rsidRDefault="00F02D61" w:rsidP="00F706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02D61" w:rsidRDefault="00F02D61" w:rsidP="00F706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02D61" w:rsidRDefault="00F02D61" w:rsidP="00F706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02D61" w:rsidRDefault="00F02D61" w:rsidP="00F706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02D61" w:rsidRDefault="00F02D61" w:rsidP="00F706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02D61" w:rsidRDefault="00F02D61" w:rsidP="00F706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02D61" w:rsidRDefault="00F02D61" w:rsidP="00F706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02D61" w:rsidRDefault="00F02D61" w:rsidP="00F706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02D61" w:rsidRDefault="00F02D61" w:rsidP="00F706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02D61" w:rsidRDefault="00F02D61" w:rsidP="00F706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02D61" w:rsidRDefault="00F02D61" w:rsidP="00F706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02D61" w:rsidRDefault="00F02D61" w:rsidP="00F706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02D61" w:rsidRDefault="00F02D61" w:rsidP="00F706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Ind w:w="60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8"/>
      </w:tblGrid>
      <w:tr w:rsidR="00F02D61" w:rsidTr="0057171B">
        <w:tc>
          <w:tcPr>
            <w:tcW w:w="3248" w:type="dxa"/>
          </w:tcPr>
          <w:p w:rsidR="00F02D61" w:rsidRPr="005A24EA" w:rsidRDefault="00F02D61" w:rsidP="0057171B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A24EA">
              <w:rPr>
                <w:sz w:val="24"/>
                <w:szCs w:val="24"/>
              </w:rPr>
              <w:lastRenderedPageBreak/>
              <w:t xml:space="preserve">Приложение № </w:t>
            </w:r>
            <w:r>
              <w:rPr>
                <w:sz w:val="24"/>
                <w:szCs w:val="24"/>
              </w:rPr>
              <w:t>2</w:t>
            </w:r>
          </w:p>
          <w:p w:rsidR="00F02D61" w:rsidRPr="005A24EA" w:rsidRDefault="00F02D61" w:rsidP="0057171B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A24EA">
              <w:rPr>
                <w:sz w:val="24"/>
                <w:szCs w:val="24"/>
              </w:rPr>
              <w:t>к Постановлению</w:t>
            </w:r>
          </w:p>
          <w:p w:rsidR="00F02D61" w:rsidRPr="005A24EA" w:rsidRDefault="00F02D61" w:rsidP="0057171B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A24EA">
              <w:rPr>
                <w:sz w:val="24"/>
                <w:szCs w:val="24"/>
              </w:rPr>
              <w:t>Администрации Тевризского</w:t>
            </w:r>
          </w:p>
          <w:p w:rsidR="00F02D61" w:rsidRPr="005A24EA" w:rsidRDefault="00F02D61" w:rsidP="0057171B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A24EA">
              <w:rPr>
                <w:sz w:val="24"/>
                <w:szCs w:val="24"/>
              </w:rPr>
              <w:t>муниципального района</w:t>
            </w:r>
          </w:p>
          <w:p w:rsidR="00F02D61" w:rsidRPr="005A24EA" w:rsidRDefault="00F02D61" w:rsidP="0057171B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A24EA">
              <w:rPr>
                <w:sz w:val="24"/>
                <w:szCs w:val="24"/>
              </w:rPr>
              <w:t>Омской области</w:t>
            </w:r>
          </w:p>
          <w:p w:rsidR="00F02D61" w:rsidRPr="005A24EA" w:rsidRDefault="00F02D61" w:rsidP="0057171B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A24EA">
              <w:rPr>
                <w:sz w:val="24"/>
                <w:szCs w:val="24"/>
              </w:rPr>
              <w:t xml:space="preserve">от </w:t>
            </w:r>
            <w:r w:rsidR="001742D1">
              <w:rPr>
                <w:sz w:val="24"/>
                <w:szCs w:val="24"/>
              </w:rPr>
              <w:t>02</w:t>
            </w:r>
            <w:r w:rsidRPr="005A24EA">
              <w:rPr>
                <w:sz w:val="24"/>
                <w:szCs w:val="24"/>
              </w:rPr>
              <w:t xml:space="preserve"> </w:t>
            </w:r>
            <w:r w:rsidR="001742D1">
              <w:rPr>
                <w:sz w:val="24"/>
                <w:szCs w:val="24"/>
              </w:rPr>
              <w:t>апреля</w:t>
            </w:r>
            <w:r w:rsidRPr="005A24EA">
              <w:rPr>
                <w:sz w:val="24"/>
                <w:szCs w:val="24"/>
              </w:rPr>
              <w:t xml:space="preserve"> 2024 г. №</w:t>
            </w:r>
            <w:r w:rsidR="005A2732">
              <w:rPr>
                <w:sz w:val="24"/>
                <w:szCs w:val="24"/>
              </w:rPr>
              <w:t xml:space="preserve"> 91-п</w:t>
            </w:r>
          </w:p>
        </w:tc>
      </w:tr>
    </w:tbl>
    <w:p w:rsidR="00F02D61" w:rsidRDefault="00F02D61" w:rsidP="00F706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02D61" w:rsidRDefault="00F02D61" w:rsidP="00F02D61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F02D61" w:rsidRPr="00F02D61" w:rsidRDefault="00F02D61" w:rsidP="00F02D61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F02D61">
        <w:rPr>
          <w:rFonts w:ascii="Times New Roman" w:eastAsia="Times New Roman" w:hAnsi="Times New Roman" w:cs="Times New Roman"/>
          <w:sz w:val="24"/>
          <w:szCs w:val="24"/>
        </w:rPr>
        <w:t>Состав</w:t>
      </w:r>
    </w:p>
    <w:p w:rsidR="00F02D61" w:rsidRPr="00F02D61" w:rsidRDefault="00F02D61" w:rsidP="00F02D61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F02D61">
        <w:rPr>
          <w:rFonts w:ascii="Times New Roman" w:eastAsia="Times New Roman" w:hAnsi="Times New Roman" w:cs="Times New Roman"/>
          <w:sz w:val="24"/>
          <w:szCs w:val="24"/>
        </w:rPr>
        <w:t xml:space="preserve">комиссии </w:t>
      </w:r>
      <w:r w:rsidRPr="00F02D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 w:rsidRPr="00F02D61">
        <w:rPr>
          <w:rFonts w:ascii="Times New Roman" w:eastAsia="Times New Roman" w:hAnsi="Times New Roman" w:cs="Times New Roman"/>
          <w:sz w:val="24"/>
          <w:szCs w:val="24"/>
        </w:rPr>
        <w:t>назначению единовременной денежной выплаты педагогическим работникам</w:t>
      </w:r>
    </w:p>
    <w:p w:rsidR="00F02D61" w:rsidRPr="00F02D61" w:rsidRDefault="00F02D61" w:rsidP="00F02D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D61" w:rsidRPr="00F02D61" w:rsidRDefault="00F02D61" w:rsidP="00F02D6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2D61">
        <w:rPr>
          <w:rFonts w:ascii="Times New Roman" w:eastAsia="Times New Roman" w:hAnsi="Times New Roman" w:cs="Times New Roman"/>
          <w:sz w:val="24"/>
          <w:szCs w:val="24"/>
        </w:rPr>
        <w:t>Нидергвель Анатолий Иванович - первый заместитель Главы Тевризского муниципального района Омской области, председатель комиссии;</w:t>
      </w:r>
    </w:p>
    <w:p w:rsidR="00F02D61" w:rsidRPr="00F02D61" w:rsidRDefault="00F02D61" w:rsidP="00F02D6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2D61">
        <w:rPr>
          <w:rFonts w:ascii="Times New Roman" w:eastAsia="Times New Roman" w:hAnsi="Times New Roman" w:cs="Times New Roman"/>
          <w:sz w:val="24"/>
          <w:szCs w:val="24"/>
        </w:rPr>
        <w:t>Яцунова Ирина Нурулловна - председатель Комитета образования Администрации Тевризского муниципального района Омской области, заместитель председателя комиссии;</w:t>
      </w:r>
    </w:p>
    <w:p w:rsidR="00F02D61" w:rsidRPr="00F02D61" w:rsidRDefault="00F02D61" w:rsidP="00F02D6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2D61">
        <w:rPr>
          <w:rFonts w:ascii="Times New Roman" w:eastAsia="Times New Roman" w:hAnsi="Times New Roman" w:cs="Times New Roman"/>
          <w:sz w:val="24"/>
          <w:szCs w:val="24"/>
        </w:rPr>
        <w:t>Буздина Наталья Николаевна - ведущий специалист Комитета образования Администрации Тевризского муниципального района Омской области, секретарь комиссии.</w:t>
      </w:r>
    </w:p>
    <w:p w:rsidR="00F02D61" w:rsidRPr="00F02D61" w:rsidRDefault="00F02D61" w:rsidP="00F02D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2D61">
        <w:rPr>
          <w:rFonts w:ascii="Times New Roman" w:eastAsia="Times New Roman" w:hAnsi="Times New Roman" w:cs="Times New Roman"/>
          <w:sz w:val="24"/>
          <w:szCs w:val="24"/>
        </w:rPr>
        <w:tab/>
        <w:t>Члены комиссии:</w:t>
      </w:r>
    </w:p>
    <w:p w:rsidR="00F02D61" w:rsidRPr="00F02D61" w:rsidRDefault="00F02D61" w:rsidP="00F02D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2D61">
        <w:rPr>
          <w:rFonts w:ascii="Times New Roman" w:eastAsia="Times New Roman" w:hAnsi="Times New Roman" w:cs="Times New Roman"/>
          <w:sz w:val="24"/>
          <w:szCs w:val="24"/>
        </w:rPr>
        <w:tab/>
        <w:t>Лапунова Татьяна Павловна - врио председателя Комитета финансов и контроля Администрации Тевризского муниципального района Омской области;</w:t>
      </w:r>
    </w:p>
    <w:p w:rsidR="00F02D61" w:rsidRPr="00F02D61" w:rsidRDefault="00F02D61" w:rsidP="00F02D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2D61">
        <w:rPr>
          <w:rFonts w:ascii="Times New Roman" w:eastAsia="Times New Roman" w:hAnsi="Times New Roman" w:cs="Times New Roman"/>
          <w:sz w:val="24"/>
          <w:szCs w:val="24"/>
        </w:rPr>
        <w:tab/>
        <w:t>Шугаева Любовь Владимировна – главный бухгалтер муниципального казённого учреждения «Центр обслуживания учреждений образования» Тевризского муниципального района Омской области;</w:t>
      </w:r>
    </w:p>
    <w:p w:rsidR="00F02D61" w:rsidRPr="00F02D61" w:rsidRDefault="00F02D61" w:rsidP="00F02D6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02D61">
        <w:rPr>
          <w:rFonts w:ascii="Times New Roman" w:eastAsia="Times New Roman" w:hAnsi="Times New Roman" w:cs="Times New Roman"/>
          <w:sz w:val="24"/>
          <w:szCs w:val="24"/>
        </w:rPr>
        <w:tab/>
        <w:t>Ткаченко Наталья Викторовна – главный экономист муниципального казённого учреждения «Центр обслуживания учреждений образования» Тевризского муниципального района Омской области;</w:t>
      </w:r>
    </w:p>
    <w:p w:rsidR="00F02D61" w:rsidRPr="00F02D61" w:rsidRDefault="00F02D61" w:rsidP="00F02D6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2D61">
        <w:rPr>
          <w:rFonts w:ascii="Times New Roman" w:eastAsia="Times New Roman" w:hAnsi="Times New Roman" w:cs="Times New Roman"/>
          <w:sz w:val="24"/>
          <w:szCs w:val="24"/>
        </w:rPr>
        <w:t>Клементьев Александр Сергеевич - юрист муниципального казённого учреждения «Центр обслуживания учреждений образования» Тевризского муниципального района Омской области.</w:t>
      </w:r>
    </w:p>
    <w:p w:rsidR="00F02D61" w:rsidRPr="00F02D61" w:rsidRDefault="00F02D61" w:rsidP="00F706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sectPr w:rsidR="00F02D61" w:rsidRPr="00F02D61" w:rsidSect="001F4AC4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EB5"/>
    <w:rsid w:val="000736FB"/>
    <w:rsid w:val="000931F2"/>
    <w:rsid w:val="000A02B8"/>
    <w:rsid w:val="000E4031"/>
    <w:rsid w:val="00153B46"/>
    <w:rsid w:val="001742D1"/>
    <w:rsid w:val="001A5E1E"/>
    <w:rsid w:val="001E71B3"/>
    <w:rsid w:val="001F4AC4"/>
    <w:rsid w:val="00260EFD"/>
    <w:rsid w:val="00291375"/>
    <w:rsid w:val="002E706F"/>
    <w:rsid w:val="00305D1B"/>
    <w:rsid w:val="00316550"/>
    <w:rsid w:val="00324069"/>
    <w:rsid w:val="003669C1"/>
    <w:rsid w:val="003B0715"/>
    <w:rsid w:val="00420494"/>
    <w:rsid w:val="0043685B"/>
    <w:rsid w:val="004C0130"/>
    <w:rsid w:val="005423C0"/>
    <w:rsid w:val="005518A2"/>
    <w:rsid w:val="005A24EA"/>
    <w:rsid w:val="005A2732"/>
    <w:rsid w:val="005E707B"/>
    <w:rsid w:val="006479F1"/>
    <w:rsid w:val="006B5EB5"/>
    <w:rsid w:val="0072214A"/>
    <w:rsid w:val="00732168"/>
    <w:rsid w:val="00765BCB"/>
    <w:rsid w:val="007745E8"/>
    <w:rsid w:val="00792A0F"/>
    <w:rsid w:val="00792A99"/>
    <w:rsid w:val="00814350"/>
    <w:rsid w:val="00840B7B"/>
    <w:rsid w:val="008422F3"/>
    <w:rsid w:val="008B6382"/>
    <w:rsid w:val="008D145D"/>
    <w:rsid w:val="008E6559"/>
    <w:rsid w:val="009167C5"/>
    <w:rsid w:val="0092713E"/>
    <w:rsid w:val="00933C38"/>
    <w:rsid w:val="00957137"/>
    <w:rsid w:val="009B0E0E"/>
    <w:rsid w:val="009D3B56"/>
    <w:rsid w:val="009E0793"/>
    <w:rsid w:val="009E5AE6"/>
    <w:rsid w:val="00A743BB"/>
    <w:rsid w:val="00A94791"/>
    <w:rsid w:val="00AE4AC7"/>
    <w:rsid w:val="00B023C7"/>
    <w:rsid w:val="00B25EF8"/>
    <w:rsid w:val="00BA0140"/>
    <w:rsid w:val="00BD020C"/>
    <w:rsid w:val="00BE29A8"/>
    <w:rsid w:val="00C547C3"/>
    <w:rsid w:val="00C56504"/>
    <w:rsid w:val="00D16CF8"/>
    <w:rsid w:val="00D461AF"/>
    <w:rsid w:val="00DA4324"/>
    <w:rsid w:val="00DB3A11"/>
    <w:rsid w:val="00DF5EB1"/>
    <w:rsid w:val="00EC14CE"/>
    <w:rsid w:val="00EF58FC"/>
    <w:rsid w:val="00F02D61"/>
    <w:rsid w:val="00F16A78"/>
    <w:rsid w:val="00F4276C"/>
    <w:rsid w:val="00F70659"/>
    <w:rsid w:val="00F71278"/>
    <w:rsid w:val="00F9323F"/>
    <w:rsid w:val="00FC0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4BD45F8-F45A-40D4-BF5A-D7D9ED219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01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957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95713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B6382"/>
    <w:pPr>
      <w:ind w:left="720"/>
      <w:contextualSpacing/>
    </w:pPr>
  </w:style>
  <w:style w:type="numbering" w:customStyle="1" w:styleId="1">
    <w:name w:val="Нет списка1"/>
    <w:next w:val="a2"/>
    <w:semiHidden/>
    <w:unhideWhenUsed/>
    <w:rsid w:val="009E0793"/>
  </w:style>
  <w:style w:type="table" w:styleId="a6">
    <w:name w:val="Table Grid"/>
    <w:basedOn w:val="a1"/>
    <w:rsid w:val="009E07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rsid w:val="009E079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Верхний колонтитул Знак"/>
    <w:basedOn w:val="a0"/>
    <w:link w:val="a7"/>
    <w:rsid w:val="009E0793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footer"/>
    <w:basedOn w:val="a"/>
    <w:link w:val="aa"/>
    <w:uiPriority w:val="99"/>
    <w:rsid w:val="009E079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Нижний колонтитул Знак"/>
    <w:basedOn w:val="a0"/>
    <w:link w:val="a9"/>
    <w:uiPriority w:val="99"/>
    <w:rsid w:val="009E0793"/>
    <w:rPr>
      <w:rFonts w:ascii="Times New Roman" w:eastAsia="Times New Roman" w:hAnsi="Times New Roman" w:cs="Times New Roman"/>
      <w:sz w:val="24"/>
      <w:szCs w:val="24"/>
    </w:rPr>
  </w:style>
  <w:style w:type="character" w:styleId="ab">
    <w:name w:val="annotation reference"/>
    <w:basedOn w:val="a0"/>
    <w:uiPriority w:val="99"/>
    <w:semiHidden/>
    <w:unhideWhenUsed/>
    <w:rsid w:val="000736FB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0736FB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0736FB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0736FB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0736FB"/>
    <w:rPr>
      <w:b/>
      <w:bCs/>
      <w:sz w:val="20"/>
      <w:szCs w:val="20"/>
    </w:rPr>
  </w:style>
  <w:style w:type="character" w:styleId="af0">
    <w:name w:val="Hyperlink"/>
    <w:basedOn w:val="a0"/>
    <w:uiPriority w:val="99"/>
    <w:unhideWhenUsed/>
    <w:rsid w:val="00324069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240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3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9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3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&#1040;&#1083;&#1077;&#1082;&#1089;&#1072;&#1085;&#1076;&#1088;\Downloads\&#1056;&#1077;&#1096;&#1077;&#1085;&#1080;&#1077;%20&#1057;&#1086;&#1074;&#1077;&#1090;&#1072;%20&#1053;&#1072;&#1079;&#1099;&#1074;&#1072;&#1077;&#1074;&#1089;&#1082;&#1086;&#1075;&#1086;%20&#1084;&#1091;&#1085;&#1080;&#1094;&#1080;&#1087;&#1072;&#1083;&#1100;&#1085;&#1086;&#1075;&#1086;%20&#1088;&#1072;&#1081;&#1086;&#1085;&#1072;%20&#1054;&#1084;&#1089;&#1082;&#1086;&#1081;%20&#1086;&#1073;&#1083;&#1072;&#1089;&#1090;&#1080;%20&#1086;&#1090;%2029%20&#1085;&#1086;&#1103;&#1073;&#1088;&#1103;%202.rtf" TargetMode="External"/><Relationship Id="rId13" Type="http://schemas.openxmlformats.org/officeDocument/2006/relationships/hyperlink" Target="https://internet.garant.ru/document/redirect/12125268/71" TargetMode="External"/><Relationship Id="rId18" Type="http://schemas.openxmlformats.org/officeDocument/2006/relationships/hyperlink" Target="https://internet.garant.ru/document/redirect/12125268/8171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internet.garant.ru/document/redirect/12125268/33601" TargetMode="External"/><Relationship Id="rId7" Type="http://schemas.openxmlformats.org/officeDocument/2006/relationships/hyperlink" Target="https://internet.garant.ru/document/redirect/189653/0" TargetMode="External"/><Relationship Id="rId12" Type="http://schemas.openxmlformats.org/officeDocument/2006/relationships/hyperlink" Target="file:///C:\Users\&#1040;&#1083;&#1077;&#1082;&#1089;&#1072;&#1085;&#1076;&#1088;\Downloads\&#1056;&#1077;&#1096;&#1077;&#1085;&#1080;&#1077;%20&#1057;&#1086;&#1074;&#1077;&#1090;&#1072;%20&#1053;&#1072;&#1079;&#1099;&#1074;&#1072;&#1077;&#1074;&#1089;&#1082;&#1086;&#1075;&#1086;%20&#1084;&#1091;&#1085;&#1080;&#1094;&#1080;&#1087;&#1072;&#1083;&#1100;&#1085;&#1086;&#1075;&#1086;%20&#1088;&#1072;&#1081;&#1086;&#1085;&#1072;%20&#1054;&#1084;&#1089;&#1082;&#1086;&#1081;%20&#1086;&#1073;&#1083;&#1072;&#1089;&#1090;&#1080;%20&#1086;&#1090;%2029%20&#1085;&#1086;&#1103;&#1073;&#1088;&#1103;%202.rtf" TargetMode="External"/><Relationship Id="rId17" Type="http://schemas.openxmlformats.org/officeDocument/2006/relationships/hyperlink" Target="https://internet.garant.ru/document/redirect/12125268/816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internet.garant.ru/document/redirect/12125268/815" TargetMode="External"/><Relationship Id="rId20" Type="http://schemas.openxmlformats.org/officeDocument/2006/relationships/hyperlink" Target="https://internet.garant.ru/document/redirect/12125268/8111" TargetMode="External"/><Relationship Id="rId1" Type="http://schemas.openxmlformats.org/officeDocument/2006/relationships/styles" Target="styles.xml"/><Relationship Id="rId6" Type="http://schemas.openxmlformats.org/officeDocument/2006/relationships/hyperlink" Target="https://internet.garant.ru/document/redirect/189653/1000" TargetMode="External"/><Relationship Id="rId11" Type="http://schemas.openxmlformats.org/officeDocument/2006/relationships/hyperlink" Target="file:///C:\Users\&#1040;&#1083;&#1077;&#1082;&#1089;&#1072;&#1085;&#1076;&#1088;\Downloads\&#1056;&#1077;&#1096;&#1077;&#1085;&#1080;&#1077;%20&#1057;&#1086;&#1074;&#1077;&#1090;&#1072;%20&#1053;&#1072;&#1079;&#1099;&#1074;&#1072;&#1077;&#1074;&#1089;&#1082;&#1086;&#1075;&#1086;%20&#1084;&#1091;&#1085;&#1080;&#1094;&#1080;&#1087;&#1072;&#1083;&#1100;&#1085;&#1086;&#1075;&#1086;%20&#1088;&#1072;&#1081;&#1086;&#1085;&#1072;%20&#1054;&#1084;&#1089;&#1082;&#1086;&#1081;%20&#1086;&#1073;&#1083;&#1072;&#1089;&#1090;&#1080;%20&#1086;&#1090;%2029%20&#1085;&#1086;&#1103;&#1073;&#1088;&#1103;%202.rtf" TargetMode="External"/><Relationship Id="rId24" Type="http://schemas.openxmlformats.org/officeDocument/2006/relationships/fontTable" Target="fontTable.xml"/><Relationship Id="rId5" Type="http://schemas.openxmlformats.org/officeDocument/2006/relationships/hyperlink" Target="file:///C:\Users\&#1040;&#1083;&#1077;&#1082;&#1089;&#1072;&#1085;&#1076;&#1088;\Downloads\&#1056;&#1077;&#1096;&#1077;&#1085;&#1080;&#1077;%20&#1057;&#1086;&#1074;&#1077;&#1090;&#1072;%20&#1053;&#1072;&#1079;&#1099;&#1074;&#1072;&#1077;&#1074;&#1089;&#1082;&#1086;&#1075;&#1086;%20&#1084;&#1091;&#1085;&#1080;&#1094;&#1080;&#1087;&#1072;&#1083;&#1100;&#1085;&#1086;&#1075;&#1086;%20&#1088;&#1072;&#1081;&#1086;&#1085;&#1072;%20&#1054;&#1084;&#1089;&#1082;&#1086;&#1081;%20&#1086;&#1073;&#1083;&#1072;&#1089;&#1090;&#1080;%20&#1086;&#1090;%2029%20&#1085;&#1086;&#1103;&#1073;&#1088;&#1103;%202.rtf" TargetMode="External"/><Relationship Id="rId15" Type="http://schemas.openxmlformats.org/officeDocument/2006/relationships/hyperlink" Target="https://internet.garant.ru/document/redirect/12125268/8013" TargetMode="External"/><Relationship Id="rId23" Type="http://schemas.openxmlformats.org/officeDocument/2006/relationships/hyperlink" Target="file:///C:\Users\&#1040;&#1083;&#1077;&#1082;&#1089;&#1072;&#1085;&#1076;&#1088;\Downloads\&#1056;&#1077;&#1096;&#1077;&#1085;&#1080;&#1077;%20&#1057;&#1086;&#1074;&#1077;&#1090;&#1072;%20&#1053;&#1072;&#1079;&#1099;&#1074;&#1072;&#1077;&#1074;&#1089;&#1082;&#1086;&#1075;&#1086;%20&#1084;&#1091;&#1085;&#1080;&#1094;&#1080;&#1087;&#1072;&#1083;&#1100;&#1085;&#1086;&#1075;&#1086;%20&#1088;&#1072;&#1081;&#1086;&#1085;&#1072;%20&#1054;&#1084;&#1089;&#1082;&#1086;&#1081;%20&#1086;&#1073;&#1083;&#1072;&#1089;&#1090;&#1080;%20&#1086;&#1090;%2029%20&#1085;&#1086;&#1103;&#1073;&#1088;&#1103;%202.rtf" TargetMode="External"/><Relationship Id="rId10" Type="http://schemas.openxmlformats.org/officeDocument/2006/relationships/hyperlink" Target="file:///C:\Users\&#1040;&#1083;&#1077;&#1082;&#1089;&#1072;&#1085;&#1076;&#1088;\Downloads\&#1056;&#1077;&#1096;&#1077;&#1085;&#1080;&#1077;%20&#1057;&#1086;&#1074;&#1077;&#1090;&#1072;%20&#1053;&#1072;&#1079;&#1099;&#1074;&#1072;&#1077;&#1074;&#1089;&#1082;&#1086;&#1075;&#1086;%20&#1084;&#1091;&#1085;&#1080;&#1094;&#1080;&#1087;&#1072;&#1083;&#1100;&#1085;&#1086;&#1075;&#1086;%20&#1088;&#1072;&#1081;&#1086;&#1085;&#1072;%20&#1054;&#1084;&#1089;&#1082;&#1086;&#1081;%20&#1086;&#1073;&#1083;&#1072;&#1089;&#1090;&#1080;%20&#1086;&#1090;%2029%20&#1085;&#1086;&#1103;&#1073;&#1088;&#1103;%202.rtf" TargetMode="External"/><Relationship Id="rId19" Type="http://schemas.openxmlformats.org/officeDocument/2006/relationships/hyperlink" Target="https://internet.garant.ru/document/redirect/12125268/818" TargetMode="External"/><Relationship Id="rId4" Type="http://schemas.openxmlformats.org/officeDocument/2006/relationships/image" Target="media/image1.jpeg"/><Relationship Id="rId9" Type="http://schemas.openxmlformats.org/officeDocument/2006/relationships/hyperlink" Target="file:///C:\Users\&#1040;&#1083;&#1077;&#1082;&#1089;&#1072;&#1085;&#1076;&#1088;\Downloads\&#1056;&#1077;&#1096;&#1077;&#1085;&#1080;&#1077;%20&#1057;&#1086;&#1074;&#1077;&#1090;&#1072;%20&#1053;&#1072;&#1079;&#1099;&#1074;&#1072;&#1077;&#1074;&#1089;&#1082;&#1086;&#1075;&#1086;%20&#1084;&#1091;&#1085;&#1080;&#1094;&#1080;&#1087;&#1072;&#1083;&#1100;&#1085;&#1086;&#1075;&#1086;%20&#1088;&#1072;&#1081;&#1086;&#1085;&#1072;%20&#1054;&#1084;&#1089;&#1082;&#1086;&#1081;%20&#1086;&#1073;&#1083;&#1072;&#1089;&#1090;&#1080;%20&#1086;&#1090;%2029%20&#1085;&#1086;&#1103;&#1073;&#1088;&#1103;%202.rtf" TargetMode="External"/><Relationship Id="rId14" Type="http://schemas.openxmlformats.org/officeDocument/2006/relationships/hyperlink" Target="https://internet.garant.ru/document/redirect/12125268/5" TargetMode="External"/><Relationship Id="rId22" Type="http://schemas.openxmlformats.org/officeDocument/2006/relationships/hyperlink" Target="https://internet.garant.ru/document/redirect/12125268/336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1870</Words>
  <Characters>10661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2024-04-02T04:55:00Z</cp:lastPrinted>
  <dcterms:created xsi:type="dcterms:W3CDTF">2024-04-02T11:25:00Z</dcterms:created>
  <dcterms:modified xsi:type="dcterms:W3CDTF">2024-04-02T11:25:00Z</dcterms:modified>
</cp:coreProperties>
</file>