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DB2" w:rsidRDefault="002A4702" w:rsidP="007A654D">
      <w:pPr>
        <w:pStyle w:val="a3"/>
        <w:tabs>
          <w:tab w:val="left" w:pos="-142"/>
          <w:tab w:val="left" w:pos="0"/>
          <w:tab w:val="left" w:pos="1843"/>
        </w:tabs>
        <w:jc w:val="center"/>
        <w:rPr>
          <w:sz w:val="40"/>
          <w:szCs w:val="40"/>
        </w:rPr>
      </w:pPr>
      <w:r w:rsidRPr="002A4702">
        <w:rPr>
          <w:noProof/>
        </w:rPr>
        <w:drawing>
          <wp:inline distT="0" distB="0" distL="0" distR="0">
            <wp:extent cx="628650" cy="731948"/>
            <wp:effectExtent l="19050" t="0" r="0" b="0"/>
            <wp:docPr id="1" name="Рисунок 1" descr="C:\Users\Admin\Desktop\Тевризский цвет (пакет) 2.jpg"/>
            <wp:cNvGraphicFramePr/>
            <a:graphic xmlns:a="http://schemas.openxmlformats.org/drawingml/2006/main">
              <a:graphicData uri="http://schemas.openxmlformats.org/drawingml/2006/picture">
                <pic:pic xmlns:pic="http://schemas.openxmlformats.org/drawingml/2006/picture">
                  <pic:nvPicPr>
                    <pic:cNvPr id="0" name="Picture 2" descr="C:\Users\Admin\Desktop\Тевризский цвет (пакет) 2.jpg"/>
                    <pic:cNvPicPr>
                      <a:picLocks noChangeAspect="1" noChangeArrowheads="1"/>
                    </pic:cNvPicPr>
                  </pic:nvPicPr>
                  <pic:blipFill>
                    <a:blip r:embed="rId6" cstate="print"/>
                    <a:srcRect/>
                    <a:stretch>
                      <a:fillRect/>
                    </a:stretch>
                  </pic:blipFill>
                  <pic:spPr bwMode="auto">
                    <a:xfrm>
                      <a:off x="0" y="0"/>
                      <a:ext cx="628650" cy="731948"/>
                    </a:xfrm>
                    <a:prstGeom prst="rect">
                      <a:avLst/>
                    </a:prstGeom>
                    <a:noFill/>
                    <a:ln w="9525">
                      <a:noFill/>
                      <a:miter lim="800000"/>
                      <a:headEnd/>
                      <a:tailEnd/>
                    </a:ln>
                  </pic:spPr>
                </pic:pic>
              </a:graphicData>
            </a:graphic>
          </wp:inline>
        </w:drawing>
      </w:r>
    </w:p>
    <w:p w:rsidR="00F8057C" w:rsidRPr="00FE7AED" w:rsidRDefault="008335DC">
      <w:pPr>
        <w:pStyle w:val="a5"/>
        <w:widowControl/>
        <w:rPr>
          <w:sz w:val="36"/>
          <w:szCs w:val="36"/>
        </w:rPr>
      </w:pPr>
      <w:r>
        <w:rPr>
          <w:sz w:val="36"/>
          <w:szCs w:val="36"/>
        </w:rPr>
        <w:t xml:space="preserve">АДМИНИСТРАЦИЯ </w:t>
      </w:r>
      <w:r w:rsidR="008A1674" w:rsidRPr="00FE7AED">
        <w:rPr>
          <w:sz w:val="36"/>
          <w:szCs w:val="36"/>
        </w:rPr>
        <w:t xml:space="preserve">ТЕВРИЗСКОГО </w:t>
      </w:r>
    </w:p>
    <w:p w:rsidR="000332FE" w:rsidRPr="00FE7AED" w:rsidRDefault="000332FE">
      <w:pPr>
        <w:pStyle w:val="a5"/>
        <w:widowControl/>
        <w:rPr>
          <w:szCs w:val="32"/>
        </w:rPr>
      </w:pPr>
      <w:r w:rsidRPr="00FE7AED">
        <w:rPr>
          <w:szCs w:val="32"/>
        </w:rPr>
        <w:t xml:space="preserve">МУНИЦИПАЛЬНОГО  </w:t>
      </w:r>
      <w:r w:rsidR="008A1674" w:rsidRPr="00FE7AED">
        <w:rPr>
          <w:szCs w:val="32"/>
        </w:rPr>
        <w:t>РАЙОНА</w:t>
      </w:r>
      <w:r w:rsidRPr="00FE7AED">
        <w:rPr>
          <w:szCs w:val="32"/>
        </w:rPr>
        <w:t xml:space="preserve"> </w:t>
      </w:r>
      <w:r w:rsidR="00F8057C" w:rsidRPr="00FE7AED">
        <w:rPr>
          <w:szCs w:val="32"/>
        </w:rPr>
        <w:t xml:space="preserve"> </w:t>
      </w:r>
      <w:r w:rsidRPr="00FE7AED">
        <w:rPr>
          <w:szCs w:val="32"/>
        </w:rPr>
        <w:t>ОМСКОЙ  ОБЛАСТИ</w:t>
      </w:r>
    </w:p>
    <w:p w:rsidR="00477AD0" w:rsidRPr="00B44805" w:rsidRDefault="00477AD0">
      <w:pPr>
        <w:pStyle w:val="a3"/>
        <w:jc w:val="both"/>
        <w:rPr>
          <w:sz w:val="24"/>
        </w:rPr>
      </w:pPr>
    </w:p>
    <w:p w:rsidR="00477AD0" w:rsidRPr="00477AD0" w:rsidRDefault="00477AD0">
      <w:pPr>
        <w:pStyle w:val="a3"/>
        <w:jc w:val="both"/>
        <w:rPr>
          <w:sz w:val="24"/>
        </w:rPr>
      </w:pPr>
    </w:p>
    <w:p w:rsidR="00477AD0" w:rsidRPr="00477AD0" w:rsidRDefault="00477AD0" w:rsidP="00477AD0">
      <w:pPr>
        <w:pStyle w:val="a3"/>
        <w:jc w:val="center"/>
        <w:rPr>
          <w:b/>
          <w:sz w:val="36"/>
          <w:szCs w:val="36"/>
        </w:rPr>
      </w:pPr>
      <w:r w:rsidRPr="00477AD0">
        <w:rPr>
          <w:b/>
          <w:sz w:val="36"/>
          <w:szCs w:val="36"/>
        </w:rPr>
        <w:t>ПОСТАНОВЛЕНИЕ</w:t>
      </w:r>
    </w:p>
    <w:p w:rsidR="007B42AB" w:rsidRDefault="00057AED">
      <w:pPr>
        <w:pStyle w:val="a3"/>
        <w:jc w:val="both"/>
        <w:rPr>
          <w:sz w:val="28"/>
          <w:szCs w:val="28"/>
        </w:rPr>
      </w:pPr>
      <w:r>
        <w:rPr>
          <w:sz w:val="28"/>
          <w:szCs w:val="28"/>
        </w:rPr>
        <w:t>«</w:t>
      </w:r>
      <w:r w:rsidR="00105739">
        <w:rPr>
          <w:sz w:val="28"/>
          <w:szCs w:val="28"/>
          <w:lang w:val="en-US"/>
        </w:rPr>
        <w:t>05</w:t>
      </w:r>
      <w:r w:rsidR="003D656D">
        <w:rPr>
          <w:sz w:val="28"/>
          <w:szCs w:val="28"/>
        </w:rPr>
        <w:t>»</w:t>
      </w:r>
      <w:r w:rsidR="009751E8">
        <w:rPr>
          <w:sz w:val="28"/>
          <w:szCs w:val="28"/>
        </w:rPr>
        <w:t xml:space="preserve"> </w:t>
      </w:r>
      <w:r w:rsidR="003501F4">
        <w:rPr>
          <w:sz w:val="28"/>
          <w:szCs w:val="28"/>
        </w:rPr>
        <w:t>ноября</w:t>
      </w:r>
      <w:r w:rsidR="008335DC">
        <w:rPr>
          <w:sz w:val="28"/>
          <w:szCs w:val="28"/>
        </w:rPr>
        <w:t xml:space="preserve"> </w:t>
      </w:r>
      <w:r w:rsidR="00744CAD">
        <w:rPr>
          <w:sz w:val="28"/>
          <w:szCs w:val="28"/>
        </w:rPr>
        <w:t>20</w:t>
      </w:r>
      <w:r w:rsidR="009239D0">
        <w:rPr>
          <w:sz w:val="28"/>
          <w:szCs w:val="28"/>
        </w:rPr>
        <w:t>2</w:t>
      </w:r>
      <w:r w:rsidR="00131E5B">
        <w:rPr>
          <w:sz w:val="28"/>
          <w:szCs w:val="28"/>
        </w:rPr>
        <w:t>4</w:t>
      </w:r>
      <w:r w:rsidR="00744CAD">
        <w:rPr>
          <w:sz w:val="28"/>
          <w:szCs w:val="28"/>
        </w:rPr>
        <w:t xml:space="preserve"> </w:t>
      </w:r>
      <w:r w:rsidR="00477AD0" w:rsidRPr="006F4B79">
        <w:rPr>
          <w:sz w:val="28"/>
          <w:szCs w:val="28"/>
        </w:rPr>
        <w:t xml:space="preserve">г.        </w:t>
      </w:r>
      <w:r w:rsidR="006F4B79">
        <w:rPr>
          <w:sz w:val="28"/>
          <w:szCs w:val="28"/>
        </w:rPr>
        <w:t xml:space="preserve">                         </w:t>
      </w:r>
      <w:r w:rsidR="00744CAD">
        <w:rPr>
          <w:sz w:val="28"/>
          <w:szCs w:val="28"/>
        </w:rPr>
        <w:t xml:space="preserve">        </w:t>
      </w:r>
      <w:r w:rsidR="00477AD0" w:rsidRPr="006F4B79">
        <w:rPr>
          <w:sz w:val="28"/>
          <w:szCs w:val="28"/>
        </w:rPr>
        <w:t xml:space="preserve"> </w:t>
      </w:r>
      <w:r w:rsidR="00FC28DF" w:rsidRPr="006F4B79">
        <w:rPr>
          <w:sz w:val="28"/>
          <w:szCs w:val="28"/>
        </w:rPr>
        <w:t xml:space="preserve">    </w:t>
      </w:r>
      <w:r w:rsidR="00477AD0" w:rsidRPr="006F4B79">
        <w:rPr>
          <w:sz w:val="28"/>
          <w:szCs w:val="28"/>
        </w:rPr>
        <w:t xml:space="preserve">       </w:t>
      </w:r>
      <w:r w:rsidR="00574932" w:rsidRPr="006F4B79">
        <w:rPr>
          <w:sz w:val="28"/>
          <w:szCs w:val="28"/>
        </w:rPr>
        <w:t xml:space="preserve">               </w:t>
      </w:r>
      <w:r w:rsidR="00477AD0" w:rsidRPr="006F4B79">
        <w:rPr>
          <w:sz w:val="28"/>
          <w:szCs w:val="28"/>
        </w:rPr>
        <w:t xml:space="preserve">          </w:t>
      </w:r>
      <w:r w:rsidR="00D0668F" w:rsidRPr="006F4B79">
        <w:rPr>
          <w:sz w:val="28"/>
          <w:szCs w:val="28"/>
        </w:rPr>
        <w:t xml:space="preserve">   </w:t>
      </w:r>
      <w:r w:rsidR="00477AD0" w:rsidRPr="006F4B79">
        <w:rPr>
          <w:sz w:val="28"/>
          <w:szCs w:val="28"/>
        </w:rPr>
        <w:t xml:space="preserve"> </w:t>
      </w:r>
      <w:r w:rsidR="00F8057C" w:rsidRPr="006F4B79">
        <w:rPr>
          <w:sz w:val="28"/>
          <w:szCs w:val="28"/>
        </w:rPr>
        <w:t>№</w:t>
      </w:r>
      <w:r w:rsidR="00506600" w:rsidRPr="006F4B79">
        <w:rPr>
          <w:sz w:val="28"/>
          <w:szCs w:val="28"/>
        </w:rPr>
        <w:t xml:space="preserve"> </w:t>
      </w:r>
      <w:r w:rsidR="00105739">
        <w:rPr>
          <w:sz w:val="28"/>
          <w:szCs w:val="28"/>
          <w:lang w:val="en-US"/>
        </w:rPr>
        <w:t>374</w:t>
      </w:r>
      <w:r w:rsidR="00D90D0C">
        <w:rPr>
          <w:sz w:val="28"/>
          <w:szCs w:val="28"/>
        </w:rPr>
        <w:t>-</w:t>
      </w:r>
      <w:proofErr w:type="spellStart"/>
      <w:r w:rsidR="00477AD0" w:rsidRPr="006F4B79">
        <w:rPr>
          <w:sz w:val="28"/>
          <w:szCs w:val="28"/>
        </w:rPr>
        <w:t>п</w:t>
      </w:r>
      <w:proofErr w:type="spellEnd"/>
      <w:r w:rsidR="000332FE" w:rsidRPr="006F4B79">
        <w:rPr>
          <w:sz w:val="28"/>
          <w:szCs w:val="28"/>
        </w:rPr>
        <w:t xml:space="preserve"> </w:t>
      </w:r>
    </w:p>
    <w:p w:rsidR="007B42AB" w:rsidRDefault="007B42AB" w:rsidP="003501F4">
      <w:pPr>
        <w:pStyle w:val="a3"/>
        <w:jc w:val="both"/>
        <w:rPr>
          <w:sz w:val="28"/>
          <w:szCs w:val="28"/>
        </w:rPr>
      </w:pPr>
    </w:p>
    <w:p w:rsidR="003501F4" w:rsidRPr="003501F4" w:rsidRDefault="003501F4" w:rsidP="00AE2018">
      <w:pPr>
        <w:pStyle w:val="Bodytext31"/>
        <w:shd w:val="clear" w:color="auto" w:fill="auto"/>
        <w:tabs>
          <w:tab w:val="left" w:pos="9923"/>
        </w:tabs>
        <w:spacing w:before="0" w:line="240" w:lineRule="auto"/>
        <w:rPr>
          <w:rStyle w:val="Bodytext312"/>
          <w:sz w:val="28"/>
          <w:szCs w:val="28"/>
        </w:rPr>
      </w:pPr>
      <w:r w:rsidRPr="003501F4">
        <w:rPr>
          <w:rStyle w:val="Bodytext312"/>
          <w:sz w:val="28"/>
          <w:szCs w:val="28"/>
        </w:rPr>
        <w:t xml:space="preserve">Об условиях приватизации </w:t>
      </w:r>
      <w:proofErr w:type="gramStart"/>
      <w:r w:rsidRPr="003501F4">
        <w:rPr>
          <w:rStyle w:val="Bodytext312"/>
          <w:sz w:val="28"/>
          <w:szCs w:val="28"/>
        </w:rPr>
        <w:t>Муниципального</w:t>
      </w:r>
      <w:proofErr w:type="gramEnd"/>
      <w:r w:rsidRPr="003501F4">
        <w:rPr>
          <w:rStyle w:val="Bodytext312"/>
          <w:sz w:val="28"/>
          <w:szCs w:val="28"/>
        </w:rPr>
        <w:t xml:space="preserve"> унитарного </w:t>
      </w:r>
    </w:p>
    <w:p w:rsidR="003501F4" w:rsidRPr="003501F4" w:rsidRDefault="003501F4" w:rsidP="00AE2018">
      <w:pPr>
        <w:pStyle w:val="Bodytext31"/>
        <w:shd w:val="clear" w:color="auto" w:fill="auto"/>
        <w:tabs>
          <w:tab w:val="left" w:pos="9923"/>
        </w:tabs>
        <w:spacing w:before="0" w:line="240" w:lineRule="auto"/>
        <w:rPr>
          <w:rStyle w:val="Bodytext312"/>
          <w:sz w:val="28"/>
          <w:szCs w:val="28"/>
        </w:rPr>
      </w:pPr>
      <w:r w:rsidRPr="003501F4">
        <w:rPr>
          <w:rStyle w:val="Bodytext312"/>
          <w:sz w:val="28"/>
          <w:szCs w:val="28"/>
        </w:rPr>
        <w:t>предприятия Тевризского муниципального района Омской области «Резерв»</w:t>
      </w:r>
    </w:p>
    <w:p w:rsidR="003501F4" w:rsidRPr="003501F4" w:rsidRDefault="003501F4" w:rsidP="00AE2018">
      <w:pPr>
        <w:pStyle w:val="Bodytext31"/>
        <w:shd w:val="clear" w:color="auto" w:fill="auto"/>
        <w:tabs>
          <w:tab w:val="left" w:pos="9923"/>
        </w:tabs>
        <w:spacing w:before="0" w:line="240" w:lineRule="auto"/>
        <w:rPr>
          <w:b/>
          <w:sz w:val="28"/>
          <w:szCs w:val="28"/>
        </w:rPr>
      </w:pPr>
    </w:p>
    <w:p w:rsidR="003501F4" w:rsidRDefault="003501F4" w:rsidP="00AE2018">
      <w:pPr>
        <w:pStyle w:val="af"/>
        <w:spacing w:before="0" w:beforeAutospacing="0" w:after="0"/>
        <w:ind w:firstLine="709"/>
        <w:jc w:val="both"/>
        <w:rPr>
          <w:rStyle w:val="22"/>
          <w:sz w:val="28"/>
          <w:szCs w:val="28"/>
        </w:rPr>
      </w:pPr>
      <w:proofErr w:type="gramStart"/>
      <w:r w:rsidRPr="00A629AD">
        <w:rPr>
          <w:rStyle w:val="22"/>
          <w:sz w:val="28"/>
          <w:szCs w:val="28"/>
        </w:rPr>
        <w:t>В соответствии со статьей 16 Федерального закона от 6 октября 2003 года № 131-ФЗ «Об общих принципах организации местного самоуправления в Российской Федерации», Федеральным законом от 14 ноября 2002 года № 161-ФЗ «О государственных и муниципальных унитарных предприятиях», Федеральным законом от 21 декабря 2001 года № 178-ФЗ «О приватизации государственного и муниципального имущества», с целью обеспечения реализации Федерального закона от 27 декабря 2019</w:t>
      </w:r>
      <w:proofErr w:type="gramEnd"/>
      <w:r w:rsidRPr="00A629AD">
        <w:rPr>
          <w:rStyle w:val="22"/>
          <w:sz w:val="28"/>
          <w:szCs w:val="28"/>
        </w:rPr>
        <w:t xml:space="preserve"> </w:t>
      </w:r>
      <w:proofErr w:type="gramStart"/>
      <w:r w:rsidRPr="00A629AD">
        <w:rPr>
          <w:rStyle w:val="22"/>
          <w:sz w:val="28"/>
          <w:szCs w:val="28"/>
        </w:rPr>
        <w:t>года № 485-ФЗ «О внесении изменений в Федеральный закон «О государственных и муниципальных унитарных предприятиях» и Федеральный закон «О защите конкуренции» в части реорганизации или ликвидации до 1 января 2025 года государственных и муниципальных унитарных предприятий, которые осуществляют деятельность на товарных рынках в Российской Федерации, находящиеся в условиях конкуренции», руководствуясь решением Совета Тевризского муниципального района Омской области от 31.10.2024 года</w:t>
      </w:r>
      <w:proofErr w:type="gramEnd"/>
      <w:r w:rsidRPr="00A629AD">
        <w:rPr>
          <w:rStyle w:val="22"/>
          <w:sz w:val="28"/>
          <w:szCs w:val="28"/>
        </w:rPr>
        <w:t xml:space="preserve"> № </w:t>
      </w:r>
      <w:proofErr w:type="gramStart"/>
      <w:r w:rsidRPr="00A629AD">
        <w:rPr>
          <w:rStyle w:val="22"/>
          <w:sz w:val="28"/>
          <w:szCs w:val="28"/>
        </w:rPr>
        <w:t>399-р «</w:t>
      </w:r>
      <w:r w:rsidRPr="00A629AD">
        <w:rPr>
          <w:sz w:val="28"/>
          <w:szCs w:val="28"/>
        </w:rPr>
        <w:t>О внесении изменений в решение Совета Тевризского муниципального района Омской области от 15.12.2023г. № 352-р «Об утверждении программы приватизации муниципальной собственности Тевризского муниципального района на 2024 год»</w:t>
      </w:r>
      <w:r w:rsidRPr="00A629AD">
        <w:rPr>
          <w:rStyle w:val="22"/>
          <w:sz w:val="28"/>
          <w:szCs w:val="28"/>
        </w:rPr>
        <w:t>, постановлением Администрации Тевризского муниципального района Омской области</w:t>
      </w:r>
      <w:r w:rsidR="00A629AD" w:rsidRPr="00A629AD">
        <w:rPr>
          <w:rStyle w:val="22"/>
          <w:sz w:val="28"/>
          <w:szCs w:val="28"/>
        </w:rPr>
        <w:t xml:space="preserve"> от 11.06.2024 года № 186-п </w:t>
      </w:r>
      <w:r w:rsidR="00A629AD" w:rsidRPr="00A629AD">
        <w:rPr>
          <w:rStyle w:val="22"/>
          <w:b/>
          <w:sz w:val="28"/>
          <w:szCs w:val="28"/>
        </w:rPr>
        <w:t>«</w:t>
      </w:r>
      <w:r w:rsidR="00A629AD" w:rsidRPr="00A629AD">
        <w:rPr>
          <w:rStyle w:val="af0"/>
          <w:b w:val="0"/>
          <w:sz w:val="28"/>
          <w:szCs w:val="28"/>
        </w:rPr>
        <w:t xml:space="preserve">О реорганизации Муниципального унитарного предприятия Тевризского муниципального района Омской области «Резерв», </w:t>
      </w:r>
      <w:r w:rsidRPr="00A629AD">
        <w:rPr>
          <w:rStyle w:val="22"/>
          <w:sz w:val="28"/>
          <w:szCs w:val="28"/>
        </w:rPr>
        <w:t>выступая учредителем муниципального унитарного предприятия Тевризского муниципального района Омской области</w:t>
      </w:r>
      <w:proofErr w:type="gramEnd"/>
      <w:r w:rsidRPr="00A629AD">
        <w:rPr>
          <w:rStyle w:val="22"/>
          <w:sz w:val="28"/>
          <w:szCs w:val="28"/>
        </w:rPr>
        <w:t xml:space="preserve"> «Резерв», руководствуясь Уставом </w:t>
      </w:r>
      <w:r w:rsidR="00A629AD">
        <w:rPr>
          <w:rStyle w:val="22"/>
          <w:sz w:val="28"/>
          <w:szCs w:val="28"/>
        </w:rPr>
        <w:t>Тевризского</w:t>
      </w:r>
      <w:r w:rsidRPr="00A629AD">
        <w:rPr>
          <w:rStyle w:val="22"/>
          <w:sz w:val="28"/>
          <w:szCs w:val="28"/>
        </w:rPr>
        <w:t xml:space="preserve"> муниципального района Омской области, ПОСТАНОВЛЯЮ:</w:t>
      </w:r>
    </w:p>
    <w:p w:rsidR="00A629AD" w:rsidRPr="00A629AD" w:rsidRDefault="00A629AD" w:rsidP="00AE2018">
      <w:pPr>
        <w:pStyle w:val="af"/>
        <w:spacing w:before="0" w:beforeAutospacing="0" w:after="0"/>
        <w:ind w:firstLine="709"/>
        <w:jc w:val="both"/>
        <w:rPr>
          <w:bCs/>
          <w:sz w:val="28"/>
          <w:szCs w:val="28"/>
        </w:rPr>
      </w:pPr>
    </w:p>
    <w:p w:rsidR="003501F4" w:rsidRDefault="00A629AD" w:rsidP="00AE2018">
      <w:pPr>
        <w:ind w:firstLine="709"/>
        <w:jc w:val="both"/>
        <w:rPr>
          <w:rStyle w:val="50"/>
          <w:sz w:val="28"/>
          <w:szCs w:val="28"/>
        </w:rPr>
      </w:pPr>
      <w:r>
        <w:rPr>
          <w:sz w:val="28"/>
          <w:szCs w:val="28"/>
        </w:rPr>
        <w:t>1.Пр</w:t>
      </w:r>
      <w:r w:rsidR="00C94372">
        <w:rPr>
          <w:sz w:val="28"/>
          <w:szCs w:val="28"/>
        </w:rPr>
        <w:t>и</w:t>
      </w:r>
      <w:r>
        <w:rPr>
          <w:sz w:val="28"/>
          <w:szCs w:val="28"/>
        </w:rPr>
        <w:t xml:space="preserve">ватизировать </w:t>
      </w:r>
      <w:r>
        <w:rPr>
          <w:color w:val="000000"/>
          <w:sz w:val="28"/>
          <w:szCs w:val="28"/>
        </w:rPr>
        <w:t xml:space="preserve">Муниципальное унитарное предприятие Тевризского муниципального района Омской области «Резерв» (далее </w:t>
      </w:r>
      <w:r w:rsidR="000F7A5A">
        <w:rPr>
          <w:color w:val="000000"/>
          <w:sz w:val="28"/>
          <w:szCs w:val="28"/>
        </w:rPr>
        <w:t>–</w:t>
      </w:r>
      <w:r>
        <w:rPr>
          <w:color w:val="000000"/>
          <w:sz w:val="28"/>
          <w:szCs w:val="28"/>
        </w:rPr>
        <w:t xml:space="preserve"> </w:t>
      </w:r>
      <w:r w:rsidR="000F7A5A">
        <w:rPr>
          <w:color w:val="000000"/>
          <w:sz w:val="28"/>
          <w:szCs w:val="28"/>
        </w:rPr>
        <w:t>МУП «Резерв)</w:t>
      </w:r>
      <w:r>
        <w:rPr>
          <w:color w:val="000000"/>
          <w:sz w:val="28"/>
          <w:szCs w:val="28"/>
        </w:rPr>
        <w:t xml:space="preserve"> </w:t>
      </w:r>
      <w:r w:rsidRPr="00BE58A9">
        <w:rPr>
          <w:sz w:val="28"/>
          <w:szCs w:val="28"/>
        </w:rPr>
        <w:t xml:space="preserve">ОГРН </w:t>
      </w:r>
      <w:r w:rsidRPr="00BE58A9">
        <w:rPr>
          <w:sz w:val="28"/>
          <w:szCs w:val="28"/>
          <w:shd w:val="clear" w:color="auto" w:fill="FFFFFF"/>
        </w:rPr>
        <w:t>1025502056986</w:t>
      </w:r>
      <w:r w:rsidRPr="00BE58A9">
        <w:rPr>
          <w:sz w:val="28"/>
          <w:szCs w:val="28"/>
        </w:rPr>
        <w:t>,</w:t>
      </w:r>
      <w:r>
        <w:rPr>
          <w:sz w:val="28"/>
          <w:szCs w:val="28"/>
        </w:rPr>
        <w:t xml:space="preserve"> </w:t>
      </w:r>
      <w:r w:rsidRPr="00BE58A9">
        <w:rPr>
          <w:sz w:val="28"/>
          <w:szCs w:val="28"/>
        </w:rPr>
        <w:t xml:space="preserve">ИНН </w:t>
      </w:r>
      <w:r w:rsidRPr="00BE58A9">
        <w:rPr>
          <w:sz w:val="28"/>
          <w:szCs w:val="28"/>
          <w:shd w:val="clear" w:color="auto" w:fill="FFFFFF"/>
        </w:rPr>
        <w:t>5536004398</w:t>
      </w:r>
      <w:r>
        <w:rPr>
          <w:sz w:val="28"/>
          <w:szCs w:val="28"/>
          <w:shd w:val="clear" w:color="auto" w:fill="FFFFFF"/>
        </w:rPr>
        <w:t>,</w:t>
      </w:r>
      <w:r>
        <w:rPr>
          <w:color w:val="000000"/>
          <w:sz w:val="28"/>
          <w:szCs w:val="28"/>
        </w:rPr>
        <w:t xml:space="preserve"> </w:t>
      </w:r>
      <w:proofErr w:type="gramStart"/>
      <w:r>
        <w:rPr>
          <w:color w:val="000000"/>
          <w:sz w:val="28"/>
          <w:szCs w:val="28"/>
        </w:rPr>
        <w:t>место нахождение</w:t>
      </w:r>
      <w:proofErr w:type="gramEnd"/>
      <w:r>
        <w:rPr>
          <w:color w:val="000000"/>
          <w:sz w:val="28"/>
          <w:szCs w:val="28"/>
        </w:rPr>
        <w:t>: Омская область, Тевризский район, р.п</w:t>
      </w:r>
      <w:proofErr w:type="gramStart"/>
      <w:r>
        <w:rPr>
          <w:color w:val="000000"/>
          <w:sz w:val="28"/>
          <w:szCs w:val="28"/>
        </w:rPr>
        <w:t>.Т</w:t>
      </w:r>
      <w:proofErr w:type="gramEnd"/>
      <w:r>
        <w:rPr>
          <w:color w:val="000000"/>
          <w:sz w:val="28"/>
          <w:szCs w:val="28"/>
        </w:rPr>
        <w:t xml:space="preserve">евриз, ул. Гагарина, д.53, путем преобразования его в Общество с ограниченной ответственностью «Резерв» (далее ООО «Резерв», </w:t>
      </w:r>
      <w:r w:rsidR="003501F4" w:rsidRPr="003501F4">
        <w:rPr>
          <w:rStyle w:val="22"/>
          <w:sz w:val="28"/>
          <w:szCs w:val="28"/>
        </w:rPr>
        <w:t xml:space="preserve">с уставным капиталом </w:t>
      </w:r>
      <w:r>
        <w:rPr>
          <w:rStyle w:val="22"/>
          <w:sz w:val="28"/>
          <w:szCs w:val="28"/>
        </w:rPr>
        <w:t>100 000,00</w:t>
      </w:r>
      <w:r w:rsidR="003501F4" w:rsidRPr="003501F4">
        <w:rPr>
          <w:rStyle w:val="22"/>
          <w:sz w:val="28"/>
          <w:szCs w:val="28"/>
        </w:rPr>
        <w:t xml:space="preserve"> (</w:t>
      </w:r>
      <w:r>
        <w:rPr>
          <w:rStyle w:val="22"/>
          <w:sz w:val="28"/>
          <w:szCs w:val="28"/>
        </w:rPr>
        <w:t>сто тысяч</w:t>
      </w:r>
      <w:r w:rsidR="003501F4" w:rsidRPr="003501F4">
        <w:rPr>
          <w:rStyle w:val="22"/>
          <w:sz w:val="28"/>
          <w:szCs w:val="28"/>
        </w:rPr>
        <w:t>)</w:t>
      </w:r>
      <w:r>
        <w:rPr>
          <w:rStyle w:val="22"/>
          <w:sz w:val="28"/>
          <w:szCs w:val="28"/>
        </w:rPr>
        <w:t xml:space="preserve"> </w:t>
      </w:r>
      <w:r w:rsidR="003501F4" w:rsidRPr="003501F4">
        <w:rPr>
          <w:rStyle w:val="40"/>
          <w:sz w:val="28"/>
          <w:szCs w:val="28"/>
        </w:rPr>
        <w:t xml:space="preserve">рублей </w:t>
      </w:r>
      <w:r>
        <w:rPr>
          <w:rStyle w:val="40"/>
          <w:sz w:val="28"/>
          <w:szCs w:val="28"/>
        </w:rPr>
        <w:t>00</w:t>
      </w:r>
      <w:r w:rsidR="003501F4" w:rsidRPr="003501F4">
        <w:rPr>
          <w:rStyle w:val="40"/>
          <w:sz w:val="28"/>
          <w:szCs w:val="28"/>
        </w:rPr>
        <w:t xml:space="preserve"> копеек,</w:t>
      </w:r>
      <w:r>
        <w:rPr>
          <w:rStyle w:val="40"/>
          <w:sz w:val="28"/>
          <w:szCs w:val="28"/>
        </w:rPr>
        <w:t xml:space="preserve"> с</w:t>
      </w:r>
      <w:r w:rsidR="003501F4" w:rsidRPr="003501F4">
        <w:rPr>
          <w:rStyle w:val="40"/>
          <w:sz w:val="28"/>
          <w:szCs w:val="28"/>
        </w:rPr>
        <w:t xml:space="preserve"> долей единственног</w:t>
      </w:r>
      <w:r w:rsidR="003501F4" w:rsidRPr="003501F4">
        <w:rPr>
          <w:rStyle w:val="50"/>
          <w:sz w:val="28"/>
          <w:szCs w:val="28"/>
        </w:rPr>
        <w:t xml:space="preserve">о учредителя </w:t>
      </w:r>
      <w:r>
        <w:rPr>
          <w:rStyle w:val="50"/>
          <w:sz w:val="28"/>
          <w:szCs w:val="28"/>
        </w:rPr>
        <w:t>–</w:t>
      </w:r>
      <w:r w:rsidR="003501F4" w:rsidRPr="003501F4">
        <w:rPr>
          <w:rStyle w:val="50"/>
          <w:sz w:val="28"/>
          <w:szCs w:val="28"/>
        </w:rPr>
        <w:t xml:space="preserve"> </w:t>
      </w:r>
      <w:r>
        <w:rPr>
          <w:rStyle w:val="50"/>
          <w:sz w:val="28"/>
          <w:szCs w:val="28"/>
        </w:rPr>
        <w:t xml:space="preserve">Тевризского </w:t>
      </w:r>
      <w:r w:rsidR="003501F4" w:rsidRPr="003501F4">
        <w:rPr>
          <w:rStyle w:val="60"/>
          <w:sz w:val="28"/>
          <w:szCs w:val="28"/>
        </w:rPr>
        <w:t xml:space="preserve">муниципального района Омской </w:t>
      </w:r>
      <w:r w:rsidR="003501F4" w:rsidRPr="003501F4">
        <w:rPr>
          <w:rStyle w:val="60"/>
          <w:sz w:val="28"/>
          <w:szCs w:val="28"/>
        </w:rPr>
        <w:lastRenderedPageBreak/>
        <w:t>области</w:t>
      </w:r>
      <w:r w:rsidR="003501F4" w:rsidRPr="003501F4">
        <w:rPr>
          <w:rStyle w:val="40"/>
          <w:sz w:val="28"/>
          <w:szCs w:val="28"/>
        </w:rPr>
        <w:t xml:space="preserve"> </w:t>
      </w:r>
      <w:r>
        <w:rPr>
          <w:rStyle w:val="40"/>
          <w:sz w:val="28"/>
          <w:szCs w:val="28"/>
        </w:rPr>
        <w:t>–</w:t>
      </w:r>
      <w:r w:rsidR="003501F4" w:rsidRPr="003501F4">
        <w:rPr>
          <w:rStyle w:val="40"/>
          <w:sz w:val="28"/>
          <w:szCs w:val="28"/>
        </w:rPr>
        <w:t xml:space="preserve"> в</w:t>
      </w:r>
      <w:r>
        <w:rPr>
          <w:rStyle w:val="40"/>
          <w:sz w:val="28"/>
          <w:szCs w:val="28"/>
        </w:rPr>
        <w:t xml:space="preserve"> </w:t>
      </w:r>
      <w:r w:rsidR="003501F4" w:rsidRPr="003501F4">
        <w:rPr>
          <w:rStyle w:val="50"/>
          <w:sz w:val="28"/>
          <w:szCs w:val="28"/>
        </w:rPr>
        <w:t xml:space="preserve">размере 100% (сто процентов), номинальной стоимостью доли </w:t>
      </w:r>
      <w:r w:rsidR="003501F4" w:rsidRPr="003501F4">
        <w:rPr>
          <w:rStyle w:val="40"/>
          <w:sz w:val="28"/>
          <w:szCs w:val="28"/>
        </w:rPr>
        <w:t>в размере уставного</w:t>
      </w:r>
      <w:r>
        <w:rPr>
          <w:rStyle w:val="40"/>
          <w:sz w:val="28"/>
          <w:szCs w:val="28"/>
        </w:rPr>
        <w:t xml:space="preserve"> </w:t>
      </w:r>
      <w:r w:rsidR="003501F4" w:rsidRPr="003501F4">
        <w:rPr>
          <w:rStyle w:val="50"/>
          <w:sz w:val="28"/>
          <w:szCs w:val="28"/>
        </w:rPr>
        <w:t>капитала</w:t>
      </w:r>
      <w:r>
        <w:rPr>
          <w:rStyle w:val="50"/>
          <w:sz w:val="28"/>
          <w:szCs w:val="28"/>
        </w:rPr>
        <w:t xml:space="preserve"> 100 000,00 </w:t>
      </w:r>
      <w:r w:rsidR="003501F4" w:rsidRPr="003501F4">
        <w:rPr>
          <w:rStyle w:val="50"/>
          <w:sz w:val="28"/>
          <w:szCs w:val="28"/>
        </w:rPr>
        <w:t>(</w:t>
      </w:r>
      <w:r>
        <w:rPr>
          <w:rStyle w:val="50"/>
          <w:sz w:val="28"/>
          <w:szCs w:val="28"/>
        </w:rPr>
        <w:t>сто тысяч</w:t>
      </w:r>
      <w:r w:rsidR="003501F4" w:rsidRPr="003501F4">
        <w:rPr>
          <w:rStyle w:val="50"/>
          <w:sz w:val="28"/>
          <w:szCs w:val="28"/>
        </w:rPr>
        <w:t xml:space="preserve">) рублей </w:t>
      </w:r>
      <w:r>
        <w:rPr>
          <w:rStyle w:val="50"/>
          <w:sz w:val="28"/>
          <w:szCs w:val="28"/>
        </w:rPr>
        <w:t>00</w:t>
      </w:r>
      <w:r w:rsidR="003501F4" w:rsidRPr="003501F4">
        <w:rPr>
          <w:rStyle w:val="50"/>
          <w:sz w:val="28"/>
          <w:szCs w:val="28"/>
        </w:rPr>
        <w:t xml:space="preserve"> копеек.</w:t>
      </w:r>
    </w:p>
    <w:p w:rsidR="00F46C58" w:rsidRPr="00A629AD" w:rsidRDefault="00F46C58" w:rsidP="00AE2018">
      <w:pPr>
        <w:ind w:firstLine="709"/>
        <w:jc w:val="both"/>
        <w:rPr>
          <w:rFonts w:eastAsiaTheme="minorHAnsi"/>
          <w:color w:val="000000"/>
          <w:sz w:val="28"/>
          <w:szCs w:val="28"/>
        </w:rPr>
      </w:pPr>
    </w:p>
    <w:p w:rsidR="00A629AD" w:rsidRDefault="003501F4" w:rsidP="00AE2018">
      <w:pPr>
        <w:pStyle w:val="279"/>
        <w:shd w:val="clear" w:color="auto" w:fill="auto"/>
        <w:spacing w:line="240" w:lineRule="auto"/>
        <w:ind w:firstLine="709"/>
        <w:jc w:val="both"/>
        <w:rPr>
          <w:sz w:val="28"/>
          <w:szCs w:val="28"/>
        </w:rPr>
      </w:pPr>
      <w:r w:rsidRPr="003501F4">
        <w:rPr>
          <w:rStyle w:val="50"/>
          <w:sz w:val="28"/>
          <w:szCs w:val="28"/>
        </w:rPr>
        <w:t>2. Утвердить прилагаемые:</w:t>
      </w:r>
    </w:p>
    <w:p w:rsidR="00A629AD" w:rsidRDefault="00A629AD" w:rsidP="00AE2018">
      <w:pPr>
        <w:pStyle w:val="279"/>
        <w:shd w:val="clear" w:color="auto" w:fill="auto"/>
        <w:spacing w:line="240" w:lineRule="auto"/>
        <w:ind w:firstLine="709"/>
        <w:jc w:val="both"/>
        <w:rPr>
          <w:rStyle w:val="50"/>
          <w:sz w:val="28"/>
          <w:szCs w:val="28"/>
        </w:rPr>
      </w:pPr>
      <w:r>
        <w:rPr>
          <w:rStyle w:val="50"/>
          <w:sz w:val="28"/>
          <w:szCs w:val="28"/>
        </w:rPr>
        <w:t>1</w:t>
      </w:r>
      <w:r w:rsidR="003501F4" w:rsidRPr="003501F4">
        <w:rPr>
          <w:rStyle w:val="50"/>
          <w:sz w:val="28"/>
          <w:szCs w:val="28"/>
        </w:rPr>
        <w:t>)</w:t>
      </w:r>
      <w:r w:rsidR="00CA7D65">
        <w:rPr>
          <w:rStyle w:val="50"/>
          <w:sz w:val="28"/>
          <w:szCs w:val="28"/>
        </w:rPr>
        <w:t xml:space="preserve"> </w:t>
      </w:r>
      <w:r w:rsidR="003501F4" w:rsidRPr="003501F4">
        <w:rPr>
          <w:rStyle w:val="50"/>
          <w:sz w:val="28"/>
          <w:szCs w:val="28"/>
        </w:rPr>
        <w:t>Устав ООО «</w:t>
      </w:r>
      <w:r>
        <w:rPr>
          <w:rStyle w:val="50"/>
          <w:sz w:val="28"/>
          <w:szCs w:val="28"/>
        </w:rPr>
        <w:t>Резерв»</w:t>
      </w:r>
      <w:r w:rsidR="009102DB">
        <w:rPr>
          <w:rStyle w:val="50"/>
          <w:sz w:val="28"/>
          <w:szCs w:val="28"/>
        </w:rPr>
        <w:t xml:space="preserve"> (приложение 1)</w:t>
      </w:r>
      <w:r w:rsidR="003501F4" w:rsidRPr="003501F4">
        <w:rPr>
          <w:rStyle w:val="50"/>
          <w:sz w:val="28"/>
          <w:szCs w:val="28"/>
        </w:rPr>
        <w:t>;</w:t>
      </w:r>
    </w:p>
    <w:p w:rsidR="003501F4" w:rsidRDefault="00A629AD" w:rsidP="00AE2018">
      <w:pPr>
        <w:pStyle w:val="279"/>
        <w:shd w:val="clear" w:color="auto" w:fill="auto"/>
        <w:spacing w:line="240" w:lineRule="auto"/>
        <w:ind w:firstLine="709"/>
        <w:jc w:val="both"/>
        <w:rPr>
          <w:rStyle w:val="50"/>
          <w:sz w:val="28"/>
          <w:szCs w:val="28"/>
        </w:rPr>
      </w:pPr>
      <w:r>
        <w:rPr>
          <w:rStyle w:val="50"/>
          <w:sz w:val="28"/>
          <w:szCs w:val="28"/>
        </w:rPr>
        <w:t>2</w:t>
      </w:r>
      <w:r w:rsidR="003501F4" w:rsidRPr="003501F4">
        <w:rPr>
          <w:rStyle w:val="50"/>
          <w:sz w:val="28"/>
          <w:szCs w:val="28"/>
        </w:rPr>
        <w:t>)</w:t>
      </w:r>
      <w:r w:rsidR="00CA7D65">
        <w:rPr>
          <w:rStyle w:val="50"/>
          <w:sz w:val="28"/>
          <w:szCs w:val="28"/>
        </w:rPr>
        <w:t xml:space="preserve"> </w:t>
      </w:r>
      <w:r>
        <w:rPr>
          <w:rStyle w:val="50"/>
          <w:sz w:val="28"/>
          <w:szCs w:val="28"/>
        </w:rPr>
        <w:t>П</w:t>
      </w:r>
      <w:r w:rsidR="003501F4" w:rsidRPr="003501F4">
        <w:rPr>
          <w:rStyle w:val="50"/>
          <w:sz w:val="28"/>
          <w:szCs w:val="28"/>
        </w:rPr>
        <w:t xml:space="preserve">ередаточный акт </w:t>
      </w:r>
      <w:r w:rsidR="000F7A5A">
        <w:rPr>
          <w:rStyle w:val="50"/>
          <w:sz w:val="28"/>
          <w:szCs w:val="28"/>
        </w:rPr>
        <w:t xml:space="preserve">МУП </w:t>
      </w:r>
      <w:r w:rsidRPr="003501F4">
        <w:rPr>
          <w:rStyle w:val="Bodytext312"/>
          <w:sz w:val="28"/>
          <w:szCs w:val="28"/>
        </w:rPr>
        <w:t>«Резерв»</w:t>
      </w:r>
      <w:r w:rsidR="009102DB">
        <w:rPr>
          <w:rStyle w:val="Bodytext312"/>
          <w:sz w:val="28"/>
          <w:szCs w:val="28"/>
        </w:rPr>
        <w:t xml:space="preserve"> (приложение 2)</w:t>
      </w:r>
      <w:r w:rsidR="003501F4" w:rsidRPr="003501F4">
        <w:rPr>
          <w:rStyle w:val="50"/>
          <w:sz w:val="28"/>
          <w:szCs w:val="28"/>
        </w:rPr>
        <w:t>;</w:t>
      </w:r>
    </w:p>
    <w:p w:rsidR="00F46C58" w:rsidRPr="00A629AD" w:rsidRDefault="00F46C58" w:rsidP="00AE2018">
      <w:pPr>
        <w:pStyle w:val="279"/>
        <w:shd w:val="clear" w:color="auto" w:fill="auto"/>
        <w:spacing w:line="240" w:lineRule="auto"/>
        <w:ind w:firstLine="709"/>
        <w:jc w:val="both"/>
        <w:rPr>
          <w:sz w:val="28"/>
          <w:szCs w:val="28"/>
        </w:rPr>
      </w:pPr>
    </w:p>
    <w:p w:rsidR="000F7A5A" w:rsidRDefault="003501F4" w:rsidP="00AE2018">
      <w:pPr>
        <w:pStyle w:val="279"/>
        <w:shd w:val="clear" w:color="auto" w:fill="auto"/>
        <w:spacing w:line="240" w:lineRule="auto"/>
        <w:ind w:firstLine="709"/>
        <w:jc w:val="both"/>
        <w:rPr>
          <w:sz w:val="28"/>
          <w:szCs w:val="28"/>
        </w:rPr>
      </w:pPr>
      <w:r w:rsidRPr="003501F4">
        <w:rPr>
          <w:rStyle w:val="50"/>
          <w:sz w:val="28"/>
          <w:szCs w:val="28"/>
        </w:rPr>
        <w:t>3.</w:t>
      </w:r>
      <w:r w:rsidR="00D255CC">
        <w:rPr>
          <w:rStyle w:val="50"/>
          <w:sz w:val="28"/>
          <w:szCs w:val="28"/>
        </w:rPr>
        <w:t>Генеральный д</w:t>
      </w:r>
      <w:r w:rsidRPr="003501F4">
        <w:rPr>
          <w:rStyle w:val="50"/>
          <w:sz w:val="28"/>
          <w:szCs w:val="28"/>
        </w:rPr>
        <w:t>иректору МУП «</w:t>
      </w:r>
      <w:r w:rsidR="000F7A5A">
        <w:rPr>
          <w:rStyle w:val="50"/>
          <w:sz w:val="28"/>
          <w:szCs w:val="28"/>
        </w:rPr>
        <w:t>Резерв</w:t>
      </w:r>
      <w:r w:rsidRPr="003501F4">
        <w:rPr>
          <w:rStyle w:val="50"/>
          <w:sz w:val="28"/>
          <w:szCs w:val="28"/>
        </w:rPr>
        <w:t>»</w:t>
      </w:r>
      <w:r w:rsidR="00A629AD">
        <w:rPr>
          <w:rStyle w:val="50"/>
          <w:sz w:val="28"/>
          <w:szCs w:val="28"/>
        </w:rPr>
        <w:t xml:space="preserve"> </w:t>
      </w:r>
      <w:r w:rsidR="000F7A5A">
        <w:rPr>
          <w:rStyle w:val="50"/>
          <w:sz w:val="28"/>
          <w:szCs w:val="28"/>
        </w:rPr>
        <w:t>Зайцеву Юрию Михайловичу</w:t>
      </w:r>
      <w:r w:rsidRPr="003501F4">
        <w:rPr>
          <w:rStyle w:val="50"/>
          <w:sz w:val="28"/>
          <w:szCs w:val="28"/>
        </w:rPr>
        <w:t>:</w:t>
      </w:r>
    </w:p>
    <w:p w:rsidR="000F7A5A" w:rsidRDefault="00F46C58" w:rsidP="00AE2018">
      <w:pPr>
        <w:pStyle w:val="279"/>
        <w:shd w:val="clear" w:color="auto" w:fill="auto"/>
        <w:spacing w:line="240" w:lineRule="auto"/>
        <w:ind w:firstLine="709"/>
        <w:jc w:val="both"/>
        <w:rPr>
          <w:rStyle w:val="50"/>
          <w:sz w:val="28"/>
          <w:szCs w:val="28"/>
          <w:shd w:val="clear" w:color="auto" w:fill="auto"/>
        </w:rPr>
      </w:pPr>
      <w:r>
        <w:rPr>
          <w:rStyle w:val="50"/>
          <w:sz w:val="28"/>
          <w:szCs w:val="28"/>
        </w:rPr>
        <w:t>1)</w:t>
      </w:r>
      <w:r w:rsidR="003501F4" w:rsidRPr="003501F4">
        <w:rPr>
          <w:rStyle w:val="50"/>
          <w:sz w:val="28"/>
          <w:szCs w:val="28"/>
        </w:rPr>
        <w:t xml:space="preserve"> течение </w:t>
      </w:r>
      <w:r w:rsidR="003501F4" w:rsidRPr="003501F4">
        <w:rPr>
          <w:rStyle w:val="40"/>
          <w:sz w:val="28"/>
          <w:szCs w:val="28"/>
        </w:rPr>
        <w:t xml:space="preserve">3-х </w:t>
      </w:r>
      <w:r w:rsidR="003501F4" w:rsidRPr="003501F4">
        <w:rPr>
          <w:rStyle w:val="50"/>
          <w:sz w:val="28"/>
          <w:szCs w:val="28"/>
        </w:rPr>
        <w:t>рабочих дней после государственной регистрац</w:t>
      </w:r>
      <w:proofErr w:type="gramStart"/>
      <w:r w:rsidR="003501F4" w:rsidRPr="003501F4">
        <w:rPr>
          <w:rStyle w:val="50"/>
          <w:sz w:val="28"/>
          <w:szCs w:val="28"/>
        </w:rPr>
        <w:t xml:space="preserve">ии </w:t>
      </w:r>
      <w:r w:rsidR="003501F4" w:rsidRPr="003501F4">
        <w:rPr>
          <w:rStyle w:val="40"/>
          <w:sz w:val="28"/>
          <w:szCs w:val="28"/>
        </w:rPr>
        <w:t>ООО</w:t>
      </w:r>
      <w:proofErr w:type="gramEnd"/>
      <w:r w:rsidR="003501F4" w:rsidRPr="003501F4">
        <w:rPr>
          <w:rStyle w:val="40"/>
          <w:sz w:val="28"/>
          <w:szCs w:val="28"/>
        </w:rPr>
        <w:t xml:space="preserve"> «</w:t>
      </w:r>
      <w:r w:rsidR="000F7A5A">
        <w:rPr>
          <w:rStyle w:val="40"/>
          <w:sz w:val="28"/>
          <w:szCs w:val="28"/>
        </w:rPr>
        <w:t>Резерв</w:t>
      </w:r>
      <w:r w:rsidR="003501F4" w:rsidRPr="003501F4">
        <w:rPr>
          <w:rStyle w:val="40"/>
          <w:sz w:val="28"/>
          <w:szCs w:val="28"/>
        </w:rPr>
        <w:t>»</w:t>
      </w:r>
      <w:r w:rsidR="000F7A5A">
        <w:rPr>
          <w:rStyle w:val="40"/>
          <w:sz w:val="28"/>
          <w:szCs w:val="28"/>
        </w:rPr>
        <w:t xml:space="preserve"> </w:t>
      </w:r>
      <w:r w:rsidR="003501F4" w:rsidRPr="003501F4">
        <w:rPr>
          <w:rStyle w:val="50"/>
          <w:sz w:val="28"/>
          <w:szCs w:val="28"/>
        </w:rPr>
        <w:t xml:space="preserve">представить в Администрацию </w:t>
      </w:r>
      <w:r w:rsidR="000F7A5A">
        <w:rPr>
          <w:rStyle w:val="50"/>
          <w:sz w:val="28"/>
          <w:szCs w:val="28"/>
        </w:rPr>
        <w:t>Тевризского</w:t>
      </w:r>
      <w:r w:rsidR="003501F4" w:rsidRPr="003501F4">
        <w:rPr>
          <w:rStyle w:val="50"/>
          <w:sz w:val="28"/>
          <w:szCs w:val="28"/>
        </w:rPr>
        <w:t xml:space="preserve"> муниципального района Омской области следующие документы: </w:t>
      </w:r>
    </w:p>
    <w:p w:rsidR="000F7A5A" w:rsidRDefault="003501F4" w:rsidP="00AE2018">
      <w:pPr>
        <w:pStyle w:val="279"/>
        <w:shd w:val="clear" w:color="auto" w:fill="auto"/>
        <w:spacing w:line="240" w:lineRule="auto"/>
        <w:ind w:firstLine="709"/>
        <w:jc w:val="both"/>
        <w:rPr>
          <w:rStyle w:val="50"/>
          <w:sz w:val="28"/>
          <w:szCs w:val="28"/>
          <w:shd w:val="clear" w:color="auto" w:fill="auto"/>
        </w:rPr>
      </w:pPr>
      <w:r w:rsidRPr="003501F4">
        <w:rPr>
          <w:rStyle w:val="50"/>
          <w:sz w:val="28"/>
          <w:szCs w:val="28"/>
        </w:rPr>
        <w:t xml:space="preserve">-копию </w:t>
      </w:r>
      <w:r w:rsidRPr="003501F4">
        <w:rPr>
          <w:rStyle w:val="40"/>
          <w:sz w:val="28"/>
          <w:szCs w:val="28"/>
        </w:rPr>
        <w:t>листа</w:t>
      </w:r>
      <w:r w:rsidR="000F7A5A">
        <w:rPr>
          <w:rStyle w:val="40"/>
          <w:sz w:val="28"/>
          <w:szCs w:val="28"/>
        </w:rPr>
        <w:t xml:space="preserve"> </w:t>
      </w:r>
      <w:r w:rsidRPr="003501F4">
        <w:rPr>
          <w:rStyle w:val="50"/>
          <w:sz w:val="28"/>
          <w:szCs w:val="28"/>
        </w:rPr>
        <w:t>записи в ЕГРЮЛ о государственной регистрации юридического лиц</w:t>
      </w:r>
      <w:proofErr w:type="gramStart"/>
      <w:r w:rsidRPr="003501F4">
        <w:rPr>
          <w:rStyle w:val="50"/>
          <w:sz w:val="28"/>
          <w:szCs w:val="28"/>
        </w:rPr>
        <w:t>а ООО</w:t>
      </w:r>
      <w:proofErr w:type="gramEnd"/>
      <w:r w:rsidR="000F7A5A">
        <w:rPr>
          <w:rStyle w:val="50"/>
          <w:sz w:val="28"/>
          <w:szCs w:val="28"/>
        </w:rPr>
        <w:t xml:space="preserve"> </w:t>
      </w:r>
      <w:r w:rsidRPr="003501F4">
        <w:rPr>
          <w:rStyle w:val="50"/>
          <w:sz w:val="28"/>
          <w:szCs w:val="28"/>
        </w:rPr>
        <w:t>«</w:t>
      </w:r>
      <w:r w:rsidR="000F7A5A">
        <w:rPr>
          <w:rStyle w:val="50"/>
          <w:sz w:val="28"/>
          <w:szCs w:val="28"/>
        </w:rPr>
        <w:t>Резерв</w:t>
      </w:r>
      <w:r w:rsidRPr="003501F4">
        <w:rPr>
          <w:rStyle w:val="50"/>
          <w:sz w:val="28"/>
          <w:szCs w:val="28"/>
        </w:rPr>
        <w:t xml:space="preserve">»; </w:t>
      </w:r>
    </w:p>
    <w:p w:rsidR="000F7A5A" w:rsidRDefault="003501F4" w:rsidP="00AE2018">
      <w:pPr>
        <w:pStyle w:val="279"/>
        <w:shd w:val="clear" w:color="auto" w:fill="auto"/>
        <w:spacing w:line="240" w:lineRule="auto"/>
        <w:ind w:firstLine="709"/>
        <w:jc w:val="both"/>
        <w:rPr>
          <w:rStyle w:val="50"/>
          <w:sz w:val="28"/>
          <w:szCs w:val="28"/>
        </w:rPr>
      </w:pPr>
      <w:r w:rsidRPr="003501F4">
        <w:rPr>
          <w:rStyle w:val="50"/>
          <w:sz w:val="28"/>
          <w:szCs w:val="28"/>
        </w:rPr>
        <w:t>-копию свидетельства о постановке ООО «</w:t>
      </w:r>
      <w:r w:rsidR="000F7A5A">
        <w:rPr>
          <w:rStyle w:val="50"/>
          <w:sz w:val="28"/>
          <w:szCs w:val="28"/>
        </w:rPr>
        <w:t>Резерв</w:t>
      </w:r>
      <w:r w:rsidRPr="003501F4">
        <w:rPr>
          <w:rStyle w:val="50"/>
          <w:sz w:val="28"/>
          <w:szCs w:val="28"/>
        </w:rPr>
        <w:t>» на учёт в налоговом</w:t>
      </w:r>
      <w:r w:rsidR="000F7A5A">
        <w:rPr>
          <w:rStyle w:val="50"/>
          <w:sz w:val="28"/>
          <w:szCs w:val="28"/>
        </w:rPr>
        <w:t xml:space="preserve"> </w:t>
      </w:r>
      <w:r w:rsidRPr="003501F4">
        <w:rPr>
          <w:rStyle w:val="50"/>
          <w:sz w:val="28"/>
          <w:szCs w:val="28"/>
        </w:rPr>
        <w:t>органе по месту нахождения на территории Российской Федерации;</w:t>
      </w:r>
    </w:p>
    <w:p w:rsidR="000F7A5A" w:rsidRDefault="003501F4" w:rsidP="00AE2018">
      <w:pPr>
        <w:pStyle w:val="279"/>
        <w:shd w:val="clear" w:color="auto" w:fill="auto"/>
        <w:spacing w:line="240" w:lineRule="auto"/>
        <w:ind w:firstLine="709"/>
        <w:jc w:val="both"/>
        <w:rPr>
          <w:rStyle w:val="70"/>
          <w:sz w:val="28"/>
          <w:szCs w:val="28"/>
          <w:shd w:val="clear" w:color="auto" w:fill="auto"/>
        </w:rPr>
      </w:pPr>
      <w:r w:rsidRPr="003501F4">
        <w:rPr>
          <w:rStyle w:val="50"/>
          <w:sz w:val="28"/>
          <w:szCs w:val="28"/>
        </w:rPr>
        <w:t>-копию листа</w:t>
      </w:r>
      <w:r w:rsidR="000F7A5A">
        <w:rPr>
          <w:rStyle w:val="50"/>
          <w:sz w:val="28"/>
          <w:szCs w:val="28"/>
        </w:rPr>
        <w:t xml:space="preserve"> </w:t>
      </w:r>
      <w:r w:rsidRPr="003501F4">
        <w:rPr>
          <w:rStyle w:val="50"/>
          <w:sz w:val="28"/>
          <w:szCs w:val="28"/>
        </w:rPr>
        <w:t>записи в ЕГРЮЛ о прекращении деятельности юридического лица МУП «</w:t>
      </w:r>
      <w:r w:rsidR="000F7A5A">
        <w:rPr>
          <w:rStyle w:val="50"/>
          <w:sz w:val="28"/>
          <w:szCs w:val="28"/>
        </w:rPr>
        <w:t>Резерв</w:t>
      </w:r>
      <w:r w:rsidRPr="003501F4">
        <w:rPr>
          <w:rStyle w:val="50"/>
          <w:sz w:val="28"/>
          <w:szCs w:val="28"/>
        </w:rPr>
        <w:t>»;</w:t>
      </w:r>
    </w:p>
    <w:p w:rsidR="000F7A5A" w:rsidRDefault="003501F4" w:rsidP="00AE2018">
      <w:pPr>
        <w:pStyle w:val="279"/>
        <w:shd w:val="clear" w:color="auto" w:fill="auto"/>
        <w:spacing w:line="240" w:lineRule="auto"/>
        <w:ind w:firstLine="709"/>
        <w:jc w:val="both"/>
        <w:rPr>
          <w:rStyle w:val="50"/>
          <w:sz w:val="28"/>
          <w:szCs w:val="28"/>
        </w:rPr>
      </w:pPr>
      <w:r w:rsidRPr="003501F4">
        <w:rPr>
          <w:rStyle w:val="70"/>
          <w:sz w:val="28"/>
          <w:szCs w:val="28"/>
        </w:rPr>
        <w:t>-</w:t>
      </w:r>
      <w:r w:rsidRPr="003501F4">
        <w:rPr>
          <w:rStyle w:val="50"/>
          <w:sz w:val="28"/>
          <w:szCs w:val="28"/>
        </w:rPr>
        <w:t>выписку из ЕГРЮЛ в отношении МУП «</w:t>
      </w:r>
      <w:r w:rsidR="000F7A5A">
        <w:rPr>
          <w:rStyle w:val="50"/>
          <w:sz w:val="28"/>
          <w:szCs w:val="28"/>
        </w:rPr>
        <w:t>Резерв</w:t>
      </w:r>
      <w:r w:rsidRPr="003501F4">
        <w:rPr>
          <w:rStyle w:val="50"/>
          <w:sz w:val="28"/>
          <w:szCs w:val="28"/>
        </w:rPr>
        <w:t>»;</w:t>
      </w:r>
    </w:p>
    <w:p w:rsidR="000F7A5A" w:rsidRDefault="003501F4" w:rsidP="00AE2018">
      <w:pPr>
        <w:pStyle w:val="279"/>
        <w:shd w:val="clear" w:color="auto" w:fill="auto"/>
        <w:spacing w:line="240" w:lineRule="auto"/>
        <w:ind w:firstLine="709"/>
        <w:jc w:val="both"/>
        <w:rPr>
          <w:rStyle w:val="50"/>
          <w:sz w:val="28"/>
          <w:szCs w:val="28"/>
          <w:shd w:val="clear" w:color="auto" w:fill="auto"/>
        </w:rPr>
      </w:pPr>
      <w:r w:rsidRPr="003501F4">
        <w:rPr>
          <w:rStyle w:val="50"/>
          <w:sz w:val="28"/>
          <w:szCs w:val="28"/>
        </w:rPr>
        <w:t>-выписку из ЕГРЮЛ в отношен</w:t>
      </w:r>
      <w:proofErr w:type="gramStart"/>
      <w:r w:rsidRPr="003501F4">
        <w:rPr>
          <w:rStyle w:val="50"/>
          <w:sz w:val="28"/>
          <w:szCs w:val="28"/>
        </w:rPr>
        <w:t>ии</w:t>
      </w:r>
      <w:r w:rsidR="000F7A5A">
        <w:rPr>
          <w:rStyle w:val="50"/>
          <w:sz w:val="28"/>
          <w:szCs w:val="28"/>
        </w:rPr>
        <w:t xml:space="preserve"> </w:t>
      </w:r>
      <w:r w:rsidRPr="003501F4">
        <w:rPr>
          <w:rStyle w:val="50"/>
          <w:sz w:val="28"/>
          <w:szCs w:val="28"/>
        </w:rPr>
        <w:t>ООО</w:t>
      </w:r>
      <w:proofErr w:type="gramEnd"/>
      <w:r w:rsidRPr="003501F4">
        <w:rPr>
          <w:rStyle w:val="50"/>
          <w:sz w:val="28"/>
          <w:szCs w:val="28"/>
        </w:rPr>
        <w:t xml:space="preserve"> «</w:t>
      </w:r>
      <w:r w:rsidR="000F7A5A">
        <w:rPr>
          <w:rStyle w:val="50"/>
          <w:sz w:val="28"/>
          <w:szCs w:val="28"/>
        </w:rPr>
        <w:t>Резерв</w:t>
      </w:r>
      <w:r w:rsidRPr="003501F4">
        <w:rPr>
          <w:rStyle w:val="50"/>
          <w:sz w:val="28"/>
          <w:szCs w:val="28"/>
        </w:rPr>
        <w:t>»;</w:t>
      </w:r>
    </w:p>
    <w:p w:rsidR="000F7A5A" w:rsidRDefault="003501F4" w:rsidP="00AE2018">
      <w:pPr>
        <w:pStyle w:val="279"/>
        <w:shd w:val="clear" w:color="auto" w:fill="auto"/>
        <w:spacing w:line="240" w:lineRule="auto"/>
        <w:ind w:firstLine="709"/>
        <w:jc w:val="both"/>
        <w:rPr>
          <w:rStyle w:val="50"/>
          <w:sz w:val="28"/>
          <w:szCs w:val="28"/>
          <w:shd w:val="clear" w:color="auto" w:fill="auto"/>
        </w:rPr>
      </w:pPr>
      <w:r w:rsidRPr="003501F4">
        <w:rPr>
          <w:rStyle w:val="50"/>
          <w:sz w:val="28"/>
          <w:szCs w:val="28"/>
        </w:rPr>
        <w:t xml:space="preserve">-экземпляр передаточного акта; </w:t>
      </w:r>
    </w:p>
    <w:p w:rsidR="00CA7D65" w:rsidRDefault="003501F4" w:rsidP="00AE2018">
      <w:pPr>
        <w:pStyle w:val="279"/>
        <w:shd w:val="clear" w:color="auto" w:fill="auto"/>
        <w:spacing w:line="240" w:lineRule="auto"/>
        <w:ind w:firstLine="709"/>
        <w:jc w:val="both"/>
        <w:rPr>
          <w:sz w:val="28"/>
          <w:szCs w:val="28"/>
        </w:rPr>
      </w:pPr>
      <w:r w:rsidRPr="003501F4">
        <w:rPr>
          <w:rStyle w:val="50"/>
          <w:sz w:val="28"/>
          <w:szCs w:val="28"/>
        </w:rPr>
        <w:t>-устав ООО «</w:t>
      </w:r>
      <w:r w:rsidR="000F7A5A">
        <w:rPr>
          <w:rStyle w:val="50"/>
          <w:sz w:val="28"/>
          <w:szCs w:val="28"/>
        </w:rPr>
        <w:t>Резерв</w:t>
      </w:r>
      <w:r w:rsidRPr="003501F4">
        <w:rPr>
          <w:rStyle w:val="50"/>
          <w:sz w:val="28"/>
          <w:szCs w:val="28"/>
        </w:rPr>
        <w:t>».</w:t>
      </w:r>
    </w:p>
    <w:p w:rsidR="003501F4" w:rsidRDefault="00F46C58" w:rsidP="00AE2018">
      <w:pPr>
        <w:pStyle w:val="279"/>
        <w:shd w:val="clear" w:color="auto" w:fill="auto"/>
        <w:spacing w:line="240" w:lineRule="auto"/>
        <w:ind w:firstLine="709"/>
        <w:jc w:val="both"/>
        <w:rPr>
          <w:rStyle w:val="50"/>
          <w:sz w:val="28"/>
          <w:szCs w:val="28"/>
        </w:rPr>
      </w:pPr>
      <w:r>
        <w:rPr>
          <w:rStyle w:val="50"/>
          <w:sz w:val="28"/>
          <w:szCs w:val="28"/>
        </w:rPr>
        <w:t>2)</w:t>
      </w:r>
      <w:r w:rsidR="00AE2018">
        <w:rPr>
          <w:rStyle w:val="50"/>
          <w:sz w:val="28"/>
          <w:szCs w:val="28"/>
        </w:rPr>
        <w:t xml:space="preserve"> </w:t>
      </w:r>
      <w:r w:rsidR="003501F4" w:rsidRPr="003501F4">
        <w:rPr>
          <w:rStyle w:val="50"/>
          <w:sz w:val="28"/>
          <w:szCs w:val="28"/>
        </w:rPr>
        <w:t xml:space="preserve">Осуществить иные необходимые мероприятия, связанные </w:t>
      </w:r>
      <w:r w:rsidR="003501F4" w:rsidRPr="003501F4">
        <w:rPr>
          <w:rStyle w:val="40"/>
          <w:sz w:val="28"/>
          <w:szCs w:val="28"/>
        </w:rPr>
        <w:t>с</w:t>
      </w:r>
      <w:r w:rsidR="00CA7D65">
        <w:rPr>
          <w:rStyle w:val="40"/>
          <w:sz w:val="28"/>
          <w:szCs w:val="28"/>
        </w:rPr>
        <w:t xml:space="preserve"> </w:t>
      </w:r>
      <w:r w:rsidR="003501F4" w:rsidRPr="003501F4">
        <w:rPr>
          <w:rStyle w:val="50"/>
          <w:sz w:val="28"/>
          <w:szCs w:val="28"/>
        </w:rPr>
        <w:t xml:space="preserve">преобразованием (реорганизацией) </w:t>
      </w:r>
      <w:r w:rsidR="003501F4" w:rsidRPr="003501F4">
        <w:rPr>
          <w:rStyle w:val="40"/>
          <w:sz w:val="28"/>
          <w:szCs w:val="28"/>
        </w:rPr>
        <w:t>МУП «</w:t>
      </w:r>
      <w:r w:rsidR="00CA7D65">
        <w:rPr>
          <w:rStyle w:val="40"/>
          <w:sz w:val="28"/>
          <w:szCs w:val="28"/>
        </w:rPr>
        <w:t>Резерв</w:t>
      </w:r>
      <w:r w:rsidR="003501F4" w:rsidRPr="003501F4">
        <w:rPr>
          <w:rStyle w:val="40"/>
          <w:sz w:val="28"/>
          <w:szCs w:val="28"/>
        </w:rPr>
        <w:t>»</w:t>
      </w:r>
      <w:r w:rsidR="003501F4" w:rsidRPr="003501F4">
        <w:rPr>
          <w:rStyle w:val="50"/>
          <w:sz w:val="28"/>
          <w:szCs w:val="28"/>
        </w:rPr>
        <w:t xml:space="preserve"> в ООО «</w:t>
      </w:r>
      <w:r w:rsidR="00CA7D65">
        <w:rPr>
          <w:rStyle w:val="50"/>
          <w:sz w:val="28"/>
          <w:szCs w:val="28"/>
        </w:rPr>
        <w:t>Резерв</w:t>
      </w:r>
      <w:r w:rsidR="003501F4" w:rsidRPr="003501F4">
        <w:rPr>
          <w:rStyle w:val="50"/>
          <w:sz w:val="28"/>
          <w:szCs w:val="28"/>
        </w:rPr>
        <w:t>»,</w:t>
      </w:r>
      <w:r w:rsidR="00CA7D65">
        <w:rPr>
          <w:rStyle w:val="50"/>
          <w:sz w:val="28"/>
          <w:szCs w:val="28"/>
        </w:rPr>
        <w:t xml:space="preserve"> </w:t>
      </w:r>
      <w:r w:rsidR="003501F4" w:rsidRPr="003501F4">
        <w:rPr>
          <w:rStyle w:val="50"/>
          <w:sz w:val="28"/>
          <w:szCs w:val="28"/>
        </w:rPr>
        <w:t xml:space="preserve">предусмотренные действующим </w:t>
      </w:r>
      <w:r w:rsidR="003501F4" w:rsidRPr="003501F4">
        <w:rPr>
          <w:rStyle w:val="40"/>
          <w:sz w:val="28"/>
          <w:szCs w:val="28"/>
        </w:rPr>
        <w:t xml:space="preserve">законодательством </w:t>
      </w:r>
      <w:r w:rsidR="003501F4" w:rsidRPr="003501F4">
        <w:rPr>
          <w:rStyle w:val="50"/>
          <w:sz w:val="28"/>
          <w:szCs w:val="28"/>
        </w:rPr>
        <w:t xml:space="preserve">при </w:t>
      </w:r>
      <w:r w:rsidR="00CA7D65">
        <w:rPr>
          <w:rStyle w:val="50"/>
          <w:sz w:val="28"/>
          <w:szCs w:val="28"/>
        </w:rPr>
        <w:t>реорганизации ю</w:t>
      </w:r>
      <w:r w:rsidR="003501F4" w:rsidRPr="003501F4">
        <w:rPr>
          <w:rStyle w:val="50"/>
          <w:sz w:val="28"/>
          <w:szCs w:val="28"/>
        </w:rPr>
        <w:t>ридического лица.</w:t>
      </w:r>
    </w:p>
    <w:p w:rsidR="00F46C58" w:rsidRPr="003501F4" w:rsidRDefault="00F46C58" w:rsidP="00AE2018">
      <w:pPr>
        <w:pStyle w:val="279"/>
        <w:shd w:val="clear" w:color="auto" w:fill="auto"/>
        <w:spacing w:line="240" w:lineRule="auto"/>
        <w:ind w:firstLine="709"/>
        <w:jc w:val="both"/>
        <w:rPr>
          <w:sz w:val="28"/>
          <w:szCs w:val="28"/>
        </w:rPr>
      </w:pPr>
    </w:p>
    <w:p w:rsidR="003501F4" w:rsidRDefault="003501F4" w:rsidP="00AE2018">
      <w:pPr>
        <w:pStyle w:val="279"/>
        <w:shd w:val="clear" w:color="auto" w:fill="auto"/>
        <w:spacing w:line="240" w:lineRule="auto"/>
        <w:ind w:firstLine="709"/>
        <w:jc w:val="both"/>
        <w:rPr>
          <w:rStyle w:val="50"/>
          <w:sz w:val="28"/>
          <w:szCs w:val="28"/>
        </w:rPr>
      </w:pPr>
      <w:r w:rsidRPr="00100C26">
        <w:rPr>
          <w:rStyle w:val="50"/>
          <w:sz w:val="28"/>
          <w:szCs w:val="28"/>
        </w:rPr>
        <w:t>4.</w:t>
      </w:r>
      <w:r w:rsidR="00100C26" w:rsidRPr="00100C26">
        <w:rPr>
          <w:rStyle w:val="50"/>
          <w:sz w:val="28"/>
          <w:szCs w:val="28"/>
        </w:rPr>
        <w:t xml:space="preserve"> </w:t>
      </w:r>
      <w:r w:rsidRPr="00100C26">
        <w:rPr>
          <w:rStyle w:val="50"/>
          <w:sz w:val="28"/>
          <w:szCs w:val="28"/>
        </w:rPr>
        <w:t>Определить, что балансовая стоимость подлежащих приватизации</w:t>
      </w:r>
      <w:r w:rsidR="00CA7D65" w:rsidRPr="00100C26">
        <w:rPr>
          <w:rStyle w:val="50"/>
          <w:sz w:val="28"/>
          <w:szCs w:val="28"/>
        </w:rPr>
        <w:t xml:space="preserve"> </w:t>
      </w:r>
      <w:r w:rsidRPr="00100C26">
        <w:rPr>
          <w:rStyle w:val="50"/>
          <w:sz w:val="28"/>
          <w:szCs w:val="28"/>
        </w:rPr>
        <w:t>активов МУП «</w:t>
      </w:r>
      <w:r w:rsidR="00CA7D65" w:rsidRPr="00100C26">
        <w:rPr>
          <w:rStyle w:val="50"/>
          <w:sz w:val="28"/>
          <w:szCs w:val="28"/>
        </w:rPr>
        <w:t>Резерв</w:t>
      </w:r>
      <w:r w:rsidRPr="00100C26">
        <w:rPr>
          <w:rStyle w:val="50"/>
          <w:sz w:val="28"/>
          <w:szCs w:val="28"/>
        </w:rPr>
        <w:t xml:space="preserve">», указанная в пункте 1 настоящего </w:t>
      </w:r>
      <w:r w:rsidR="00CA7D65" w:rsidRPr="00100C26">
        <w:rPr>
          <w:rStyle w:val="50"/>
          <w:sz w:val="28"/>
          <w:szCs w:val="28"/>
        </w:rPr>
        <w:t>постановления</w:t>
      </w:r>
      <w:r w:rsidRPr="00100C26">
        <w:rPr>
          <w:rStyle w:val="50"/>
          <w:sz w:val="28"/>
          <w:szCs w:val="28"/>
        </w:rPr>
        <w:t xml:space="preserve"> как величина</w:t>
      </w:r>
      <w:r w:rsidR="00CA7D65" w:rsidRPr="00100C26">
        <w:rPr>
          <w:rStyle w:val="50"/>
          <w:sz w:val="28"/>
          <w:szCs w:val="28"/>
        </w:rPr>
        <w:t xml:space="preserve"> </w:t>
      </w:r>
      <w:r w:rsidRPr="00100C26">
        <w:rPr>
          <w:rStyle w:val="50"/>
          <w:sz w:val="28"/>
          <w:szCs w:val="28"/>
        </w:rPr>
        <w:t>уставного капитала, определяется как сумма стоимости чистых активов МУП «</w:t>
      </w:r>
      <w:r w:rsidR="00CA7D65" w:rsidRPr="00100C26">
        <w:rPr>
          <w:rStyle w:val="50"/>
          <w:sz w:val="28"/>
          <w:szCs w:val="28"/>
        </w:rPr>
        <w:t>Резерв</w:t>
      </w:r>
      <w:r w:rsidRPr="00100C26">
        <w:rPr>
          <w:rStyle w:val="50"/>
          <w:sz w:val="28"/>
          <w:szCs w:val="28"/>
        </w:rPr>
        <w:t xml:space="preserve">», исчисленных по данным промежуточного бухгалтерского баланса, </w:t>
      </w:r>
      <w:r w:rsidRPr="00100C26">
        <w:rPr>
          <w:rStyle w:val="40"/>
          <w:sz w:val="28"/>
          <w:szCs w:val="28"/>
        </w:rPr>
        <w:t xml:space="preserve">за </w:t>
      </w:r>
      <w:r w:rsidRPr="00100C26">
        <w:rPr>
          <w:rStyle w:val="50"/>
          <w:sz w:val="28"/>
          <w:szCs w:val="28"/>
        </w:rPr>
        <w:t>вычетом</w:t>
      </w:r>
      <w:r w:rsidR="00CA7D65" w:rsidRPr="00100C26">
        <w:rPr>
          <w:rStyle w:val="50"/>
          <w:sz w:val="28"/>
          <w:szCs w:val="28"/>
        </w:rPr>
        <w:t xml:space="preserve"> </w:t>
      </w:r>
      <w:r w:rsidRPr="00100C26">
        <w:rPr>
          <w:rStyle w:val="50"/>
          <w:sz w:val="28"/>
          <w:szCs w:val="28"/>
        </w:rPr>
        <w:t>балансовой стоимости объектов, не подлежащих приватизации в составе</w:t>
      </w:r>
      <w:r w:rsidR="00CA7D65" w:rsidRPr="00100C26">
        <w:rPr>
          <w:rStyle w:val="50"/>
          <w:sz w:val="28"/>
          <w:szCs w:val="28"/>
        </w:rPr>
        <w:t xml:space="preserve"> </w:t>
      </w:r>
      <w:r w:rsidRPr="00100C26">
        <w:rPr>
          <w:rStyle w:val="50"/>
          <w:sz w:val="28"/>
          <w:szCs w:val="28"/>
        </w:rPr>
        <w:t>имущественного комплекса МУП «</w:t>
      </w:r>
      <w:r w:rsidR="00CA7D65" w:rsidRPr="00100C26">
        <w:rPr>
          <w:rStyle w:val="50"/>
          <w:sz w:val="28"/>
          <w:szCs w:val="28"/>
        </w:rPr>
        <w:t>Резерв</w:t>
      </w:r>
      <w:r w:rsidRPr="00100C26">
        <w:rPr>
          <w:rStyle w:val="50"/>
          <w:sz w:val="28"/>
          <w:szCs w:val="28"/>
        </w:rPr>
        <w:t>».</w:t>
      </w:r>
    </w:p>
    <w:p w:rsidR="00F46C58" w:rsidRPr="003501F4" w:rsidRDefault="00F46C58" w:rsidP="00AE2018">
      <w:pPr>
        <w:pStyle w:val="279"/>
        <w:shd w:val="clear" w:color="auto" w:fill="auto"/>
        <w:spacing w:line="240" w:lineRule="auto"/>
        <w:ind w:firstLine="709"/>
        <w:jc w:val="both"/>
        <w:rPr>
          <w:rStyle w:val="50"/>
          <w:sz w:val="28"/>
          <w:szCs w:val="28"/>
        </w:rPr>
      </w:pPr>
    </w:p>
    <w:p w:rsidR="00F46C58" w:rsidRDefault="003501F4" w:rsidP="00AE2018">
      <w:pPr>
        <w:pStyle w:val="279"/>
        <w:shd w:val="clear" w:color="auto" w:fill="auto"/>
        <w:spacing w:line="240" w:lineRule="auto"/>
        <w:ind w:firstLine="709"/>
        <w:jc w:val="both"/>
        <w:rPr>
          <w:rStyle w:val="50"/>
          <w:sz w:val="28"/>
          <w:szCs w:val="28"/>
        </w:rPr>
      </w:pPr>
      <w:r w:rsidRPr="003501F4">
        <w:rPr>
          <w:rStyle w:val="50"/>
          <w:sz w:val="28"/>
          <w:szCs w:val="28"/>
        </w:rPr>
        <w:t xml:space="preserve">5. Администрации </w:t>
      </w:r>
      <w:r w:rsidR="00CA7D65">
        <w:rPr>
          <w:rStyle w:val="50"/>
          <w:sz w:val="28"/>
          <w:szCs w:val="28"/>
        </w:rPr>
        <w:t>Тевризского</w:t>
      </w:r>
      <w:r w:rsidRPr="003501F4">
        <w:rPr>
          <w:rStyle w:val="50"/>
          <w:sz w:val="28"/>
          <w:szCs w:val="28"/>
        </w:rPr>
        <w:t xml:space="preserve"> муниципального района Омской области:</w:t>
      </w:r>
    </w:p>
    <w:p w:rsidR="00F46C58" w:rsidRDefault="00F46C58" w:rsidP="00AE2018">
      <w:pPr>
        <w:pStyle w:val="279"/>
        <w:shd w:val="clear" w:color="auto" w:fill="auto"/>
        <w:spacing w:line="240" w:lineRule="auto"/>
        <w:ind w:firstLine="709"/>
        <w:jc w:val="both"/>
        <w:rPr>
          <w:sz w:val="28"/>
          <w:szCs w:val="28"/>
          <w:shd w:val="clear" w:color="auto" w:fill="FFFFFF"/>
        </w:rPr>
      </w:pPr>
      <w:r>
        <w:rPr>
          <w:rStyle w:val="50"/>
          <w:sz w:val="28"/>
          <w:szCs w:val="28"/>
        </w:rPr>
        <w:t xml:space="preserve">- </w:t>
      </w:r>
      <w:r w:rsidR="00C6547C" w:rsidRPr="00407D20">
        <w:rPr>
          <w:sz w:val="28"/>
          <w:szCs w:val="28"/>
        </w:rPr>
        <w:t>Опубликовать настоящее постановление в печатном органе средств массовой информации "Официальный бюллетень органов местного самоуправления Тевризского муниципального района"  на официальном сайте Администрации Тевризского муниципального района Омской области в информационно-телекоммуникационной сети «Интернет».</w:t>
      </w:r>
    </w:p>
    <w:p w:rsidR="003501F4" w:rsidRPr="003501F4" w:rsidRDefault="00F46C58" w:rsidP="00AE2018">
      <w:pPr>
        <w:pStyle w:val="279"/>
        <w:shd w:val="clear" w:color="auto" w:fill="auto"/>
        <w:spacing w:line="240" w:lineRule="auto"/>
        <w:ind w:firstLine="709"/>
        <w:jc w:val="both"/>
        <w:rPr>
          <w:rStyle w:val="10"/>
          <w:sz w:val="28"/>
          <w:szCs w:val="28"/>
        </w:rPr>
      </w:pPr>
      <w:r>
        <w:rPr>
          <w:sz w:val="28"/>
          <w:szCs w:val="28"/>
          <w:shd w:val="clear" w:color="auto" w:fill="FFFFFF"/>
        </w:rPr>
        <w:t xml:space="preserve">- </w:t>
      </w:r>
      <w:r w:rsidR="003501F4" w:rsidRPr="003501F4">
        <w:rPr>
          <w:rStyle w:val="10"/>
          <w:sz w:val="28"/>
          <w:szCs w:val="28"/>
        </w:rPr>
        <w:t>организовать</w:t>
      </w:r>
      <w:r>
        <w:rPr>
          <w:rStyle w:val="10"/>
          <w:sz w:val="28"/>
          <w:szCs w:val="28"/>
        </w:rPr>
        <w:t xml:space="preserve"> </w:t>
      </w:r>
      <w:r w:rsidR="003501F4" w:rsidRPr="003501F4">
        <w:rPr>
          <w:rStyle w:val="10"/>
          <w:sz w:val="28"/>
          <w:szCs w:val="28"/>
        </w:rPr>
        <w:t>внесение изменений в р</w:t>
      </w:r>
      <w:r>
        <w:rPr>
          <w:rStyle w:val="10"/>
          <w:sz w:val="28"/>
          <w:szCs w:val="28"/>
        </w:rPr>
        <w:t>еестр муниципального имущества Тевризского</w:t>
      </w:r>
      <w:r w:rsidR="003501F4" w:rsidRPr="003501F4">
        <w:rPr>
          <w:rStyle w:val="10"/>
          <w:sz w:val="28"/>
          <w:szCs w:val="28"/>
        </w:rPr>
        <w:t xml:space="preserve"> муниципального района Омской области в течение месяца после</w:t>
      </w:r>
      <w:r>
        <w:rPr>
          <w:rStyle w:val="10"/>
          <w:sz w:val="28"/>
          <w:szCs w:val="28"/>
        </w:rPr>
        <w:t xml:space="preserve"> </w:t>
      </w:r>
      <w:r w:rsidR="003501F4" w:rsidRPr="003501F4">
        <w:rPr>
          <w:rStyle w:val="10"/>
          <w:sz w:val="28"/>
          <w:szCs w:val="28"/>
        </w:rPr>
        <w:t>получения документов, указанных в подпункте</w:t>
      </w:r>
      <w:r>
        <w:rPr>
          <w:rStyle w:val="10"/>
          <w:sz w:val="28"/>
          <w:szCs w:val="28"/>
        </w:rPr>
        <w:t xml:space="preserve"> 1 пункта 3</w:t>
      </w:r>
      <w:r w:rsidR="003501F4" w:rsidRPr="003501F4">
        <w:rPr>
          <w:rStyle w:val="10"/>
          <w:sz w:val="28"/>
          <w:szCs w:val="28"/>
        </w:rPr>
        <w:t xml:space="preserve"> настоящего постановления;</w:t>
      </w:r>
    </w:p>
    <w:p w:rsidR="003501F4" w:rsidRPr="003501F4" w:rsidRDefault="00F46C58" w:rsidP="00AE2018">
      <w:pPr>
        <w:pStyle w:val="279"/>
        <w:shd w:val="clear" w:color="auto" w:fill="auto"/>
        <w:spacing w:line="240" w:lineRule="auto"/>
        <w:ind w:firstLine="709"/>
        <w:jc w:val="both"/>
        <w:rPr>
          <w:sz w:val="28"/>
          <w:szCs w:val="28"/>
        </w:rPr>
      </w:pPr>
      <w:r>
        <w:rPr>
          <w:sz w:val="28"/>
          <w:szCs w:val="28"/>
        </w:rPr>
        <w:t xml:space="preserve">- </w:t>
      </w:r>
      <w:r w:rsidR="003501F4" w:rsidRPr="003501F4">
        <w:rPr>
          <w:sz w:val="28"/>
          <w:szCs w:val="28"/>
        </w:rPr>
        <w:t>о</w:t>
      </w:r>
      <w:r w:rsidR="003501F4" w:rsidRPr="003501F4">
        <w:rPr>
          <w:rStyle w:val="10"/>
          <w:sz w:val="28"/>
          <w:szCs w:val="28"/>
        </w:rPr>
        <w:t>существить действия по государственной регистрации перехода к ООО «</w:t>
      </w:r>
      <w:r>
        <w:rPr>
          <w:rStyle w:val="10"/>
          <w:sz w:val="28"/>
          <w:szCs w:val="28"/>
        </w:rPr>
        <w:t>Резерв</w:t>
      </w:r>
      <w:r w:rsidR="003501F4" w:rsidRPr="003501F4">
        <w:rPr>
          <w:rStyle w:val="10"/>
          <w:sz w:val="28"/>
          <w:szCs w:val="28"/>
        </w:rPr>
        <w:t>» права собственности на</w:t>
      </w:r>
      <w:r>
        <w:rPr>
          <w:rStyle w:val="10"/>
          <w:sz w:val="28"/>
          <w:szCs w:val="28"/>
        </w:rPr>
        <w:t xml:space="preserve"> движимое имущество</w:t>
      </w:r>
      <w:r w:rsidR="003501F4" w:rsidRPr="003501F4">
        <w:rPr>
          <w:rStyle w:val="10"/>
          <w:sz w:val="28"/>
          <w:szCs w:val="28"/>
        </w:rPr>
        <w:t xml:space="preserve"> в соответствии с передаточным актом;</w:t>
      </w:r>
    </w:p>
    <w:p w:rsidR="00F46C58" w:rsidRPr="004E5115" w:rsidRDefault="003501F4" w:rsidP="00AE2018">
      <w:pPr>
        <w:pStyle w:val="279"/>
        <w:shd w:val="clear" w:color="auto" w:fill="auto"/>
        <w:spacing w:line="240" w:lineRule="auto"/>
        <w:ind w:firstLine="709"/>
        <w:jc w:val="both"/>
        <w:rPr>
          <w:rStyle w:val="10"/>
          <w:sz w:val="28"/>
          <w:szCs w:val="28"/>
        </w:rPr>
      </w:pPr>
      <w:r w:rsidRPr="004E5115">
        <w:rPr>
          <w:rStyle w:val="10"/>
          <w:sz w:val="28"/>
          <w:szCs w:val="28"/>
        </w:rPr>
        <w:lastRenderedPageBreak/>
        <w:t>6. Настоящее постановления вступает в силу со дня его по</w:t>
      </w:r>
      <w:r w:rsidR="004E5115" w:rsidRPr="004E5115">
        <w:rPr>
          <w:rStyle w:val="10"/>
          <w:sz w:val="28"/>
          <w:szCs w:val="28"/>
        </w:rPr>
        <w:t xml:space="preserve">дписания, подлежит размещению </w:t>
      </w:r>
      <w:r w:rsidR="004E5115" w:rsidRPr="004E5115">
        <w:rPr>
          <w:sz w:val="28"/>
          <w:szCs w:val="28"/>
        </w:rPr>
        <w:t>в печатном органе средства массовой информации «Официальный бюллетень органов местного самоуправления Тевризского муниципального района» и на официальном сайте Тевризского муниципального района Омской области.</w:t>
      </w:r>
    </w:p>
    <w:p w:rsidR="00C6547C" w:rsidRPr="004E5115" w:rsidRDefault="00F46C58" w:rsidP="00AE2018">
      <w:pPr>
        <w:adjustRightInd w:val="0"/>
        <w:ind w:firstLine="709"/>
        <w:jc w:val="both"/>
        <w:rPr>
          <w:sz w:val="28"/>
          <w:szCs w:val="28"/>
        </w:rPr>
      </w:pPr>
      <w:r w:rsidRPr="004E5115">
        <w:rPr>
          <w:sz w:val="28"/>
          <w:szCs w:val="28"/>
        </w:rPr>
        <w:t>7.</w:t>
      </w:r>
      <w:proofErr w:type="gramStart"/>
      <w:r w:rsidR="00C6547C" w:rsidRPr="004E5115">
        <w:rPr>
          <w:sz w:val="28"/>
          <w:szCs w:val="28"/>
        </w:rPr>
        <w:t>Контроль за</w:t>
      </w:r>
      <w:proofErr w:type="gramEnd"/>
      <w:r w:rsidR="00C6547C" w:rsidRPr="004E5115">
        <w:rPr>
          <w:sz w:val="28"/>
          <w:szCs w:val="28"/>
        </w:rPr>
        <w:t xml:space="preserve"> исполнением настоящего постановления возложить на Локтева А.Н., заместителя Главы Тевризского муниципального района Омской области</w:t>
      </w:r>
    </w:p>
    <w:p w:rsidR="007B42AB" w:rsidRPr="003501F4" w:rsidRDefault="007B42AB" w:rsidP="00AE2018">
      <w:pPr>
        <w:pStyle w:val="aa"/>
        <w:tabs>
          <w:tab w:val="left" w:pos="0"/>
        </w:tabs>
        <w:spacing w:after="0"/>
        <w:ind w:left="0"/>
        <w:jc w:val="both"/>
        <w:rPr>
          <w:sz w:val="28"/>
          <w:szCs w:val="28"/>
        </w:rPr>
      </w:pPr>
    </w:p>
    <w:p w:rsidR="007B42AB" w:rsidRPr="003501F4" w:rsidRDefault="009061E2" w:rsidP="00AE2018">
      <w:pPr>
        <w:pStyle w:val="aa"/>
        <w:tabs>
          <w:tab w:val="left" w:pos="0"/>
        </w:tabs>
        <w:spacing w:after="0"/>
        <w:ind w:left="0"/>
        <w:jc w:val="both"/>
        <w:rPr>
          <w:sz w:val="28"/>
          <w:szCs w:val="28"/>
        </w:rPr>
      </w:pPr>
      <w:r w:rsidRPr="003501F4">
        <w:rPr>
          <w:sz w:val="28"/>
          <w:szCs w:val="28"/>
        </w:rPr>
        <w:t>Глав</w:t>
      </w:r>
      <w:r w:rsidR="00703A17" w:rsidRPr="003501F4">
        <w:rPr>
          <w:sz w:val="28"/>
          <w:szCs w:val="28"/>
        </w:rPr>
        <w:t>а</w:t>
      </w:r>
      <w:r w:rsidR="007B42AB" w:rsidRPr="003501F4">
        <w:rPr>
          <w:sz w:val="28"/>
          <w:szCs w:val="28"/>
        </w:rPr>
        <w:t xml:space="preserve"> Тевризского муниципального района </w:t>
      </w:r>
    </w:p>
    <w:p w:rsidR="00063120" w:rsidRPr="003501F4" w:rsidRDefault="007B42AB" w:rsidP="00AE2018">
      <w:pPr>
        <w:jc w:val="both"/>
        <w:rPr>
          <w:sz w:val="28"/>
          <w:szCs w:val="28"/>
        </w:rPr>
      </w:pPr>
      <w:r w:rsidRPr="003501F4">
        <w:rPr>
          <w:sz w:val="28"/>
          <w:szCs w:val="28"/>
        </w:rPr>
        <w:t xml:space="preserve">Омской области                                                                          </w:t>
      </w:r>
      <w:r w:rsidR="009061E2" w:rsidRPr="003501F4">
        <w:rPr>
          <w:sz w:val="28"/>
          <w:szCs w:val="28"/>
        </w:rPr>
        <w:t xml:space="preserve">   </w:t>
      </w:r>
      <w:r w:rsidRPr="003501F4">
        <w:rPr>
          <w:sz w:val="28"/>
          <w:szCs w:val="28"/>
        </w:rPr>
        <w:t xml:space="preserve">   </w:t>
      </w:r>
      <w:r w:rsidR="00703A17" w:rsidRPr="003501F4">
        <w:rPr>
          <w:sz w:val="28"/>
          <w:szCs w:val="28"/>
        </w:rPr>
        <w:t>С.А.Чебоксаров</w:t>
      </w:r>
    </w:p>
    <w:p w:rsidR="00063120" w:rsidRPr="003501F4" w:rsidRDefault="00063120" w:rsidP="007B42AB">
      <w:pPr>
        <w:rPr>
          <w:sz w:val="28"/>
          <w:szCs w:val="28"/>
        </w:rPr>
      </w:pPr>
    </w:p>
    <w:p w:rsidR="007A654D" w:rsidRPr="003501F4" w:rsidRDefault="007A654D" w:rsidP="007B42AB">
      <w:pPr>
        <w:rPr>
          <w:sz w:val="28"/>
          <w:szCs w:val="28"/>
        </w:rPr>
      </w:pPr>
    </w:p>
    <w:p w:rsidR="00B55FA7" w:rsidRDefault="00B55FA7" w:rsidP="007B42AB">
      <w:pPr>
        <w:rPr>
          <w:sz w:val="16"/>
          <w:szCs w:val="16"/>
        </w:rPr>
      </w:pPr>
    </w:p>
    <w:p w:rsidR="00B55FA7" w:rsidRDefault="00B55FA7" w:rsidP="007B42AB">
      <w:pPr>
        <w:rPr>
          <w:sz w:val="16"/>
          <w:szCs w:val="16"/>
        </w:rPr>
      </w:pPr>
    </w:p>
    <w:p w:rsidR="00B55FA7" w:rsidRDefault="00B55FA7" w:rsidP="007B42AB">
      <w:pPr>
        <w:rPr>
          <w:sz w:val="16"/>
          <w:szCs w:val="16"/>
        </w:rPr>
      </w:pPr>
    </w:p>
    <w:p w:rsidR="00B55FA7" w:rsidRDefault="00B55FA7" w:rsidP="007B42AB">
      <w:pPr>
        <w:rPr>
          <w:sz w:val="16"/>
          <w:szCs w:val="16"/>
        </w:rPr>
      </w:pPr>
    </w:p>
    <w:p w:rsidR="00B55FA7" w:rsidRDefault="00B55FA7" w:rsidP="007B42AB">
      <w:pPr>
        <w:rPr>
          <w:sz w:val="16"/>
          <w:szCs w:val="16"/>
        </w:rPr>
      </w:pPr>
    </w:p>
    <w:p w:rsidR="00B55FA7" w:rsidRDefault="00B55FA7" w:rsidP="007B42AB">
      <w:pPr>
        <w:rPr>
          <w:sz w:val="16"/>
          <w:szCs w:val="16"/>
        </w:rPr>
      </w:pPr>
    </w:p>
    <w:p w:rsidR="00B55FA7" w:rsidRDefault="00B55FA7" w:rsidP="007B42AB">
      <w:pPr>
        <w:rPr>
          <w:sz w:val="16"/>
          <w:szCs w:val="16"/>
        </w:rPr>
      </w:pPr>
    </w:p>
    <w:p w:rsidR="00485A90" w:rsidRDefault="007B42AB" w:rsidP="007B42AB">
      <w:pPr>
        <w:rPr>
          <w:sz w:val="16"/>
          <w:szCs w:val="16"/>
        </w:rPr>
      </w:pPr>
      <w:proofErr w:type="spellStart"/>
      <w:r>
        <w:rPr>
          <w:sz w:val="16"/>
          <w:szCs w:val="16"/>
        </w:rPr>
        <w:t>Исп</w:t>
      </w:r>
      <w:proofErr w:type="gramStart"/>
      <w:r>
        <w:rPr>
          <w:sz w:val="16"/>
          <w:szCs w:val="16"/>
        </w:rPr>
        <w:t>.Е</w:t>
      </w:r>
      <w:proofErr w:type="gramEnd"/>
      <w:r>
        <w:rPr>
          <w:sz w:val="16"/>
          <w:szCs w:val="16"/>
        </w:rPr>
        <w:t>шуков</w:t>
      </w:r>
      <w:proofErr w:type="spellEnd"/>
      <w:r>
        <w:rPr>
          <w:sz w:val="16"/>
          <w:szCs w:val="16"/>
        </w:rPr>
        <w:t xml:space="preserve"> С.В.</w:t>
      </w:r>
    </w:p>
    <w:p w:rsidR="00063120" w:rsidRDefault="00063120" w:rsidP="007B42AB">
      <w:pPr>
        <w:rPr>
          <w:sz w:val="16"/>
          <w:szCs w:val="16"/>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331840" w:rsidRDefault="00331840" w:rsidP="00331840">
      <w:pPr>
        <w:jc w:val="right"/>
        <w:rPr>
          <w:rFonts w:eastAsia="Calibri"/>
          <w:lang w:eastAsia="en-US"/>
        </w:rPr>
      </w:pPr>
    </w:p>
    <w:p w:rsidR="00B55FA7" w:rsidRDefault="00B55FA7" w:rsidP="00331840">
      <w:pPr>
        <w:jc w:val="right"/>
        <w:rPr>
          <w:rFonts w:eastAsia="Calibri"/>
          <w:lang w:eastAsia="en-US"/>
        </w:rPr>
      </w:pPr>
    </w:p>
    <w:p w:rsidR="00331840" w:rsidRPr="00331840" w:rsidRDefault="00331840" w:rsidP="00587213">
      <w:pPr>
        <w:rPr>
          <w:rFonts w:eastAsia="Calibri"/>
          <w:sz w:val="24"/>
          <w:szCs w:val="24"/>
          <w:lang w:eastAsia="en-US"/>
        </w:rPr>
      </w:pPr>
    </w:p>
    <w:p w:rsidR="00331840" w:rsidRPr="00331840" w:rsidRDefault="00331840" w:rsidP="00331840">
      <w:pPr>
        <w:jc w:val="right"/>
        <w:rPr>
          <w:rFonts w:eastAsia="Calibri"/>
          <w:sz w:val="24"/>
          <w:szCs w:val="24"/>
          <w:lang w:eastAsia="en-US"/>
        </w:rPr>
      </w:pPr>
      <w:r w:rsidRPr="00331840">
        <w:rPr>
          <w:rFonts w:eastAsia="Calibri"/>
          <w:sz w:val="24"/>
          <w:szCs w:val="24"/>
          <w:lang w:eastAsia="en-US"/>
        </w:rPr>
        <w:lastRenderedPageBreak/>
        <w:t xml:space="preserve">Приложение 1 </w:t>
      </w:r>
    </w:p>
    <w:p w:rsidR="00331840" w:rsidRPr="00331840" w:rsidRDefault="00331840" w:rsidP="00331840">
      <w:pPr>
        <w:jc w:val="right"/>
        <w:rPr>
          <w:rFonts w:eastAsia="Calibri"/>
          <w:sz w:val="24"/>
          <w:szCs w:val="24"/>
          <w:lang w:eastAsia="en-US"/>
        </w:rPr>
      </w:pPr>
      <w:r w:rsidRPr="00331840">
        <w:rPr>
          <w:rFonts w:eastAsia="Calibri"/>
          <w:sz w:val="24"/>
          <w:szCs w:val="24"/>
          <w:lang w:eastAsia="en-US"/>
        </w:rPr>
        <w:t xml:space="preserve"> к постановлению Администрации Тевризского</w:t>
      </w:r>
    </w:p>
    <w:p w:rsidR="00331840" w:rsidRPr="00331840" w:rsidRDefault="00331840" w:rsidP="00331840">
      <w:pPr>
        <w:jc w:val="right"/>
        <w:rPr>
          <w:rFonts w:eastAsia="Calibri"/>
          <w:sz w:val="24"/>
          <w:szCs w:val="24"/>
          <w:lang w:eastAsia="en-US"/>
        </w:rPr>
      </w:pPr>
      <w:r w:rsidRPr="00331840">
        <w:rPr>
          <w:rFonts w:eastAsia="Calibri"/>
          <w:sz w:val="24"/>
          <w:szCs w:val="24"/>
          <w:lang w:eastAsia="en-US"/>
        </w:rPr>
        <w:t xml:space="preserve"> городского поселения Тевризского муниципального</w:t>
      </w:r>
    </w:p>
    <w:p w:rsidR="00331840" w:rsidRPr="00331840" w:rsidRDefault="00331840" w:rsidP="00331840">
      <w:pPr>
        <w:jc w:val="right"/>
        <w:rPr>
          <w:b/>
          <w:sz w:val="24"/>
          <w:szCs w:val="24"/>
        </w:rPr>
      </w:pPr>
      <w:r w:rsidRPr="00331840">
        <w:rPr>
          <w:rFonts w:eastAsia="Calibri"/>
          <w:sz w:val="24"/>
          <w:szCs w:val="24"/>
          <w:lang w:eastAsia="en-US"/>
        </w:rPr>
        <w:t xml:space="preserve"> района от ____ ноября</w:t>
      </w:r>
      <w:r w:rsidR="00605C58">
        <w:rPr>
          <w:rFonts w:eastAsia="Calibri"/>
          <w:sz w:val="24"/>
          <w:szCs w:val="24"/>
          <w:lang w:eastAsia="en-US"/>
        </w:rPr>
        <w:t xml:space="preserve"> 2024 года</w:t>
      </w:r>
      <w:r w:rsidRPr="00331840">
        <w:rPr>
          <w:rFonts w:eastAsia="Calibri"/>
          <w:sz w:val="24"/>
          <w:szCs w:val="24"/>
          <w:lang w:eastAsia="en-US"/>
        </w:rPr>
        <w:t xml:space="preserve"> №</w:t>
      </w:r>
      <w:proofErr w:type="spellStart"/>
      <w:r w:rsidRPr="00331840">
        <w:rPr>
          <w:rFonts w:eastAsia="Calibri"/>
          <w:sz w:val="24"/>
          <w:szCs w:val="24"/>
          <w:lang w:eastAsia="en-US"/>
        </w:rPr>
        <w:t>__</w:t>
      </w:r>
      <w:proofErr w:type="gramStart"/>
      <w:r w:rsidRPr="00331840">
        <w:rPr>
          <w:rFonts w:eastAsia="Calibri"/>
          <w:sz w:val="24"/>
          <w:szCs w:val="24"/>
          <w:lang w:eastAsia="en-US"/>
        </w:rPr>
        <w:t>_-</w:t>
      </w:r>
      <w:proofErr w:type="gramEnd"/>
      <w:r w:rsidRPr="00331840">
        <w:rPr>
          <w:rFonts w:eastAsia="Calibri"/>
          <w:sz w:val="24"/>
          <w:szCs w:val="24"/>
          <w:lang w:eastAsia="en-US"/>
        </w:rPr>
        <w:t>п</w:t>
      </w:r>
      <w:proofErr w:type="spellEnd"/>
    </w:p>
    <w:p w:rsidR="00331840" w:rsidRPr="00B13FA8" w:rsidRDefault="00331840" w:rsidP="00331840">
      <w:pPr>
        <w:tabs>
          <w:tab w:val="left" w:pos="5593"/>
          <w:tab w:val="left" w:pos="9923"/>
        </w:tabs>
        <w:jc w:val="both"/>
        <w:rPr>
          <w:b/>
        </w:rPr>
      </w:pPr>
    </w:p>
    <w:p w:rsidR="00331840" w:rsidRPr="00B13FA8" w:rsidRDefault="00331840" w:rsidP="00331840">
      <w:pPr>
        <w:tabs>
          <w:tab w:val="left" w:pos="5593"/>
          <w:tab w:val="left" w:pos="9923"/>
        </w:tabs>
        <w:jc w:val="both"/>
        <w:rPr>
          <w:b/>
        </w:rPr>
      </w:pPr>
    </w:p>
    <w:p w:rsidR="00331840" w:rsidRPr="00B13FA8" w:rsidRDefault="00331840" w:rsidP="00331840">
      <w:pPr>
        <w:tabs>
          <w:tab w:val="left" w:pos="5593"/>
          <w:tab w:val="left" w:pos="9923"/>
        </w:tabs>
        <w:jc w:val="both"/>
        <w:rPr>
          <w:b/>
        </w:rPr>
      </w:pPr>
    </w:p>
    <w:p w:rsidR="00331840" w:rsidRPr="00B13FA8" w:rsidRDefault="00331840" w:rsidP="00331840">
      <w:pPr>
        <w:tabs>
          <w:tab w:val="left" w:pos="5593"/>
          <w:tab w:val="left" w:pos="9923"/>
        </w:tabs>
        <w:jc w:val="both"/>
        <w:rPr>
          <w:b/>
        </w:rPr>
      </w:pPr>
    </w:p>
    <w:p w:rsidR="00331840" w:rsidRPr="00B13FA8" w:rsidRDefault="00331840" w:rsidP="00331840">
      <w:pPr>
        <w:tabs>
          <w:tab w:val="left" w:pos="5593"/>
          <w:tab w:val="left" w:pos="9923"/>
        </w:tabs>
        <w:jc w:val="both"/>
        <w:rPr>
          <w:b/>
        </w:rPr>
      </w:pPr>
    </w:p>
    <w:p w:rsidR="00331840" w:rsidRPr="00B13FA8" w:rsidRDefault="00331840" w:rsidP="00331840">
      <w:pPr>
        <w:tabs>
          <w:tab w:val="left" w:pos="5593"/>
          <w:tab w:val="left" w:pos="9923"/>
        </w:tabs>
        <w:jc w:val="both"/>
        <w:rPr>
          <w:b/>
        </w:rPr>
      </w:pPr>
    </w:p>
    <w:p w:rsidR="00331840" w:rsidRPr="00B13FA8" w:rsidRDefault="00331840" w:rsidP="00331840">
      <w:pPr>
        <w:tabs>
          <w:tab w:val="left" w:pos="5593"/>
          <w:tab w:val="left" w:pos="9923"/>
        </w:tabs>
        <w:jc w:val="both"/>
        <w:rPr>
          <w:b/>
        </w:rPr>
      </w:pPr>
    </w:p>
    <w:p w:rsidR="00331840" w:rsidRPr="00B13FA8" w:rsidRDefault="00331840" w:rsidP="00331840">
      <w:pPr>
        <w:tabs>
          <w:tab w:val="left" w:pos="5593"/>
          <w:tab w:val="left" w:pos="9923"/>
        </w:tabs>
        <w:jc w:val="both"/>
        <w:rPr>
          <w:b/>
        </w:rPr>
      </w:pPr>
    </w:p>
    <w:p w:rsidR="00331840" w:rsidRPr="00B13FA8" w:rsidRDefault="00331840" w:rsidP="00331840">
      <w:pPr>
        <w:tabs>
          <w:tab w:val="left" w:pos="5593"/>
          <w:tab w:val="left" w:pos="9923"/>
        </w:tabs>
        <w:jc w:val="both"/>
        <w:rPr>
          <w:b/>
        </w:rPr>
      </w:pPr>
    </w:p>
    <w:p w:rsidR="00331840" w:rsidRPr="00B13FA8" w:rsidRDefault="00331840" w:rsidP="00331840">
      <w:pPr>
        <w:tabs>
          <w:tab w:val="left" w:pos="5593"/>
          <w:tab w:val="left" w:pos="9923"/>
        </w:tabs>
        <w:jc w:val="both"/>
        <w:rPr>
          <w:b/>
        </w:rPr>
      </w:pPr>
    </w:p>
    <w:p w:rsidR="00331840" w:rsidRDefault="00331840" w:rsidP="00331840">
      <w:pPr>
        <w:pStyle w:val="ConsPlusNormal"/>
        <w:ind w:firstLine="540"/>
        <w:jc w:val="both"/>
      </w:pPr>
    </w:p>
    <w:p w:rsidR="00331840" w:rsidRDefault="00331840" w:rsidP="00331840">
      <w:pPr>
        <w:pStyle w:val="ConsPlusNormal"/>
        <w:ind w:firstLine="540"/>
        <w:jc w:val="both"/>
      </w:pPr>
    </w:p>
    <w:p w:rsidR="00331840" w:rsidRDefault="00331840" w:rsidP="00331840">
      <w:pPr>
        <w:pStyle w:val="ac"/>
        <w:jc w:val="center"/>
        <w:rPr>
          <w:sz w:val="28"/>
          <w:szCs w:val="28"/>
        </w:rPr>
      </w:pPr>
    </w:p>
    <w:p w:rsidR="00331840" w:rsidRPr="00B46C69" w:rsidRDefault="00331840" w:rsidP="00331840">
      <w:pPr>
        <w:pStyle w:val="ac"/>
        <w:rPr>
          <w:rFonts w:ascii="Times New Roman" w:hAnsi="Times New Roman" w:cs="Times New Roman"/>
          <w:b/>
          <w:sz w:val="28"/>
          <w:szCs w:val="28"/>
        </w:rPr>
      </w:pPr>
    </w:p>
    <w:p w:rsidR="00331840" w:rsidRPr="00B46C69" w:rsidRDefault="00331840" w:rsidP="00331840">
      <w:pPr>
        <w:pStyle w:val="ac"/>
        <w:jc w:val="center"/>
        <w:rPr>
          <w:rFonts w:ascii="Times New Roman" w:hAnsi="Times New Roman" w:cs="Times New Roman"/>
          <w:b/>
          <w:sz w:val="28"/>
          <w:szCs w:val="28"/>
        </w:rPr>
      </w:pPr>
      <w:r w:rsidRPr="00B46C69">
        <w:rPr>
          <w:rFonts w:ascii="Times New Roman" w:hAnsi="Times New Roman" w:cs="Times New Roman"/>
          <w:b/>
          <w:sz w:val="28"/>
          <w:szCs w:val="28"/>
        </w:rPr>
        <w:t>УСТАВ</w:t>
      </w:r>
    </w:p>
    <w:p w:rsidR="00331840" w:rsidRPr="00B46C69" w:rsidRDefault="00331840" w:rsidP="00331840">
      <w:pPr>
        <w:pStyle w:val="ac"/>
        <w:jc w:val="center"/>
        <w:rPr>
          <w:rFonts w:ascii="Times New Roman" w:hAnsi="Times New Roman" w:cs="Times New Roman"/>
          <w:b/>
          <w:sz w:val="28"/>
          <w:szCs w:val="28"/>
        </w:rPr>
      </w:pPr>
      <w:r w:rsidRPr="00B46C69">
        <w:rPr>
          <w:rFonts w:ascii="Times New Roman" w:hAnsi="Times New Roman" w:cs="Times New Roman"/>
          <w:b/>
          <w:sz w:val="28"/>
          <w:szCs w:val="28"/>
        </w:rPr>
        <w:t>общества с ограниченной ответственностью</w:t>
      </w:r>
    </w:p>
    <w:p w:rsidR="00331840" w:rsidRPr="00B46C69" w:rsidRDefault="00331840" w:rsidP="00331840">
      <w:pPr>
        <w:pStyle w:val="ac"/>
        <w:jc w:val="center"/>
        <w:rPr>
          <w:rFonts w:ascii="Times New Roman" w:hAnsi="Times New Roman" w:cs="Times New Roman"/>
          <w:b/>
          <w:sz w:val="28"/>
          <w:szCs w:val="28"/>
        </w:rPr>
      </w:pPr>
      <w:r w:rsidRPr="00B46C69">
        <w:rPr>
          <w:rFonts w:ascii="Times New Roman" w:hAnsi="Times New Roman" w:cs="Times New Roman"/>
          <w:b/>
          <w:sz w:val="28"/>
          <w:szCs w:val="28"/>
        </w:rPr>
        <w:t>«Резерв»</w:t>
      </w:r>
    </w:p>
    <w:p w:rsidR="00331840" w:rsidRDefault="00331840" w:rsidP="00331840">
      <w:pPr>
        <w:pStyle w:val="af"/>
        <w:spacing w:before="0" w:beforeAutospacing="0"/>
        <w:jc w:val="right"/>
        <w:rPr>
          <w:color w:val="000000"/>
          <w:sz w:val="28"/>
          <w:szCs w:val="28"/>
        </w:rPr>
      </w:pPr>
    </w:p>
    <w:p w:rsidR="00331840" w:rsidRDefault="00331840" w:rsidP="00331840">
      <w:pPr>
        <w:pStyle w:val="af"/>
        <w:spacing w:before="0" w:beforeAutospacing="0"/>
        <w:jc w:val="right"/>
        <w:rPr>
          <w:color w:val="000000"/>
          <w:sz w:val="28"/>
          <w:szCs w:val="28"/>
        </w:rPr>
      </w:pPr>
    </w:p>
    <w:p w:rsidR="00331840" w:rsidRDefault="00331840" w:rsidP="00331840">
      <w:pPr>
        <w:pStyle w:val="af"/>
        <w:spacing w:before="0" w:beforeAutospacing="0"/>
        <w:jc w:val="right"/>
        <w:rPr>
          <w:color w:val="000000"/>
          <w:sz w:val="28"/>
          <w:szCs w:val="28"/>
        </w:rPr>
      </w:pPr>
    </w:p>
    <w:p w:rsidR="00331840" w:rsidRDefault="00331840" w:rsidP="00331840">
      <w:pPr>
        <w:pStyle w:val="af"/>
        <w:spacing w:before="0" w:beforeAutospacing="0"/>
        <w:jc w:val="right"/>
        <w:rPr>
          <w:color w:val="000000"/>
          <w:sz w:val="28"/>
          <w:szCs w:val="28"/>
        </w:rPr>
      </w:pPr>
    </w:p>
    <w:p w:rsidR="00331840" w:rsidRDefault="00331840" w:rsidP="00331840">
      <w:pPr>
        <w:pStyle w:val="af"/>
        <w:spacing w:before="0" w:beforeAutospacing="0"/>
        <w:jc w:val="right"/>
        <w:rPr>
          <w:color w:val="000000"/>
          <w:sz w:val="28"/>
          <w:szCs w:val="28"/>
        </w:rPr>
      </w:pPr>
    </w:p>
    <w:p w:rsidR="00331840" w:rsidRDefault="00331840" w:rsidP="00331840">
      <w:pPr>
        <w:pStyle w:val="af"/>
        <w:spacing w:before="0" w:beforeAutospacing="0"/>
        <w:jc w:val="right"/>
        <w:rPr>
          <w:color w:val="000000"/>
          <w:sz w:val="28"/>
          <w:szCs w:val="28"/>
        </w:rPr>
      </w:pPr>
    </w:p>
    <w:p w:rsidR="00331840" w:rsidRDefault="00331840" w:rsidP="00331840">
      <w:pPr>
        <w:pStyle w:val="af"/>
        <w:spacing w:before="0" w:beforeAutospacing="0"/>
        <w:jc w:val="right"/>
        <w:rPr>
          <w:color w:val="000000"/>
          <w:sz w:val="28"/>
          <w:szCs w:val="28"/>
        </w:rPr>
      </w:pPr>
    </w:p>
    <w:p w:rsidR="00331840" w:rsidRDefault="00331840" w:rsidP="00331840">
      <w:pPr>
        <w:pStyle w:val="af"/>
        <w:spacing w:before="0" w:beforeAutospacing="0"/>
        <w:jc w:val="right"/>
        <w:rPr>
          <w:color w:val="000000"/>
          <w:sz w:val="28"/>
          <w:szCs w:val="28"/>
        </w:rPr>
      </w:pPr>
    </w:p>
    <w:p w:rsidR="00331840" w:rsidRDefault="00331840" w:rsidP="00331840">
      <w:pPr>
        <w:pStyle w:val="af"/>
        <w:spacing w:before="0" w:beforeAutospacing="0"/>
        <w:jc w:val="right"/>
        <w:rPr>
          <w:color w:val="000000"/>
          <w:sz w:val="28"/>
          <w:szCs w:val="28"/>
        </w:rPr>
      </w:pPr>
    </w:p>
    <w:p w:rsidR="00331840" w:rsidRDefault="00331840" w:rsidP="00331840">
      <w:pPr>
        <w:pStyle w:val="af"/>
        <w:spacing w:before="0" w:beforeAutospacing="0"/>
        <w:jc w:val="right"/>
        <w:rPr>
          <w:color w:val="000000"/>
          <w:sz w:val="28"/>
          <w:szCs w:val="28"/>
        </w:rPr>
      </w:pPr>
    </w:p>
    <w:p w:rsidR="00331840" w:rsidRDefault="00331840" w:rsidP="00331840">
      <w:pPr>
        <w:pStyle w:val="af"/>
        <w:spacing w:before="0" w:beforeAutospacing="0"/>
        <w:jc w:val="right"/>
        <w:rPr>
          <w:color w:val="000000"/>
          <w:sz w:val="28"/>
          <w:szCs w:val="28"/>
        </w:rPr>
      </w:pPr>
    </w:p>
    <w:p w:rsidR="00331840" w:rsidRDefault="00331840" w:rsidP="00331840">
      <w:pPr>
        <w:pStyle w:val="af"/>
        <w:spacing w:before="0" w:beforeAutospacing="0"/>
        <w:jc w:val="right"/>
        <w:rPr>
          <w:color w:val="000000"/>
          <w:sz w:val="28"/>
          <w:szCs w:val="28"/>
        </w:rPr>
      </w:pPr>
    </w:p>
    <w:p w:rsidR="00331840" w:rsidRDefault="00331840" w:rsidP="00331840">
      <w:pPr>
        <w:pStyle w:val="af"/>
        <w:spacing w:before="0" w:beforeAutospacing="0"/>
        <w:jc w:val="right"/>
        <w:rPr>
          <w:color w:val="000000"/>
          <w:sz w:val="28"/>
          <w:szCs w:val="28"/>
        </w:rPr>
      </w:pPr>
    </w:p>
    <w:p w:rsidR="00331840" w:rsidRDefault="00331840" w:rsidP="00331840">
      <w:pPr>
        <w:pStyle w:val="af"/>
        <w:spacing w:before="0" w:beforeAutospacing="0"/>
        <w:jc w:val="right"/>
        <w:rPr>
          <w:color w:val="000000"/>
          <w:sz w:val="28"/>
          <w:szCs w:val="28"/>
        </w:rPr>
      </w:pPr>
    </w:p>
    <w:p w:rsidR="00331840" w:rsidRDefault="00331840" w:rsidP="00331840">
      <w:pPr>
        <w:pStyle w:val="ac"/>
        <w:rPr>
          <w:b/>
          <w:sz w:val="24"/>
          <w:szCs w:val="24"/>
        </w:rPr>
      </w:pPr>
    </w:p>
    <w:p w:rsidR="00331840" w:rsidRDefault="00331840" w:rsidP="00331840">
      <w:pPr>
        <w:pStyle w:val="ac"/>
        <w:rPr>
          <w:b/>
          <w:sz w:val="24"/>
          <w:szCs w:val="24"/>
        </w:rPr>
      </w:pPr>
    </w:p>
    <w:p w:rsidR="00331840" w:rsidRDefault="00331840" w:rsidP="00331840">
      <w:pPr>
        <w:pStyle w:val="ac"/>
        <w:rPr>
          <w:b/>
          <w:sz w:val="24"/>
          <w:szCs w:val="24"/>
        </w:rPr>
      </w:pPr>
    </w:p>
    <w:p w:rsidR="00331840" w:rsidRDefault="00331840" w:rsidP="00331840">
      <w:pPr>
        <w:pStyle w:val="ac"/>
        <w:rPr>
          <w:b/>
          <w:sz w:val="24"/>
          <w:szCs w:val="24"/>
        </w:rPr>
      </w:pPr>
    </w:p>
    <w:p w:rsidR="00331840" w:rsidRDefault="00331840" w:rsidP="00331840">
      <w:pPr>
        <w:pStyle w:val="ac"/>
        <w:rPr>
          <w:b/>
          <w:sz w:val="24"/>
          <w:szCs w:val="24"/>
        </w:rPr>
      </w:pPr>
    </w:p>
    <w:p w:rsidR="00331840" w:rsidRDefault="00331840" w:rsidP="00331840">
      <w:pPr>
        <w:pStyle w:val="ac"/>
        <w:rPr>
          <w:b/>
          <w:sz w:val="24"/>
          <w:szCs w:val="24"/>
        </w:rPr>
      </w:pPr>
    </w:p>
    <w:p w:rsidR="00331840" w:rsidRDefault="00331840" w:rsidP="00331840">
      <w:pPr>
        <w:pStyle w:val="ac"/>
        <w:rPr>
          <w:b/>
          <w:sz w:val="24"/>
          <w:szCs w:val="24"/>
        </w:rPr>
      </w:pPr>
    </w:p>
    <w:p w:rsidR="00331840" w:rsidRDefault="00331840" w:rsidP="00331840">
      <w:pPr>
        <w:pStyle w:val="ac"/>
        <w:rPr>
          <w:b/>
          <w:sz w:val="24"/>
          <w:szCs w:val="24"/>
        </w:rPr>
      </w:pPr>
    </w:p>
    <w:p w:rsidR="00331840" w:rsidRDefault="00331840" w:rsidP="00331840">
      <w:pPr>
        <w:pStyle w:val="ac"/>
        <w:rPr>
          <w:b/>
          <w:sz w:val="24"/>
          <w:szCs w:val="24"/>
        </w:rPr>
      </w:pPr>
    </w:p>
    <w:p w:rsidR="00331840" w:rsidRPr="00B46C69" w:rsidRDefault="00331840" w:rsidP="00331840">
      <w:pPr>
        <w:pStyle w:val="ac"/>
        <w:jc w:val="center"/>
        <w:rPr>
          <w:rFonts w:ascii="Times New Roman" w:hAnsi="Times New Roman" w:cs="Times New Roman"/>
          <w:b/>
          <w:sz w:val="24"/>
          <w:szCs w:val="24"/>
        </w:rPr>
      </w:pPr>
      <w:r w:rsidRPr="00B46C69">
        <w:rPr>
          <w:rFonts w:ascii="Times New Roman" w:hAnsi="Times New Roman" w:cs="Times New Roman"/>
          <w:b/>
          <w:sz w:val="24"/>
          <w:szCs w:val="24"/>
        </w:rPr>
        <w:t>р.п</w:t>
      </w:r>
      <w:proofErr w:type="gramStart"/>
      <w:r w:rsidRPr="00B46C69">
        <w:rPr>
          <w:rFonts w:ascii="Times New Roman" w:hAnsi="Times New Roman" w:cs="Times New Roman"/>
          <w:b/>
          <w:sz w:val="24"/>
          <w:szCs w:val="24"/>
        </w:rPr>
        <w:t>.Т</w:t>
      </w:r>
      <w:proofErr w:type="gramEnd"/>
      <w:r w:rsidRPr="00B46C69">
        <w:rPr>
          <w:rFonts w:ascii="Times New Roman" w:hAnsi="Times New Roman" w:cs="Times New Roman"/>
          <w:b/>
          <w:sz w:val="24"/>
          <w:szCs w:val="24"/>
        </w:rPr>
        <w:t>евриз 2024</w:t>
      </w:r>
    </w:p>
    <w:p w:rsidR="00331840" w:rsidRDefault="00331840" w:rsidP="00331840">
      <w:pPr>
        <w:pStyle w:val="ac"/>
        <w:jc w:val="center"/>
        <w:rPr>
          <w:b/>
          <w:sz w:val="24"/>
          <w:szCs w:val="24"/>
        </w:rPr>
      </w:pPr>
    </w:p>
    <w:p w:rsidR="00331840" w:rsidRPr="00B46C69" w:rsidRDefault="00331840" w:rsidP="00B46C69">
      <w:pPr>
        <w:pStyle w:val="ac"/>
        <w:numPr>
          <w:ilvl w:val="0"/>
          <w:numId w:val="5"/>
        </w:numPr>
        <w:ind w:left="0"/>
        <w:jc w:val="center"/>
        <w:rPr>
          <w:rFonts w:ascii="Times New Roman" w:hAnsi="Times New Roman" w:cs="Times New Roman"/>
          <w:b/>
          <w:sz w:val="24"/>
          <w:szCs w:val="24"/>
        </w:rPr>
      </w:pPr>
      <w:r w:rsidRPr="00331840">
        <w:rPr>
          <w:rFonts w:ascii="Times New Roman" w:hAnsi="Times New Roman" w:cs="Times New Roman"/>
          <w:b/>
          <w:sz w:val="24"/>
          <w:szCs w:val="24"/>
        </w:rPr>
        <w:lastRenderedPageBreak/>
        <w:t>Общие положения</w:t>
      </w:r>
    </w:p>
    <w:p w:rsidR="00331840" w:rsidRPr="00331840" w:rsidRDefault="00331840" w:rsidP="00331840">
      <w:pPr>
        <w:ind w:firstLine="708"/>
        <w:jc w:val="both"/>
        <w:rPr>
          <w:sz w:val="24"/>
          <w:szCs w:val="24"/>
        </w:rPr>
      </w:pPr>
      <w:proofErr w:type="gramStart"/>
      <w:r w:rsidRPr="00331840">
        <w:rPr>
          <w:rStyle w:val="enumerated"/>
          <w:sz w:val="24"/>
          <w:szCs w:val="24"/>
        </w:rPr>
        <w:t>1.1.</w:t>
      </w:r>
      <w:r w:rsidRPr="00331840">
        <w:rPr>
          <w:rStyle w:val="grame"/>
          <w:sz w:val="24"/>
          <w:szCs w:val="24"/>
        </w:rPr>
        <w:t>Общество с ограниченной ответственностью «Резерв» (далее - Общество) создано в результате реорганизации</w:t>
      </w:r>
      <w:r w:rsidR="001A096D">
        <w:rPr>
          <w:rStyle w:val="grame"/>
          <w:sz w:val="24"/>
          <w:szCs w:val="24"/>
        </w:rPr>
        <w:t xml:space="preserve"> </w:t>
      </w:r>
      <w:r w:rsidRPr="00331840">
        <w:rPr>
          <w:rStyle w:val="printable"/>
          <w:sz w:val="24"/>
          <w:szCs w:val="24"/>
        </w:rPr>
        <w:t>муниципального унитарного предприятия Тевризского муниципального района Омской области</w:t>
      </w:r>
      <w:r w:rsidR="00C94372">
        <w:rPr>
          <w:rStyle w:val="printable"/>
          <w:sz w:val="24"/>
          <w:szCs w:val="24"/>
        </w:rPr>
        <w:t xml:space="preserve"> </w:t>
      </w:r>
      <w:r w:rsidRPr="00331840">
        <w:rPr>
          <w:rStyle w:val="printable"/>
          <w:sz w:val="24"/>
          <w:szCs w:val="24"/>
        </w:rPr>
        <w:t>«</w:t>
      </w:r>
      <w:r w:rsidRPr="00331840">
        <w:rPr>
          <w:rStyle w:val="spelle"/>
          <w:sz w:val="24"/>
          <w:szCs w:val="24"/>
        </w:rPr>
        <w:t>Резерв</w:t>
      </w:r>
      <w:r w:rsidRPr="00331840">
        <w:rPr>
          <w:rStyle w:val="printable"/>
          <w:sz w:val="24"/>
          <w:szCs w:val="24"/>
        </w:rPr>
        <w:t xml:space="preserve">» путем преобразования в соответствии с </w:t>
      </w:r>
      <w:hyperlink r:id="rId7" w:anchor="/document/10164072/entry/10424" w:tgtFrame="_blank" w:tooltip="Открыть документ в системе Гарант" w:history="1">
        <w:r w:rsidRPr="001A096D">
          <w:rPr>
            <w:rStyle w:val="ae"/>
            <w:rFonts w:eastAsiaTheme="majorEastAsia"/>
            <w:color w:val="000000"/>
            <w:sz w:val="24"/>
            <w:szCs w:val="24"/>
            <w:u w:val="none"/>
          </w:rPr>
          <w:t>Гражданским кодексом</w:t>
        </w:r>
      </w:hyperlink>
      <w:r w:rsidRPr="00331840">
        <w:rPr>
          <w:sz w:val="24"/>
          <w:szCs w:val="24"/>
        </w:rPr>
        <w:t xml:space="preserve"> </w:t>
      </w:r>
      <w:r w:rsidRPr="00331840">
        <w:rPr>
          <w:rStyle w:val="printable"/>
          <w:sz w:val="24"/>
          <w:szCs w:val="24"/>
        </w:rPr>
        <w:t>Российской Федерации, Федеральным законом от 8 февраля 1998 года № 14-ФЗ «Об обществах с ограниченной ответственностью» (далее -</w:t>
      </w:r>
      <w:hyperlink r:id="rId8" w:anchor="/document/12109720" w:tgtFrame="_blank" w:tooltip="Открыть документ в системе Гарант" w:history="1">
        <w:r w:rsidRPr="001A096D">
          <w:rPr>
            <w:rStyle w:val="ae"/>
            <w:rFonts w:eastAsiaTheme="majorEastAsia"/>
            <w:color w:val="000000"/>
            <w:sz w:val="24"/>
            <w:szCs w:val="24"/>
            <w:u w:val="none"/>
          </w:rPr>
          <w:t>Федеральный закон</w:t>
        </w:r>
      </w:hyperlink>
      <w:r w:rsidRPr="001A096D">
        <w:rPr>
          <w:sz w:val="24"/>
          <w:szCs w:val="24"/>
        </w:rPr>
        <w:t xml:space="preserve"> </w:t>
      </w:r>
      <w:r w:rsidRPr="00331840">
        <w:rPr>
          <w:sz w:val="24"/>
          <w:szCs w:val="24"/>
        </w:rPr>
        <w:t>об обществах</w:t>
      </w:r>
      <w:r w:rsidRPr="00331840">
        <w:rPr>
          <w:rStyle w:val="printable"/>
          <w:sz w:val="24"/>
          <w:szCs w:val="24"/>
        </w:rPr>
        <w:t>) и другими нормативными правовыми актами, регулирующими создание и деятельность хозяйственных обществ</w:t>
      </w:r>
      <w:r w:rsidR="001A096D">
        <w:rPr>
          <w:rStyle w:val="printable"/>
          <w:sz w:val="24"/>
          <w:szCs w:val="24"/>
        </w:rPr>
        <w:t xml:space="preserve"> </w:t>
      </w:r>
      <w:r w:rsidRPr="00331840">
        <w:rPr>
          <w:rStyle w:val="grame"/>
          <w:sz w:val="24"/>
          <w:szCs w:val="24"/>
        </w:rPr>
        <w:t>на</w:t>
      </w:r>
      <w:proofErr w:type="gramEnd"/>
      <w:r w:rsidRPr="00331840">
        <w:rPr>
          <w:rStyle w:val="grame"/>
          <w:sz w:val="24"/>
          <w:szCs w:val="24"/>
        </w:rPr>
        <w:t xml:space="preserve"> территории РФ.</w:t>
      </w:r>
    </w:p>
    <w:p w:rsidR="00331840" w:rsidRPr="00331840" w:rsidRDefault="00331840" w:rsidP="00331840">
      <w:pPr>
        <w:ind w:firstLine="708"/>
        <w:jc w:val="both"/>
        <w:rPr>
          <w:sz w:val="24"/>
          <w:szCs w:val="24"/>
        </w:rPr>
      </w:pPr>
      <w:r w:rsidRPr="00331840">
        <w:rPr>
          <w:sz w:val="24"/>
          <w:szCs w:val="24"/>
        </w:rPr>
        <w:t>1.2. Единственным участником Общества является муниципальное образование Тевризский муниципальный район Омской области (далее - Участник).</w:t>
      </w:r>
    </w:p>
    <w:p w:rsidR="00331840" w:rsidRPr="00331840" w:rsidRDefault="00331840" w:rsidP="00331840">
      <w:pPr>
        <w:ind w:firstLine="708"/>
        <w:jc w:val="both"/>
        <w:rPr>
          <w:sz w:val="24"/>
          <w:szCs w:val="24"/>
        </w:rPr>
      </w:pPr>
      <w:r w:rsidRPr="00331840">
        <w:rPr>
          <w:sz w:val="24"/>
          <w:szCs w:val="24"/>
        </w:rPr>
        <w:t>Размер доли Участника в уставном капитале – 100% номинальной стоимостью 100</w:t>
      </w:r>
      <w:r w:rsidR="002048D7">
        <w:rPr>
          <w:sz w:val="24"/>
          <w:szCs w:val="24"/>
        </w:rPr>
        <w:t> 000,00</w:t>
      </w:r>
      <w:r w:rsidRPr="00331840">
        <w:rPr>
          <w:sz w:val="24"/>
          <w:szCs w:val="24"/>
        </w:rPr>
        <w:t xml:space="preserve"> (</w:t>
      </w:r>
      <w:r w:rsidRPr="00331840">
        <w:rPr>
          <w:color w:val="22272F"/>
          <w:sz w:val="24"/>
          <w:szCs w:val="24"/>
          <w:shd w:val="clear" w:color="auto" w:fill="FFFFFF"/>
        </w:rPr>
        <w:t>сто тысяч) рублей</w:t>
      </w:r>
      <w:r w:rsidR="002048D7">
        <w:rPr>
          <w:color w:val="22272F"/>
          <w:sz w:val="24"/>
          <w:szCs w:val="24"/>
          <w:shd w:val="clear" w:color="auto" w:fill="FFFFFF"/>
        </w:rPr>
        <w:t xml:space="preserve"> 00 копеек</w:t>
      </w:r>
      <w:r w:rsidRPr="00331840">
        <w:rPr>
          <w:sz w:val="24"/>
          <w:szCs w:val="24"/>
        </w:rPr>
        <w:t>.</w:t>
      </w:r>
    </w:p>
    <w:p w:rsidR="00331840" w:rsidRPr="00331840" w:rsidRDefault="00331840" w:rsidP="00331840">
      <w:pPr>
        <w:ind w:firstLine="708"/>
        <w:jc w:val="both"/>
        <w:rPr>
          <w:sz w:val="24"/>
          <w:szCs w:val="24"/>
        </w:rPr>
      </w:pPr>
      <w:r w:rsidRPr="00331840">
        <w:rPr>
          <w:sz w:val="24"/>
          <w:szCs w:val="24"/>
        </w:rPr>
        <w:t>1.3. Полное фирменное наименование Общества на русском языке: Общество с ограниченной ответственностью «Резерв».</w:t>
      </w:r>
    </w:p>
    <w:p w:rsidR="00331840" w:rsidRPr="00331840" w:rsidRDefault="00331840" w:rsidP="00331840">
      <w:pPr>
        <w:jc w:val="both"/>
        <w:rPr>
          <w:sz w:val="24"/>
          <w:szCs w:val="24"/>
        </w:rPr>
      </w:pPr>
      <w:r w:rsidRPr="00331840">
        <w:rPr>
          <w:sz w:val="24"/>
          <w:szCs w:val="24"/>
        </w:rPr>
        <w:tab/>
        <w:t>Сокращенное фирменное наименование Общества на русском языке: ООО «Резерв».</w:t>
      </w:r>
    </w:p>
    <w:p w:rsidR="00331840" w:rsidRPr="00331840" w:rsidRDefault="00331840" w:rsidP="00331840">
      <w:pPr>
        <w:jc w:val="both"/>
        <w:rPr>
          <w:color w:val="FF0000"/>
          <w:sz w:val="24"/>
          <w:szCs w:val="24"/>
        </w:rPr>
      </w:pPr>
      <w:r w:rsidRPr="00331840">
        <w:rPr>
          <w:rStyle w:val="enumerated"/>
          <w:sz w:val="24"/>
          <w:szCs w:val="24"/>
        </w:rPr>
        <w:tab/>
      </w:r>
      <w:r w:rsidRPr="00331840">
        <w:rPr>
          <w:sz w:val="24"/>
          <w:szCs w:val="24"/>
        </w:rPr>
        <w:t>1.4. Место нахождения Общества: 646560, Омская область, Тевризский район, р.п. Тевриз, ул. Гагарина, 53.</w:t>
      </w:r>
    </w:p>
    <w:p w:rsidR="00331840" w:rsidRPr="00331840" w:rsidRDefault="00331840" w:rsidP="00331840">
      <w:pPr>
        <w:ind w:firstLine="708"/>
        <w:jc w:val="both"/>
        <w:rPr>
          <w:sz w:val="24"/>
          <w:szCs w:val="24"/>
        </w:rPr>
      </w:pPr>
      <w:r w:rsidRPr="00331840">
        <w:rPr>
          <w:sz w:val="24"/>
          <w:szCs w:val="24"/>
        </w:rPr>
        <w:t>Постоянно действующий исполнительный орган Общества находится по адресу: 646560, Омская область, Тевризский район, р.п. Тевриз, ул. Гагарина, 53.</w:t>
      </w:r>
    </w:p>
    <w:p w:rsidR="00331840" w:rsidRPr="00331840" w:rsidRDefault="00331840" w:rsidP="00331840">
      <w:pPr>
        <w:ind w:firstLine="708"/>
        <w:jc w:val="both"/>
        <w:rPr>
          <w:sz w:val="24"/>
          <w:szCs w:val="24"/>
        </w:rPr>
      </w:pPr>
      <w:r w:rsidRPr="00331840">
        <w:rPr>
          <w:sz w:val="24"/>
          <w:szCs w:val="24"/>
        </w:rPr>
        <w:t>1.5. Общество имеет обособленное имущество и отвечает им по своим обязательствам, может от своего имени приобретать и осуществлять гражданские права и </w:t>
      </w:r>
      <w:proofErr w:type="gramStart"/>
      <w:r w:rsidRPr="00331840">
        <w:rPr>
          <w:sz w:val="24"/>
          <w:szCs w:val="24"/>
        </w:rPr>
        <w:t>нести гражданские обязанности</w:t>
      </w:r>
      <w:proofErr w:type="gramEnd"/>
      <w:r w:rsidRPr="00331840">
        <w:rPr>
          <w:sz w:val="24"/>
          <w:szCs w:val="24"/>
        </w:rPr>
        <w:t>, быть истцом и ответчиком в суде.</w:t>
      </w:r>
    </w:p>
    <w:p w:rsidR="00331840" w:rsidRPr="00331840" w:rsidRDefault="00331840" w:rsidP="00331840">
      <w:pPr>
        <w:ind w:firstLine="708"/>
        <w:jc w:val="both"/>
        <w:rPr>
          <w:sz w:val="24"/>
          <w:szCs w:val="24"/>
        </w:rPr>
      </w:pPr>
      <w:r w:rsidRPr="00331840">
        <w:rPr>
          <w:sz w:val="24"/>
          <w:szCs w:val="24"/>
        </w:rPr>
        <w:t>1.6. Общество создается без ограничения срока.</w:t>
      </w:r>
    </w:p>
    <w:p w:rsidR="00331840" w:rsidRPr="00331840" w:rsidRDefault="00331840" w:rsidP="00331840">
      <w:pPr>
        <w:ind w:firstLine="708"/>
        <w:jc w:val="both"/>
        <w:rPr>
          <w:sz w:val="24"/>
          <w:szCs w:val="24"/>
        </w:rPr>
      </w:pPr>
      <w:r w:rsidRPr="00331840">
        <w:rPr>
          <w:sz w:val="24"/>
          <w:szCs w:val="24"/>
        </w:rPr>
        <w:t>1.7. Общество вправе в установленном порядке открывать банковские счета на территории Российской Федерации.</w:t>
      </w:r>
    </w:p>
    <w:p w:rsidR="00331840" w:rsidRPr="00331840" w:rsidRDefault="00331840" w:rsidP="00331840">
      <w:pPr>
        <w:ind w:firstLine="708"/>
        <w:jc w:val="both"/>
        <w:rPr>
          <w:sz w:val="24"/>
          <w:szCs w:val="24"/>
        </w:rPr>
      </w:pPr>
      <w:r w:rsidRPr="00331840">
        <w:rPr>
          <w:sz w:val="24"/>
          <w:szCs w:val="24"/>
        </w:rPr>
        <w:t>1.8. Общество имеет круглую печать, содержащую его полное фирменное наименование на русском языке и указание на место нахождения Общества.</w:t>
      </w:r>
    </w:p>
    <w:p w:rsidR="00331840" w:rsidRPr="00331840" w:rsidRDefault="00331840" w:rsidP="00331840">
      <w:pPr>
        <w:ind w:firstLine="708"/>
        <w:jc w:val="both"/>
        <w:rPr>
          <w:sz w:val="24"/>
          <w:szCs w:val="24"/>
        </w:rPr>
      </w:pPr>
      <w:r w:rsidRPr="00331840">
        <w:rPr>
          <w:sz w:val="24"/>
          <w:szCs w:val="24"/>
        </w:rPr>
        <w:t>Общество вправе иметь штампы и бланки со своим фирменным наименованием, собственную эмблему, а также зарегистрированный в установленном порядке товарный знак и другие средства индивидуализации.</w:t>
      </w:r>
    </w:p>
    <w:p w:rsidR="00331840" w:rsidRPr="00331840" w:rsidRDefault="00331840" w:rsidP="00331840">
      <w:pPr>
        <w:ind w:firstLine="708"/>
        <w:jc w:val="both"/>
        <w:rPr>
          <w:sz w:val="24"/>
          <w:szCs w:val="24"/>
        </w:rPr>
      </w:pPr>
      <w:r w:rsidRPr="00331840">
        <w:rPr>
          <w:sz w:val="24"/>
          <w:szCs w:val="24"/>
        </w:rPr>
        <w:t>1.9. Общество несет ответственность по своим обязательствам всем принадлежащим ему имуществом.</w:t>
      </w:r>
    </w:p>
    <w:p w:rsidR="00331840" w:rsidRPr="00331840" w:rsidRDefault="00331840" w:rsidP="00331840">
      <w:pPr>
        <w:ind w:firstLine="708"/>
        <w:jc w:val="both"/>
        <w:rPr>
          <w:sz w:val="24"/>
          <w:szCs w:val="24"/>
        </w:rPr>
      </w:pPr>
      <w:r w:rsidRPr="00331840">
        <w:rPr>
          <w:sz w:val="24"/>
          <w:szCs w:val="24"/>
        </w:rPr>
        <w:t>Общество не отвечает по обязательствам своего Участника.</w:t>
      </w:r>
    </w:p>
    <w:p w:rsidR="00331840" w:rsidRPr="00331840" w:rsidRDefault="00331840" w:rsidP="00331840">
      <w:pPr>
        <w:ind w:firstLine="708"/>
        <w:jc w:val="both"/>
        <w:rPr>
          <w:sz w:val="24"/>
          <w:szCs w:val="24"/>
        </w:rPr>
      </w:pPr>
      <w:r w:rsidRPr="00331840">
        <w:rPr>
          <w:sz w:val="24"/>
          <w:szCs w:val="24"/>
        </w:rPr>
        <w:t>В случае несостоятельности (банкротства) Общества по вине его Участника или по вине других лиц, которые имеют право давать обязательные для Общества указания либо иным образом имеют возможность определять его действия, на указанного Участника или других лиц в случае недостаточности имущества Общества может быть возложена субсидиарная ответственность по его обязательствам.</w:t>
      </w:r>
    </w:p>
    <w:p w:rsidR="00331840" w:rsidRPr="00331840" w:rsidRDefault="00331840" w:rsidP="00331840">
      <w:pPr>
        <w:ind w:firstLine="708"/>
        <w:jc w:val="both"/>
        <w:rPr>
          <w:sz w:val="24"/>
          <w:szCs w:val="24"/>
        </w:rPr>
      </w:pPr>
      <w:r w:rsidRPr="00331840">
        <w:rPr>
          <w:sz w:val="24"/>
          <w:szCs w:val="24"/>
        </w:rPr>
        <w:t>Российская Федерация, субъект Российской Федерации и муниципальное образование не несут ответственности по обязательствам Общества, равно как и Общество не несет ответственности по обязательствам Российской Федерации, субъекта Российской Федерации и муниципального образования.</w:t>
      </w:r>
    </w:p>
    <w:p w:rsidR="00331840" w:rsidRPr="00331840" w:rsidRDefault="00331840" w:rsidP="00331840">
      <w:pPr>
        <w:ind w:firstLine="708"/>
        <w:jc w:val="both"/>
        <w:rPr>
          <w:sz w:val="24"/>
          <w:szCs w:val="24"/>
        </w:rPr>
      </w:pPr>
      <w:r w:rsidRPr="00331840">
        <w:rPr>
          <w:sz w:val="24"/>
          <w:szCs w:val="24"/>
        </w:rPr>
        <w:t>1.10. Участник Общества не отвечает по его обязательствам и несет риск убытков, связанных с деятельностью Общества, в пределах стоимости принадлежащей ему доли.</w:t>
      </w:r>
    </w:p>
    <w:p w:rsidR="00331840" w:rsidRPr="00331840" w:rsidRDefault="00331840" w:rsidP="00331840">
      <w:pPr>
        <w:ind w:firstLine="708"/>
        <w:jc w:val="both"/>
        <w:rPr>
          <w:sz w:val="24"/>
          <w:szCs w:val="24"/>
        </w:rPr>
      </w:pPr>
      <w:r w:rsidRPr="00331840">
        <w:rPr>
          <w:sz w:val="24"/>
          <w:szCs w:val="24"/>
        </w:rPr>
        <w:t>1.11. Общество для проведения аудита годовой бухгалтерской (финансовой) отчетности вправе, а в случаях, предусмотренных законом, обязано ежегодно привлекать аудиторскую организацию или индивидуального аудитора, которые должны быть независимы в соответствии с законом об аудиторской деятельности.</w:t>
      </w:r>
    </w:p>
    <w:p w:rsidR="00331840" w:rsidRPr="00331840" w:rsidRDefault="00331840" w:rsidP="00331840">
      <w:pPr>
        <w:ind w:firstLine="708"/>
        <w:jc w:val="both"/>
        <w:rPr>
          <w:sz w:val="24"/>
          <w:szCs w:val="24"/>
        </w:rPr>
      </w:pPr>
      <w:r w:rsidRPr="00331840">
        <w:rPr>
          <w:sz w:val="24"/>
          <w:szCs w:val="24"/>
        </w:rPr>
        <w:t>Аудит бухгалтерской (финансовой) отчетности Общества проводится по требованию Участника Общества.</w:t>
      </w:r>
    </w:p>
    <w:p w:rsidR="00331840" w:rsidRPr="00331840" w:rsidRDefault="00331840" w:rsidP="00331840">
      <w:pPr>
        <w:ind w:firstLine="708"/>
        <w:jc w:val="both"/>
        <w:rPr>
          <w:sz w:val="24"/>
          <w:szCs w:val="24"/>
        </w:rPr>
      </w:pPr>
      <w:r w:rsidRPr="00331840">
        <w:rPr>
          <w:sz w:val="24"/>
          <w:szCs w:val="24"/>
        </w:rPr>
        <w:t xml:space="preserve">1.12. Общество вправе создавать филиалы и открывать представительства. Создание Обществом филиалов и открытие представительств на территории Российской Федерации осуществляются с соблюдением требований Федерального закона об обществах и иных федеральных законов. </w:t>
      </w:r>
    </w:p>
    <w:p w:rsidR="00331840" w:rsidRPr="00331840" w:rsidRDefault="00331840" w:rsidP="00331840">
      <w:pPr>
        <w:ind w:firstLine="708"/>
        <w:jc w:val="both"/>
        <w:rPr>
          <w:sz w:val="24"/>
          <w:szCs w:val="24"/>
        </w:rPr>
      </w:pPr>
      <w:r w:rsidRPr="00331840">
        <w:rPr>
          <w:sz w:val="24"/>
          <w:szCs w:val="24"/>
        </w:rPr>
        <w:lastRenderedPageBreak/>
        <w:t>1.13. Общество обязуется выполнять требования Положения о воинском учете, утвержденного постановлением Правительства РФ от 27 ноября 2006 года № 719.</w:t>
      </w:r>
    </w:p>
    <w:p w:rsidR="00331840" w:rsidRPr="00331840" w:rsidRDefault="00331840" w:rsidP="00331840">
      <w:pPr>
        <w:ind w:firstLine="708"/>
        <w:jc w:val="both"/>
        <w:rPr>
          <w:sz w:val="24"/>
          <w:szCs w:val="24"/>
        </w:rPr>
      </w:pPr>
      <w:r w:rsidRPr="00331840">
        <w:rPr>
          <w:sz w:val="24"/>
          <w:szCs w:val="24"/>
        </w:rPr>
        <w:t xml:space="preserve">1.14. Общество обеспечивает ведение и хранение списка участников Общества в соответствии с требованиями </w:t>
      </w:r>
      <w:hyperlink r:id="rId9" w:anchor="/document/12109720/entry/311" w:tgtFrame="_blank" w:tooltip="Открыть документ в системе Гарант" w:history="1">
        <w:r w:rsidRPr="00331840">
          <w:rPr>
            <w:rStyle w:val="ae"/>
            <w:color w:val="000000" w:themeColor="text1"/>
            <w:sz w:val="24"/>
            <w:szCs w:val="24"/>
            <w:u w:val="none"/>
          </w:rPr>
          <w:t>Федерального закона</w:t>
        </w:r>
      </w:hyperlink>
      <w:r>
        <w:rPr>
          <w:sz w:val="24"/>
          <w:szCs w:val="24"/>
        </w:rPr>
        <w:t xml:space="preserve"> </w:t>
      </w:r>
      <w:r w:rsidRPr="00331840">
        <w:rPr>
          <w:sz w:val="24"/>
          <w:szCs w:val="24"/>
        </w:rPr>
        <w:t>об обществах с момента государственной регистрации Общества.</w:t>
      </w:r>
    </w:p>
    <w:p w:rsidR="00331840" w:rsidRPr="00331840" w:rsidRDefault="00331840" w:rsidP="00331840">
      <w:pPr>
        <w:ind w:firstLine="708"/>
        <w:jc w:val="both"/>
        <w:rPr>
          <w:sz w:val="24"/>
          <w:szCs w:val="24"/>
        </w:rPr>
      </w:pPr>
    </w:p>
    <w:p w:rsidR="00331840" w:rsidRPr="00B46C69" w:rsidRDefault="00331840" w:rsidP="00B46C69">
      <w:pPr>
        <w:jc w:val="center"/>
        <w:rPr>
          <w:b/>
          <w:sz w:val="24"/>
          <w:szCs w:val="24"/>
        </w:rPr>
      </w:pPr>
      <w:r w:rsidRPr="00331840">
        <w:rPr>
          <w:b/>
          <w:sz w:val="24"/>
          <w:szCs w:val="24"/>
        </w:rPr>
        <w:t>2. Виды деятельности общества</w:t>
      </w:r>
    </w:p>
    <w:p w:rsidR="00331840" w:rsidRPr="00331840" w:rsidRDefault="00331840" w:rsidP="00331840">
      <w:pPr>
        <w:ind w:firstLine="708"/>
        <w:jc w:val="both"/>
        <w:rPr>
          <w:sz w:val="24"/>
          <w:szCs w:val="24"/>
        </w:rPr>
      </w:pPr>
      <w:r w:rsidRPr="00331840">
        <w:rPr>
          <w:sz w:val="24"/>
          <w:szCs w:val="24"/>
        </w:rPr>
        <w:t xml:space="preserve">2.1. Общество имеет гражданские права и </w:t>
      </w:r>
      <w:proofErr w:type="gramStart"/>
      <w:r w:rsidRPr="00331840">
        <w:rPr>
          <w:sz w:val="24"/>
          <w:szCs w:val="24"/>
        </w:rPr>
        <w:t>несет гражданские обязанности</w:t>
      </w:r>
      <w:proofErr w:type="gramEnd"/>
      <w:r w:rsidRPr="00331840">
        <w:rPr>
          <w:sz w:val="24"/>
          <w:szCs w:val="24"/>
        </w:rPr>
        <w:t>, необходимые для осуществления любых видов деятельности, не запрещенных федеральными законами, если это не противоречит предмету и цели деятельности Общества.</w:t>
      </w:r>
    </w:p>
    <w:p w:rsidR="00331840" w:rsidRPr="00331840" w:rsidRDefault="00331840" w:rsidP="00331840">
      <w:pPr>
        <w:ind w:firstLine="708"/>
        <w:jc w:val="both"/>
        <w:rPr>
          <w:sz w:val="24"/>
          <w:szCs w:val="24"/>
        </w:rPr>
      </w:pPr>
      <w:r w:rsidRPr="00331840">
        <w:rPr>
          <w:sz w:val="24"/>
          <w:szCs w:val="24"/>
        </w:rPr>
        <w:t>2.2. Целью деятельности Общества является удовлетворение общественных потребностей населения в результатах его деятельности и получение прибыли.</w:t>
      </w:r>
    </w:p>
    <w:p w:rsidR="00331840" w:rsidRPr="00331840" w:rsidRDefault="00331840" w:rsidP="00331840">
      <w:pPr>
        <w:ind w:firstLine="708"/>
        <w:jc w:val="both"/>
        <w:rPr>
          <w:sz w:val="24"/>
          <w:szCs w:val="24"/>
          <w:shd w:val="clear" w:color="auto" w:fill="FFFFFF"/>
        </w:rPr>
      </w:pPr>
      <w:r w:rsidRPr="00331840">
        <w:rPr>
          <w:sz w:val="24"/>
          <w:szCs w:val="24"/>
        </w:rPr>
        <w:t>2.3. </w:t>
      </w:r>
      <w:r w:rsidRPr="00331840">
        <w:rPr>
          <w:sz w:val="24"/>
          <w:szCs w:val="24"/>
          <w:shd w:val="clear" w:color="auto" w:fill="FFFFFF"/>
        </w:rPr>
        <w:t>Для достижения цели, установленной настоящим Уставом, Общество осуществляет следующие виды деятельности:</w:t>
      </w:r>
    </w:p>
    <w:p w:rsidR="00331840" w:rsidRPr="00331840" w:rsidRDefault="00331840" w:rsidP="00331840">
      <w:pPr>
        <w:ind w:firstLine="708"/>
        <w:jc w:val="both"/>
        <w:rPr>
          <w:sz w:val="24"/>
          <w:szCs w:val="24"/>
          <w:shd w:val="clear" w:color="auto" w:fill="FFFFFF"/>
        </w:rPr>
      </w:pPr>
      <w:r w:rsidRPr="00331840">
        <w:rPr>
          <w:sz w:val="24"/>
          <w:szCs w:val="24"/>
          <w:shd w:val="clear" w:color="auto" w:fill="FFFFFF"/>
        </w:rPr>
        <w:t xml:space="preserve">- </w:t>
      </w:r>
      <w:r w:rsidR="007140F9">
        <w:rPr>
          <w:sz w:val="24"/>
          <w:szCs w:val="24"/>
          <w:shd w:val="clear" w:color="auto" w:fill="FFFFFF"/>
        </w:rPr>
        <w:t>регулярные перевозки пассажиров автобусами в городском и пригородном сообщении</w:t>
      </w:r>
      <w:r w:rsidRPr="00331840">
        <w:rPr>
          <w:sz w:val="24"/>
          <w:szCs w:val="24"/>
          <w:shd w:val="clear" w:color="auto" w:fill="FFFFFF"/>
        </w:rPr>
        <w:t>;</w:t>
      </w:r>
    </w:p>
    <w:p w:rsidR="00331840" w:rsidRPr="00331840" w:rsidRDefault="00331840" w:rsidP="00331840">
      <w:pPr>
        <w:ind w:firstLine="708"/>
        <w:jc w:val="both"/>
        <w:rPr>
          <w:sz w:val="24"/>
          <w:szCs w:val="24"/>
          <w:shd w:val="clear" w:color="auto" w:fill="FFFFFF"/>
        </w:rPr>
      </w:pPr>
      <w:r w:rsidRPr="00331840">
        <w:rPr>
          <w:sz w:val="24"/>
          <w:szCs w:val="24"/>
          <w:shd w:val="clear" w:color="auto" w:fill="FFFFFF"/>
        </w:rPr>
        <w:t xml:space="preserve">- </w:t>
      </w:r>
      <w:bookmarkStart w:id="0" w:name="_GoBack"/>
      <w:bookmarkEnd w:id="0"/>
      <w:r w:rsidR="007140F9">
        <w:rPr>
          <w:sz w:val="24"/>
          <w:szCs w:val="24"/>
          <w:shd w:val="clear" w:color="auto" w:fill="FFFFFF"/>
        </w:rPr>
        <w:t>предоставление услуг в области лесозаготовок</w:t>
      </w:r>
      <w:r w:rsidR="003F23F7">
        <w:rPr>
          <w:sz w:val="24"/>
          <w:szCs w:val="24"/>
          <w:shd w:val="clear" w:color="auto" w:fill="FFFFFF"/>
        </w:rPr>
        <w:t>.</w:t>
      </w:r>
    </w:p>
    <w:p w:rsidR="00331840" w:rsidRPr="00331840" w:rsidRDefault="00331840" w:rsidP="00331840">
      <w:pPr>
        <w:ind w:firstLine="708"/>
        <w:jc w:val="both"/>
        <w:rPr>
          <w:sz w:val="24"/>
          <w:szCs w:val="24"/>
        </w:rPr>
      </w:pPr>
      <w:r w:rsidRPr="00331840">
        <w:rPr>
          <w:sz w:val="24"/>
          <w:szCs w:val="24"/>
        </w:rPr>
        <w:t xml:space="preserve">2.4. В случаях, предусмотренных законом, Общество может заниматься отдельными видами деятельности только на основании специального разрешения (лицензии), членства в </w:t>
      </w:r>
      <w:proofErr w:type="spellStart"/>
      <w:r w:rsidRPr="00331840">
        <w:rPr>
          <w:sz w:val="24"/>
          <w:szCs w:val="24"/>
        </w:rPr>
        <w:t>саморегулируемой</w:t>
      </w:r>
      <w:proofErr w:type="spellEnd"/>
      <w:r w:rsidRPr="00331840">
        <w:rPr>
          <w:sz w:val="24"/>
          <w:szCs w:val="24"/>
        </w:rPr>
        <w:t xml:space="preserve"> организации или выданного </w:t>
      </w:r>
      <w:proofErr w:type="spellStart"/>
      <w:r w:rsidRPr="00331840">
        <w:rPr>
          <w:sz w:val="24"/>
          <w:szCs w:val="24"/>
        </w:rPr>
        <w:t>саморегулируемой</w:t>
      </w:r>
      <w:proofErr w:type="spellEnd"/>
      <w:r w:rsidRPr="00331840">
        <w:rPr>
          <w:sz w:val="24"/>
          <w:szCs w:val="24"/>
        </w:rPr>
        <w:t xml:space="preserve"> организацией свидетельства о допуске к определенному виду работ.</w:t>
      </w:r>
    </w:p>
    <w:p w:rsidR="00331840" w:rsidRPr="00331840" w:rsidRDefault="00331840" w:rsidP="00331840">
      <w:pPr>
        <w:ind w:firstLine="708"/>
        <w:jc w:val="both"/>
        <w:rPr>
          <w:sz w:val="24"/>
          <w:szCs w:val="24"/>
        </w:rPr>
      </w:pPr>
      <w:r w:rsidRPr="00331840">
        <w:rPr>
          <w:sz w:val="24"/>
          <w:szCs w:val="24"/>
        </w:rPr>
        <w:t>2.5. Если условиями предоставления лицензии на осуществление определенного вида деятельности предусмотрено требование осуществлять такую деятельность как исключительную, Общество в течение срока действия лицензии осуществляет только виды деятельности, предусмотренные лицензией, и сопутствующие виды деятельности.</w:t>
      </w:r>
    </w:p>
    <w:p w:rsidR="00331840" w:rsidRPr="00331840" w:rsidRDefault="00331840" w:rsidP="00331840">
      <w:pPr>
        <w:ind w:firstLine="708"/>
        <w:jc w:val="both"/>
        <w:rPr>
          <w:sz w:val="24"/>
          <w:szCs w:val="24"/>
        </w:rPr>
      </w:pPr>
    </w:p>
    <w:p w:rsidR="00331840" w:rsidRPr="00B46C69" w:rsidRDefault="00331840" w:rsidP="00B46C69">
      <w:pPr>
        <w:pStyle w:val="ad"/>
        <w:numPr>
          <w:ilvl w:val="0"/>
          <w:numId w:val="6"/>
        </w:numPr>
        <w:spacing w:line="276" w:lineRule="auto"/>
        <w:ind w:left="0"/>
        <w:jc w:val="center"/>
        <w:rPr>
          <w:b/>
          <w:sz w:val="24"/>
          <w:szCs w:val="24"/>
        </w:rPr>
      </w:pPr>
      <w:r w:rsidRPr="00331840">
        <w:rPr>
          <w:b/>
          <w:sz w:val="24"/>
          <w:szCs w:val="24"/>
        </w:rPr>
        <w:t>Дочерние общества</w:t>
      </w:r>
    </w:p>
    <w:p w:rsidR="00331840" w:rsidRPr="00331840" w:rsidRDefault="00331840" w:rsidP="00331840">
      <w:pPr>
        <w:pStyle w:val="ac"/>
        <w:ind w:firstLine="709"/>
        <w:jc w:val="both"/>
        <w:rPr>
          <w:rFonts w:ascii="Times New Roman" w:hAnsi="Times New Roman" w:cs="Times New Roman"/>
          <w:spacing w:val="2"/>
          <w:sz w:val="24"/>
          <w:szCs w:val="24"/>
        </w:rPr>
      </w:pPr>
      <w:r w:rsidRPr="00331840">
        <w:rPr>
          <w:rFonts w:ascii="Times New Roman" w:hAnsi="Times New Roman" w:cs="Times New Roman"/>
          <w:spacing w:val="2"/>
          <w:sz w:val="24"/>
          <w:szCs w:val="24"/>
        </w:rPr>
        <w:t xml:space="preserve">3.1. </w:t>
      </w:r>
      <w:proofErr w:type="gramStart"/>
      <w:r w:rsidRPr="00331840">
        <w:rPr>
          <w:rFonts w:ascii="Times New Roman" w:hAnsi="Times New Roman" w:cs="Times New Roman"/>
          <w:spacing w:val="2"/>
          <w:sz w:val="24"/>
          <w:szCs w:val="24"/>
        </w:rPr>
        <w:t xml:space="preserve">Общество может иметь дочерние общества с правами юридического лица, созданные на территории Российской Федерации в соответствии с Федеральным законом об обществах и иными федеральными законами, а за пределами территории Российской федерации также в соответствии с законодательством иностранного государства, на территории которого создано дочернее общество, если иное не предусмотрено международными договорами Российской Федерации. </w:t>
      </w:r>
      <w:proofErr w:type="gramEnd"/>
    </w:p>
    <w:p w:rsidR="00331840" w:rsidRPr="00331840" w:rsidRDefault="00331840" w:rsidP="00331840">
      <w:pPr>
        <w:pStyle w:val="ac"/>
        <w:ind w:firstLine="708"/>
        <w:jc w:val="both"/>
        <w:rPr>
          <w:rFonts w:ascii="Times New Roman" w:hAnsi="Times New Roman" w:cs="Times New Roman"/>
          <w:spacing w:val="2"/>
          <w:sz w:val="24"/>
          <w:szCs w:val="24"/>
        </w:rPr>
      </w:pPr>
      <w:r w:rsidRPr="00331840">
        <w:rPr>
          <w:rFonts w:ascii="Times New Roman" w:hAnsi="Times New Roman" w:cs="Times New Roman"/>
          <w:spacing w:val="2"/>
          <w:sz w:val="24"/>
          <w:szCs w:val="24"/>
        </w:rPr>
        <w:t xml:space="preserve">3.2. Дочернее общество не отвечает по долгам Общества. </w:t>
      </w:r>
    </w:p>
    <w:p w:rsidR="00331840" w:rsidRPr="00331840" w:rsidRDefault="00331840" w:rsidP="00331840">
      <w:pPr>
        <w:pStyle w:val="ac"/>
        <w:ind w:firstLine="709"/>
        <w:jc w:val="both"/>
        <w:rPr>
          <w:rFonts w:ascii="Times New Roman" w:hAnsi="Times New Roman" w:cs="Times New Roman"/>
          <w:spacing w:val="2"/>
          <w:sz w:val="24"/>
          <w:szCs w:val="24"/>
        </w:rPr>
      </w:pPr>
      <w:r w:rsidRPr="00331840">
        <w:rPr>
          <w:rFonts w:ascii="Times New Roman" w:hAnsi="Times New Roman" w:cs="Times New Roman"/>
          <w:spacing w:val="2"/>
          <w:sz w:val="24"/>
          <w:szCs w:val="24"/>
        </w:rPr>
        <w:t xml:space="preserve">3.3. Общество несет солидарную и (или) субсидиарную ответственность по обязательствам дочернего общества в случаях, предусмотренных законодательством Российской Федерации. </w:t>
      </w:r>
    </w:p>
    <w:p w:rsidR="00331840" w:rsidRPr="00331840" w:rsidRDefault="00331840" w:rsidP="00331840">
      <w:pPr>
        <w:pStyle w:val="ac"/>
        <w:ind w:firstLine="709"/>
        <w:jc w:val="both"/>
        <w:rPr>
          <w:rFonts w:ascii="Times New Roman" w:hAnsi="Times New Roman" w:cs="Times New Roman"/>
          <w:color w:val="000000"/>
          <w:sz w:val="24"/>
          <w:szCs w:val="24"/>
        </w:rPr>
      </w:pPr>
    </w:p>
    <w:p w:rsidR="00331840" w:rsidRPr="00B46C69" w:rsidRDefault="00331840" w:rsidP="00B46C69">
      <w:pPr>
        <w:jc w:val="center"/>
        <w:rPr>
          <w:b/>
          <w:sz w:val="24"/>
          <w:szCs w:val="24"/>
        </w:rPr>
      </w:pPr>
      <w:r w:rsidRPr="00331840">
        <w:rPr>
          <w:b/>
          <w:sz w:val="24"/>
          <w:szCs w:val="24"/>
        </w:rPr>
        <w:t>4. Уставный капитал общества</w:t>
      </w:r>
    </w:p>
    <w:p w:rsidR="00331840" w:rsidRPr="00331840" w:rsidRDefault="00331840" w:rsidP="00331840">
      <w:pPr>
        <w:ind w:firstLine="708"/>
        <w:jc w:val="both"/>
        <w:rPr>
          <w:sz w:val="24"/>
          <w:szCs w:val="24"/>
        </w:rPr>
      </w:pPr>
      <w:r w:rsidRPr="00331840">
        <w:rPr>
          <w:sz w:val="24"/>
          <w:szCs w:val="24"/>
        </w:rPr>
        <w:t>4.1. Уставный капитал Общества состоит из номинальной стоимости доли его Участника.</w:t>
      </w:r>
    </w:p>
    <w:p w:rsidR="00331840" w:rsidRPr="00331840" w:rsidRDefault="00331840" w:rsidP="00331840">
      <w:pPr>
        <w:ind w:firstLine="708"/>
        <w:jc w:val="both"/>
        <w:rPr>
          <w:sz w:val="24"/>
          <w:szCs w:val="24"/>
        </w:rPr>
      </w:pPr>
      <w:r w:rsidRPr="00331840">
        <w:rPr>
          <w:sz w:val="24"/>
          <w:szCs w:val="24"/>
        </w:rPr>
        <w:t>4.2. Размер уставного капитала Общества составляет </w:t>
      </w:r>
      <w:r w:rsidRPr="00331840">
        <w:rPr>
          <w:color w:val="22272F"/>
          <w:sz w:val="24"/>
          <w:szCs w:val="24"/>
          <w:shd w:val="clear" w:color="auto" w:fill="FFFFFF"/>
        </w:rPr>
        <w:t>100</w:t>
      </w:r>
      <w:r w:rsidR="002048D7">
        <w:rPr>
          <w:color w:val="22272F"/>
          <w:sz w:val="24"/>
          <w:szCs w:val="24"/>
          <w:shd w:val="clear" w:color="auto" w:fill="FFFFFF"/>
        </w:rPr>
        <w:t> 000,00</w:t>
      </w:r>
      <w:r w:rsidRPr="00331840">
        <w:rPr>
          <w:color w:val="22272F"/>
          <w:sz w:val="24"/>
          <w:szCs w:val="24"/>
          <w:shd w:val="clear" w:color="auto" w:fill="FFFFFF"/>
        </w:rPr>
        <w:t xml:space="preserve"> (сто тысяч) рублей</w:t>
      </w:r>
      <w:r w:rsidR="002048D7">
        <w:rPr>
          <w:color w:val="22272F"/>
          <w:sz w:val="24"/>
          <w:szCs w:val="24"/>
          <w:shd w:val="clear" w:color="auto" w:fill="FFFFFF"/>
        </w:rPr>
        <w:t xml:space="preserve"> 00 копеек</w:t>
      </w:r>
      <w:r w:rsidRPr="00331840">
        <w:rPr>
          <w:sz w:val="24"/>
          <w:szCs w:val="24"/>
        </w:rPr>
        <w:t>.</w:t>
      </w:r>
    </w:p>
    <w:p w:rsidR="00331840" w:rsidRPr="00331840" w:rsidRDefault="00331840" w:rsidP="00331840">
      <w:pPr>
        <w:pStyle w:val="af"/>
        <w:spacing w:before="0" w:beforeAutospacing="0" w:after="0"/>
        <w:ind w:firstLine="708"/>
        <w:jc w:val="both"/>
      </w:pPr>
      <w:r w:rsidRPr="00331840">
        <w:rPr>
          <w:rStyle w:val="enumerated"/>
        </w:rPr>
        <w:t>4.3.</w:t>
      </w:r>
      <w:r w:rsidRPr="00331840">
        <w:t xml:space="preserve"> Размер доли Участника Общества соответствует соотношению номинальной стоимости его доли и уставного капитала Общества.</w:t>
      </w:r>
    </w:p>
    <w:p w:rsidR="00331840" w:rsidRPr="00331840" w:rsidRDefault="00331840" w:rsidP="00331840">
      <w:pPr>
        <w:pStyle w:val="af"/>
        <w:spacing w:before="0" w:beforeAutospacing="0" w:after="0"/>
        <w:ind w:firstLine="708"/>
        <w:jc w:val="both"/>
      </w:pPr>
      <w:r w:rsidRPr="00331840">
        <w:t>Действительная стоимость доли Участника Общества соответствует части стоимости чистых активов Общества, пропорциональной размеру его доли.</w:t>
      </w:r>
    </w:p>
    <w:p w:rsidR="00331840" w:rsidRPr="00331840" w:rsidRDefault="00331840" w:rsidP="00331840">
      <w:pPr>
        <w:ind w:firstLine="708"/>
        <w:jc w:val="both"/>
        <w:rPr>
          <w:sz w:val="24"/>
          <w:szCs w:val="24"/>
        </w:rPr>
      </w:pPr>
      <w:r w:rsidRPr="00331840">
        <w:rPr>
          <w:sz w:val="24"/>
          <w:szCs w:val="24"/>
        </w:rPr>
        <w:t xml:space="preserve">4.4. Уставный капитал Общества формируется за счет всего имущественного комплекса реорганизуемого </w:t>
      </w:r>
      <w:r w:rsidRPr="00331840">
        <w:rPr>
          <w:rStyle w:val="printable"/>
          <w:sz w:val="24"/>
          <w:szCs w:val="24"/>
        </w:rPr>
        <w:t>муниципального унитарного предприятия «Резерв»</w:t>
      </w:r>
      <w:r w:rsidRPr="00331840">
        <w:rPr>
          <w:sz w:val="24"/>
          <w:szCs w:val="24"/>
        </w:rPr>
        <w:t>.</w:t>
      </w:r>
    </w:p>
    <w:p w:rsidR="00331840" w:rsidRPr="00331840" w:rsidRDefault="00331840" w:rsidP="00331840">
      <w:pPr>
        <w:ind w:firstLine="708"/>
        <w:jc w:val="both"/>
        <w:rPr>
          <w:sz w:val="24"/>
          <w:szCs w:val="24"/>
        </w:rPr>
      </w:pPr>
      <w:r w:rsidRPr="00331840">
        <w:rPr>
          <w:sz w:val="24"/>
          <w:szCs w:val="24"/>
        </w:rPr>
        <w:t xml:space="preserve">4.5. Общество вправе, а в случаях, предусмотренных </w:t>
      </w:r>
      <w:hyperlink r:id="rId10" w:anchor="/document/12109720/entry/20" w:tgtFrame="_blank" w:tooltip="Открыть документ в системе Гарант" w:history="1">
        <w:r w:rsidRPr="00331840">
          <w:rPr>
            <w:rStyle w:val="ae"/>
            <w:color w:val="000000" w:themeColor="text1"/>
            <w:sz w:val="24"/>
            <w:szCs w:val="24"/>
            <w:u w:val="none"/>
          </w:rPr>
          <w:t>Федеральным законом</w:t>
        </w:r>
      </w:hyperlink>
      <w:r w:rsidRPr="00331840">
        <w:rPr>
          <w:sz w:val="24"/>
          <w:szCs w:val="24"/>
        </w:rPr>
        <w:t xml:space="preserve"> об обществах, обязано уменьшить свой уставный капитал.</w:t>
      </w:r>
    </w:p>
    <w:p w:rsidR="00331840" w:rsidRPr="00331840" w:rsidRDefault="00331840" w:rsidP="00331840">
      <w:pPr>
        <w:jc w:val="both"/>
        <w:rPr>
          <w:sz w:val="24"/>
          <w:szCs w:val="24"/>
        </w:rPr>
      </w:pPr>
    </w:p>
    <w:p w:rsidR="00331840" w:rsidRPr="00331840" w:rsidRDefault="00331840" w:rsidP="00331840">
      <w:pPr>
        <w:jc w:val="center"/>
        <w:rPr>
          <w:b/>
          <w:sz w:val="24"/>
          <w:szCs w:val="24"/>
        </w:rPr>
      </w:pPr>
      <w:r w:rsidRPr="00331840">
        <w:rPr>
          <w:b/>
          <w:sz w:val="24"/>
          <w:szCs w:val="24"/>
        </w:rPr>
        <w:t>5. Права и обязанности участника общества</w:t>
      </w:r>
    </w:p>
    <w:p w:rsidR="00331840" w:rsidRPr="00331840" w:rsidRDefault="00331840" w:rsidP="00331840">
      <w:pPr>
        <w:jc w:val="both"/>
        <w:rPr>
          <w:sz w:val="24"/>
          <w:szCs w:val="24"/>
        </w:rPr>
      </w:pPr>
    </w:p>
    <w:p w:rsidR="00331840" w:rsidRPr="00331840" w:rsidRDefault="00331840" w:rsidP="00331840">
      <w:pPr>
        <w:ind w:firstLine="708"/>
        <w:jc w:val="both"/>
        <w:rPr>
          <w:sz w:val="24"/>
          <w:szCs w:val="24"/>
        </w:rPr>
      </w:pPr>
      <w:r w:rsidRPr="00331840">
        <w:rPr>
          <w:sz w:val="24"/>
          <w:szCs w:val="24"/>
        </w:rPr>
        <w:lastRenderedPageBreak/>
        <w:t>5.1. Участник Общества вправе:</w:t>
      </w:r>
    </w:p>
    <w:p w:rsidR="00331840" w:rsidRPr="00331840" w:rsidRDefault="00331840" w:rsidP="00331840">
      <w:pPr>
        <w:ind w:firstLine="708"/>
        <w:jc w:val="both"/>
        <w:rPr>
          <w:sz w:val="24"/>
          <w:szCs w:val="24"/>
        </w:rPr>
      </w:pPr>
      <w:r w:rsidRPr="00331840">
        <w:rPr>
          <w:sz w:val="24"/>
          <w:szCs w:val="24"/>
        </w:rPr>
        <w:t xml:space="preserve">- участвовать в управлении делами Общества в порядке, установленном настоящим Уставом и </w:t>
      </w:r>
      <w:hyperlink r:id="rId11" w:anchor="/document/12109720/entry/400" w:tgtFrame="_blank" w:tooltip="Открыть документ в системе Гарант" w:history="1">
        <w:r w:rsidRPr="00331840">
          <w:rPr>
            <w:rStyle w:val="ae"/>
            <w:color w:val="000000" w:themeColor="text1"/>
            <w:sz w:val="24"/>
            <w:szCs w:val="24"/>
            <w:u w:val="none"/>
          </w:rPr>
          <w:t>Федеральным законом</w:t>
        </w:r>
      </w:hyperlink>
      <w:r w:rsidRPr="00331840">
        <w:rPr>
          <w:color w:val="000000" w:themeColor="text1"/>
          <w:sz w:val="24"/>
          <w:szCs w:val="24"/>
        </w:rPr>
        <w:t xml:space="preserve"> о</w:t>
      </w:r>
      <w:r w:rsidRPr="00331840">
        <w:rPr>
          <w:sz w:val="24"/>
          <w:szCs w:val="24"/>
        </w:rPr>
        <w:t>б обществах;</w:t>
      </w:r>
    </w:p>
    <w:p w:rsidR="00331840" w:rsidRPr="00331840" w:rsidRDefault="00331840" w:rsidP="00331840">
      <w:pPr>
        <w:ind w:firstLine="708"/>
        <w:jc w:val="both"/>
        <w:rPr>
          <w:sz w:val="24"/>
          <w:szCs w:val="24"/>
        </w:rPr>
      </w:pPr>
      <w:r w:rsidRPr="00331840">
        <w:rPr>
          <w:sz w:val="24"/>
          <w:szCs w:val="24"/>
        </w:rPr>
        <w:t xml:space="preserve">- в случаях и в порядке, которые </w:t>
      </w:r>
      <w:r w:rsidRPr="00331840">
        <w:rPr>
          <w:color w:val="000000" w:themeColor="text1"/>
          <w:sz w:val="24"/>
          <w:szCs w:val="24"/>
        </w:rPr>
        <w:t xml:space="preserve">предусмотрены </w:t>
      </w:r>
      <w:hyperlink r:id="rId12" w:anchor="/document/12109720/entry/50" w:tgtFrame="_blank" w:tooltip="Открыть документ в системе Гарант" w:history="1">
        <w:r w:rsidRPr="00331840">
          <w:rPr>
            <w:rStyle w:val="ae"/>
            <w:color w:val="000000" w:themeColor="text1"/>
            <w:sz w:val="24"/>
            <w:szCs w:val="24"/>
            <w:u w:val="none"/>
          </w:rPr>
          <w:t>Федеральным законом</w:t>
        </w:r>
      </w:hyperlink>
      <w:r w:rsidRPr="00331840">
        <w:rPr>
          <w:sz w:val="24"/>
          <w:szCs w:val="24"/>
        </w:rPr>
        <w:t xml:space="preserve"> об обществах и настоящим Уставом, получать информацию о деятельности Общества и знакомиться с документами бухгалтерского учета и иной документацией в установленном настоящим Уставом порядке;</w:t>
      </w:r>
    </w:p>
    <w:p w:rsidR="00331840" w:rsidRPr="00331840" w:rsidRDefault="00331840" w:rsidP="00331840">
      <w:pPr>
        <w:ind w:firstLine="708"/>
        <w:jc w:val="both"/>
        <w:rPr>
          <w:sz w:val="24"/>
          <w:szCs w:val="24"/>
        </w:rPr>
      </w:pPr>
      <w:r w:rsidRPr="00331840">
        <w:rPr>
          <w:sz w:val="24"/>
          <w:szCs w:val="24"/>
        </w:rPr>
        <w:t>- получить в случае ликвидации Общества часть имущества, оставшегося после расчетов с кредиторами, или его стоимость.</w:t>
      </w:r>
    </w:p>
    <w:p w:rsidR="00331840" w:rsidRPr="00331840" w:rsidRDefault="00331840" w:rsidP="00331840">
      <w:pPr>
        <w:ind w:firstLine="708"/>
        <w:jc w:val="both"/>
        <w:rPr>
          <w:sz w:val="24"/>
          <w:szCs w:val="24"/>
        </w:rPr>
      </w:pPr>
      <w:r w:rsidRPr="00331840">
        <w:rPr>
          <w:sz w:val="24"/>
          <w:szCs w:val="24"/>
        </w:rPr>
        <w:t xml:space="preserve">5.2. Участник Общества имеет и другие права, предусмотренные Гражданским кодексом РФ, </w:t>
      </w:r>
      <w:hyperlink r:id="rId13" w:anchor="/document/12109720/entry/8" w:tgtFrame="_blank" w:tooltip="Открыть документ в системе Гарант" w:history="1">
        <w:r w:rsidRPr="00331840">
          <w:rPr>
            <w:rStyle w:val="ae"/>
            <w:color w:val="000000" w:themeColor="text1"/>
            <w:sz w:val="24"/>
            <w:szCs w:val="24"/>
            <w:u w:val="none"/>
          </w:rPr>
          <w:t>Федеральным законом</w:t>
        </w:r>
      </w:hyperlink>
      <w:r w:rsidRPr="00331840">
        <w:rPr>
          <w:sz w:val="24"/>
          <w:szCs w:val="24"/>
        </w:rPr>
        <w:t xml:space="preserve"> об обществах и настоящим Уставом.</w:t>
      </w:r>
    </w:p>
    <w:p w:rsidR="00331840" w:rsidRPr="00331840" w:rsidRDefault="00331840" w:rsidP="00331840">
      <w:pPr>
        <w:ind w:firstLine="708"/>
        <w:jc w:val="both"/>
        <w:rPr>
          <w:sz w:val="24"/>
          <w:szCs w:val="24"/>
        </w:rPr>
      </w:pPr>
      <w:r w:rsidRPr="00331840">
        <w:rPr>
          <w:sz w:val="24"/>
          <w:szCs w:val="24"/>
        </w:rPr>
        <w:t>5.3. Участник Общества обязан:</w:t>
      </w:r>
    </w:p>
    <w:p w:rsidR="00331840" w:rsidRPr="00331840" w:rsidRDefault="00331840" w:rsidP="00331840">
      <w:pPr>
        <w:ind w:firstLine="708"/>
        <w:jc w:val="both"/>
        <w:rPr>
          <w:sz w:val="24"/>
          <w:szCs w:val="24"/>
        </w:rPr>
      </w:pPr>
      <w:r w:rsidRPr="00331840">
        <w:rPr>
          <w:sz w:val="24"/>
          <w:szCs w:val="24"/>
        </w:rPr>
        <w:t>- принимать решения, без которых Общество не может продолжать свою деятельность в соответствии с Федеральным законом об обществах;</w:t>
      </w:r>
    </w:p>
    <w:p w:rsidR="00331840" w:rsidRPr="00331840" w:rsidRDefault="00331840" w:rsidP="00331840">
      <w:pPr>
        <w:ind w:firstLine="708"/>
        <w:jc w:val="both"/>
        <w:rPr>
          <w:sz w:val="24"/>
          <w:szCs w:val="24"/>
        </w:rPr>
      </w:pPr>
      <w:r w:rsidRPr="00331840">
        <w:rPr>
          <w:sz w:val="24"/>
          <w:szCs w:val="24"/>
        </w:rPr>
        <w:t>- не совершать действия, заведомо направленные на причинение вреда Обществу;</w:t>
      </w:r>
    </w:p>
    <w:p w:rsidR="00331840" w:rsidRPr="00331840" w:rsidRDefault="00331840" w:rsidP="00331840">
      <w:pPr>
        <w:ind w:firstLine="708"/>
        <w:jc w:val="both"/>
        <w:rPr>
          <w:sz w:val="24"/>
          <w:szCs w:val="24"/>
        </w:rPr>
      </w:pPr>
      <w:r w:rsidRPr="00331840">
        <w:rPr>
          <w:sz w:val="24"/>
          <w:szCs w:val="24"/>
        </w:rPr>
        <w:t>- не совершать действия (бездействие), которые существенно затрудняют или делают невозможным достижение целей, ради которых создано Общество.</w:t>
      </w:r>
    </w:p>
    <w:p w:rsidR="00331840" w:rsidRPr="00331840" w:rsidRDefault="00331840" w:rsidP="00331840">
      <w:pPr>
        <w:ind w:firstLine="708"/>
        <w:jc w:val="both"/>
        <w:rPr>
          <w:sz w:val="24"/>
          <w:szCs w:val="24"/>
        </w:rPr>
      </w:pPr>
      <w:r w:rsidRPr="00331840">
        <w:rPr>
          <w:sz w:val="24"/>
          <w:szCs w:val="24"/>
        </w:rPr>
        <w:t xml:space="preserve">5.4. Участник Общества несет и другие обязанности, предусмотренные </w:t>
      </w:r>
      <w:hyperlink r:id="rId14" w:anchor="/document/12109720/entry/0" w:tgtFrame="_blank" w:tooltip="Открыть документ в системе Гарант" w:history="1">
        <w:r w:rsidRPr="00331840">
          <w:rPr>
            <w:rStyle w:val="ae"/>
            <w:color w:val="000000" w:themeColor="text1"/>
            <w:sz w:val="24"/>
            <w:szCs w:val="24"/>
            <w:u w:val="none"/>
          </w:rPr>
          <w:t>Федеральным законом</w:t>
        </w:r>
      </w:hyperlink>
      <w:r>
        <w:rPr>
          <w:sz w:val="24"/>
          <w:szCs w:val="24"/>
        </w:rPr>
        <w:t xml:space="preserve"> </w:t>
      </w:r>
      <w:r w:rsidRPr="00331840">
        <w:rPr>
          <w:sz w:val="24"/>
          <w:szCs w:val="24"/>
        </w:rPr>
        <w:t>об обществах и настоящим Уставом.</w:t>
      </w:r>
    </w:p>
    <w:p w:rsidR="00331840" w:rsidRPr="00331840" w:rsidRDefault="00331840" w:rsidP="00331840">
      <w:pPr>
        <w:jc w:val="both"/>
        <w:rPr>
          <w:sz w:val="24"/>
          <w:szCs w:val="24"/>
        </w:rPr>
      </w:pPr>
    </w:p>
    <w:p w:rsidR="00331840" w:rsidRPr="00331840" w:rsidRDefault="00331840" w:rsidP="00331840">
      <w:pPr>
        <w:jc w:val="center"/>
        <w:rPr>
          <w:b/>
          <w:sz w:val="24"/>
          <w:szCs w:val="24"/>
        </w:rPr>
      </w:pPr>
      <w:r w:rsidRPr="00331840">
        <w:rPr>
          <w:b/>
          <w:sz w:val="24"/>
          <w:szCs w:val="24"/>
        </w:rPr>
        <w:t>6. Переход доли участника общества в уставном капитале общества</w:t>
      </w:r>
    </w:p>
    <w:p w:rsidR="00331840" w:rsidRPr="00B46C69" w:rsidRDefault="00331840" w:rsidP="00B46C69">
      <w:pPr>
        <w:jc w:val="center"/>
        <w:rPr>
          <w:b/>
          <w:sz w:val="24"/>
          <w:szCs w:val="24"/>
        </w:rPr>
      </w:pPr>
      <w:r w:rsidRPr="00331840">
        <w:rPr>
          <w:b/>
          <w:sz w:val="24"/>
          <w:szCs w:val="24"/>
        </w:rPr>
        <w:t>Выход участника общества из общества</w:t>
      </w:r>
    </w:p>
    <w:p w:rsidR="00331840" w:rsidRPr="00331840" w:rsidRDefault="00331840" w:rsidP="00331840">
      <w:pPr>
        <w:ind w:firstLine="708"/>
        <w:jc w:val="both"/>
        <w:rPr>
          <w:sz w:val="24"/>
          <w:szCs w:val="24"/>
        </w:rPr>
      </w:pPr>
      <w:r w:rsidRPr="00331840">
        <w:rPr>
          <w:sz w:val="24"/>
          <w:szCs w:val="24"/>
        </w:rPr>
        <w:t>6.1. Участник Общества не вправе продавать или осуществлять отчуждение иным образом своей доли или части доли в уставном капитале Общества третьим лицам.</w:t>
      </w:r>
    </w:p>
    <w:p w:rsidR="00331840" w:rsidRPr="00331840" w:rsidRDefault="00331840" w:rsidP="00331840">
      <w:pPr>
        <w:ind w:firstLine="708"/>
        <w:jc w:val="both"/>
        <w:rPr>
          <w:sz w:val="24"/>
          <w:szCs w:val="24"/>
        </w:rPr>
      </w:pPr>
      <w:r w:rsidRPr="00331840">
        <w:rPr>
          <w:sz w:val="24"/>
          <w:szCs w:val="24"/>
        </w:rPr>
        <w:t>6.2. Доля в уставном капитале Общества переходит к правопреемникам юридического лица, являвшегося Участником Общества.</w:t>
      </w:r>
    </w:p>
    <w:p w:rsidR="00331840" w:rsidRPr="00331840" w:rsidRDefault="00331840" w:rsidP="00331840">
      <w:pPr>
        <w:ind w:firstLine="708"/>
        <w:jc w:val="both"/>
        <w:rPr>
          <w:sz w:val="24"/>
          <w:szCs w:val="24"/>
        </w:rPr>
      </w:pPr>
      <w:r w:rsidRPr="00331840">
        <w:rPr>
          <w:sz w:val="24"/>
          <w:szCs w:val="24"/>
        </w:rPr>
        <w:t>6.3. Выход Участника Общества из Общества не допускается.</w:t>
      </w:r>
    </w:p>
    <w:p w:rsidR="00331840" w:rsidRPr="00331840" w:rsidRDefault="00331840" w:rsidP="00331840">
      <w:pPr>
        <w:jc w:val="both"/>
        <w:rPr>
          <w:sz w:val="24"/>
          <w:szCs w:val="24"/>
        </w:rPr>
      </w:pPr>
    </w:p>
    <w:p w:rsidR="00331840" w:rsidRPr="00331840" w:rsidRDefault="00331840" w:rsidP="00B46C69">
      <w:pPr>
        <w:jc w:val="center"/>
        <w:rPr>
          <w:b/>
          <w:sz w:val="24"/>
          <w:szCs w:val="24"/>
        </w:rPr>
      </w:pPr>
      <w:r w:rsidRPr="00331840">
        <w:rPr>
          <w:b/>
          <w:sz w:val="24"/>
          <w:szCs w:val="24"/>
        </w:rPr>
        <w:t>7. Органы общества</w:t>
      </w:r>
    </w:p>
    <w:p w:rsidR="00331840" w:rsidRPr="00331840" w:rsidRDefault="00331840" w:rsidP="00331840">
      <w:pPr>
        <w:ind w:firstLine="708"/>
        <w:jc w:val="both"/>
        <w:rPr>
          <w:sz w:val="24"/>
          <w:szCs w:val="24"/>
        </w:rPr>
      </w:pPr>
      <w:r w:rsidRPr="00331840">
        <w:rPr>
          <w:sz w:val="24"/>
          <w:szCs w:val="24"/>
        </w:rPr>
        <w:t>7.1. Органами Общества являются: общее собрание участников Общества,</w:t>
      </w:r>
      <w:r w:rsidR="00D255CC">
        <w:rPr>
          <w:sz w:val="24"/>
          <w:szCs w:val="24"/>
        </w:rPr>
        <w:t xml:space="preserve"> Генеральный </w:t>
      </w:r>
      <w:r w:rsidRPr="00331840">
        <w:rPr>
          <w:sz w:val="24"/>
          <w:szCs w:val="24"/>
        </w:rPr>
        <w:t xml:space="preserve">директор Общества. </w:t>
      </w:r>
    </w:p>
    <w:p w:rsidR="00331840" w:rsidRPr="00331840" w:rsidRDefault="00331840" w:rsidP="00331840">
      <w:pPr>
        <w:ind w:firstLine="708"/>
        <w:jc w:val="both"/>
        <w:rPr>
          <w:sz w:val="24"/>
          <w:szCs w:val="24"/>
        </w:rPr>
      </w:pPr>
    </w:p>
    <w:p w:rsidR="00331840" w:rsidRPr="00331840" w:rsidRDefault="00331840" w:rsidP="00B46C69">
      <w:pPr>
        <w:jc w:val="center"/>
        <w:rPr>
          <w:b/>
          <w:sz w:val="24"/>
          <w:szCs w:val="24"/>
        </w:rPr>
      </w:pPr>
      <w:r w:rsidRPr="00331840">
        <w:rPr>
          <w:b/>
          <w:sz w:val="24"/>
          <w:szCs w:val="24"/>
        </w:rPr>
        <w:t>8. Общее собрание участников общества</w:t>
      </w:r>
    </w:p>
    <w:p w:rsidR="00331840" w:rsidRPr="00331840" w:rsidRDefault="00331840" w:rsidP="00331840">
      <w:pPr>
        <w:ind w:firstLine="708"/>
        <w:jc w:val="both"/>
        <w:rPr>
          <w:sz w:val="24"/>
          <w:szCs w:val="24"/>
        </w:rPr>
      </w:pPr>
      <w:r w:rsidRPr="00331840">
        <w:rPr>
          <w:sz w:val="24"/>
          <w:szCs w:val="24"/>
        </w:rPr>
        <w:t xml:space="preserve">8.1. Высшим органом Общества является общее собрание участников Общества. </w:t>
      </w:r>
    </w:p>
    <w:p w:rsidR="00331840" w:rsidRPr="00331840" w:rsidRDefault="00331840" w:rsidP="00331840">
      <w:pPr>
        <w:pStyle w:val="ac"/>
        <w:ind w:firstLine="709"/>
        <w:jc w:val="both"/>
        <w:rPr>
          <w:rFonts w:ascii="Times New Roman" w:hAnsi="Times New Roman" w:cs="Times New Roman"/>
          <w:sz w:val="24"/>
          <w:szCs w:val="24"/>
        </w:rPr>
      </w:pPr>
      <w:r w:rsidRPr="00331840">
        <w:rPr>
          <w:rFonts w:ascii="Times New Roman" w:hAnsi="Times New Roman" w:cs="Times New Roman"/>
          <w:sz w:val="24"/>
          <w:szCs w:val="24"/>
        </w:rPr>
        <w:t>8.2. К компетенции общего собрания участников Общества относятся:</w:t>
      </w:r>
    </w:p>
    <w:p w:rsidR="00331840" w:rsidRPr="00331840" w:rsidRDefault="00331840" w:rsidP="00331840">
      <w:pPr>
        <w:pStyle w:val="ac"/>
        <w:ind w:firstLine="709"/>
        <w:jc w:val="both"/>
        <w:rPr>
          <w:rFonts w:ascii="Times New Roman" w:hAnsi="Times New Roman" w:cs="Times New Roman"/>
          <w:color w:val="22272F"/>
          <w:sz w:val="24"/>
          <w:szCs w:val="24"/>
        </w:rPr>
      </w:pPr>
      <w:r w:rsidRPr="00331840">
        <w:rPr>
          <w:rFonts w:ascii="Times New Roman" w:hAnsi="Times New Roman" w:cs="Times New Roman"/>
          <w:color w:val="22272F"/>
          <w:sz w:val="24"/>
          <w:szCs w:val="24"/>
        </w:rPr>
        <w:t>1) определение основных направлений деятельности Общества, а также принятие решения об участии в ассоциациях и других объединениях коммерческих организаций;</w:t>
      </w:r>
    </w:p>
    <w:p w:rsidR="00331840" w:rsidRPr="00331840" w:rsidRDefault="00331840" w:rsidP="00331840">
      <w:pPr>
        <w:pStyle w:val="ac"/>
        <w:ind w:firstLine="709"/>
        <w:jc w:val="both"/>
        <w:rPr>
          <w:rFonts w:ascii="Times New Roman" w:hAnsi="Times New Roman" w:cs="Times New Roman"/>
          <w:color w:val="22272F"/>
          <w:sz w:val="24"/>
          <w:szCs w:val="24"/>
        </w:rPr>
      </w:pPr>
      <w:proofErr w:type="gramStart"/>
      <w:r w:rsidRPr="00331840">
        <w:rPr>
          <w:rFonts w:ascii="Times New Roman" w:hAnsi="Times New Roman" w:cs="Times New Roman"/>
          <w:color w:val="22272F"/>
          <w:sz w:val="24"/>
          <w:szCs w:val="24"/>
        </w:rPr>
        <w:t>2) утверждение устава Общества, внесение в него изменений или утверждение устава Общества в новой редакции, принятие решения о том, что Общество в дальнейшем действует на основании типового устава, либо о том, что Общество в дальнейшем не будет действовать на основании типового устава, изменение размера уставного капитала Общества, наименования Общества, места нахождения Общества;</w:t>
      </w:r>
      <w:proofErr w:type="gramEnd"/>
    </w:p>
    <w:p w:rsidR="00331840" w:rsidRPr="00331840" w:rsidRDefault="00331840" w:rsidP="00331840">
      <w:pPr>
        <w:pStyle w:val="ac"/>
        <w:ind w:firstLine="709"/>
        <w:jc w:val="both"/>
        <w:rPr>
          <w:rFonts w:ascii="Times New Roman" w:hAnsi="Times New Roman" w:cs="Times New Roman"/>
          <w:color w:val="22272F"/>
          <w:sz w:val="24"/>
          <w:szCs w:val="24"/>
        </w:rPr>
      </w:pPr>
      <w:r w:rsidRPr="00331840">
        <w:rPr>
          <w:rFonts w:ascii="Times New Roman" w:hAnsi="Times New Roman" w:cs="Times New Roman"/>
          <w:color w:val="22272F"/>
          <w:sz w:val="24"/>
          <w:szCs w:val="24"/>
        </w:rPr>
        <w:t>3) образование исполнительных органов Общества и досрочное прекращение их полномочий, а также принятие решения о передаче полномочий единоличного исполнительного органа Общества управляющему, утверждение такого управляющего и условий договора с ним;</w:t>
      </w:r>
    </w:p>
    <w:p w:rsidR="00331840" w:rsidRPr="00331840" w:rsidRDefault="00331840" w:rsidP="00331840">
      <w:pPr>
        <w:pStyle w:val="ac"/>
        <w:ind w:firstLine="709"/>
        <w:jc w:val="both"/>
        <w:rPr>
          <w:rFonts w:ascii="Times New Roman" w:hAnsi="Times New Roman" w:cs="Times New Roman"/>
          <w:color w:val="22272F"/>
          <w:sz w:val="24"/>
          <w:szCs w:val="24"/>
        </w:rPr>
      </w:pPr>
      <w:r w:rsidRPr="00331840">
        <w:rPr>
          <w:rFonts w:ascii="Times New Roman" w:hAnsi="Times New Roman" w:cs="Times New Roman"/>
          <w:color w:val="22272F"/>
          <w:sz w:val="24"/>
          <w:szCs w:val="24"/>
        </w:rPr>
        <w:t>4) избрание и досрочное прекращение полномочий ревизионной комиссии (ревизора) Общества;</w:t>
      </w:r>
    </w:p>
    <w:p w:rsidR="00331840" w:rsidRPr="00331840" w:rsidRDefault="00331840" w:rsidP="00331840">
      <w:pPr>
        <w:pStyle w:val="ac"/>
        <w:ind w:firstLine="709"/>
        <w:jc w:val="both"/>
        <w:rPr>
          <w:rFonts w:ascii="Times New Roman" w:hAnsi="Times New Roman" w:cs="Times New Roman"/>
          <w:color w:val="22272F"/>
          <w:sz w:val="24"/>
          <w:szCs w:val="24"/>
        </w:rPr>
      </w:pPr>
      <w:r w:rsidRPr="00331840">
        <w:rPr>
          <w:rFonts w:ascii="Times New Roman" w:hAnsi="Times New Roman" w:cs="Times New Roman"/>
          <w:color w:val="22272F"/>
          <w:sz w:val="24"/>
          <w:szCs w:val="24"/>
        </w:rPr>
        <w:t>5) утверждение годовых отчетов и годовой бухгалтерской (финансовой) отчетности;</w:t>
      </w:r>
    </w:p>
    <w:p w:rsidR="00331840" w:rsidRPr="00331840" w:rsidRDefault="00331840" w:rsidP="00331840">
      <w:pPr>
        <w:pStyle w:val="ac"/>
        <w:ind w:firstLine="709"/>
        <w:jc w:val="both"/>
        <w:rPr>
          <w:rFonts w:ascii="Times New Roman" w:hAnsi="Times New Roman" w:cs="Times New Roman"/>
          <w:color w:val="22272F"/>
          <w:sz w:val="24"/>
          <w:szCs w:val="24"/>
        </w:rPr>
      </w:pPr>
      <w:r w:rsidRPr="00331840">
        <w:rPr>
          <w:rFonts w:ascii="Times New Roman" w:hAnsi="Times New Roman" w:cs="Times New Roman"/>
          <w:color w:val="22272F"/>
          <w:sz w:val="24"/>
          <w:szCs w:val="24"/>
        </w:rPr>
        <w:t>6) принятие решения о распределении чистой прибыли Общества;</w:t>
      </w:r>
    </w:p>
    <w:p w:rsidR="00331840" w:rsidRPr="00331840" w:rsidRDefault="00331840" w:rsidP="00331840">
      <w:pPr>
        <w:pStyle w:val="ac"/>
        <w:ind w:firstLine="709"/>
        <w:jc w:val="both"/>
        <w:rPr>
          <w:rFonts w:ascii="Times New Roman" w:hAnsi="Times New Roman" w:cs="Times New Roman"/>
          <w:color w:val="22272F"/>
          <w:sz w:val="24"/>
          <w:szCs w:val="24"/>
        </w:rPr>
      </w:pPr>
      <w:r w:rsidRPr="00331840">
        <w:rPr>
          <w:rFonts w:ascii="Times New Roman" w:hAnsi="Times New Roman" w:cs="Times New Roman"/>
          <w:color w:val="22272F"/>
          <w:sz w:val="24"/>
          <w:szCs w:val="24"/>
        </w:rPr>
        <w:t>7) утверждение (принятие) документов, регулирующих внутреннюю деятельность Общества (внутренних документов Общества);</w:t>
      </w:r>
    </w:p>
    <w:p w:rsidR="00331840" w:rsidRPr="00331840" w:rsidRDefault="00331840" w:rsidP="00331840">
      <w:pPr>
        <w:pStyle w:val="ac"/>
        <w:ind w:firstLine="709"/>
        <w:jc w:val="both"/>
        <w:rPr>
          <w:rFonts w:ascii="Times New Roman" w:hAnsi="Times New Roman" w:cs="Times New Roman"/>
          <w:color w:val="22272F"/>
          <w:sz w:val="24"/>
          <w:szCs w:val="24"/>
        </w:rPr>
      </w:pPr>
      <w:r w:rsidRPr="00331840">
        <w:rPr>
          <w:rFonts w:ascii="Times New Roman" w:hAnsi="Times New Roman" w:cs="Times New Roman"/>
          <w:color w:val="22272F"/>
          <w:sz w:val="24"/>
          <w:szCs w:val="24"/>
        </w:rPr>
        <w:t>8) принятие решения о размещении Обществом облигаций и иных эмиссионных ценных бумаг;</w:t>
      </w:r>
    </w:p>
    <w:p w:rsidR="00331840" w:rsidRPr="00331840" w:rsidRDefault="00331840" w:rsidP="00331840">
      <w:pPr>
        <w:pStyle w:val="ac"/>
        <w:ind w:firstLine="709"/>
        <w:jc w:val="both"/>
        <w:rPr>
          <w:rFonts w:ascii="Times New Roman" w:hAnsi="Times New Roman" w:cs="Times New Roman"/>
          <w:color w:val="22272F"/>
          <w:sz w:val="24"/>
          <w:szCs w:val="24"/>
        </w:rPr>
      </w:pPr>
      <w:r w:rsidRPr="00331840">
        <w:rPr>
          <w:rFonts w:ascii="Times New Roman" w:hAnsi="Times New Roman" w:cs="Times New Roman"/>
          <w:color w:val="22272F"/>
          <w:sz w:val="24"/>
          <w:szCs w:val="24"/>
        </w:rPr>
        <w:lastRenderedPageBreak/>
        <w:t>9) принятие решения о проведен</w:t>
      </w:r>
      <w:proofErr w:type="gramStart"/>
      <w:r w:rsidRPr="00331840">
        <w:rPr>
          <w:rFonts w:ascii="Times New Roman" w:hAnsi="Times New Roman" w:cs="Times New Roman"/>
          <w:color w:val="22272F"/>
          <w:sz w:val="24"/>
          <w:szCs w:val="24"/>
        </w:rPr>
        <w:t>ии ау</w:t>
      </w:r>
      <w:proofErr w:type="gramEnd"/>
      <w:r w:rsidRPr="00331840">
        <w:rPr>
          <w:rFonts w:ascii="Times New Roman" w:hAnsi="Times New Roman" w:cs="Times New Roman"/>
          <w:color w:val="22272F"/>
          <w:sz w:val="24"/>
          <w:szCs w:val="24"/>
        </w:rPr>
        <w:t>дита годовой бухгалтерской (финансовой) отчетности Общества, назначение аудиторской организации (индивидуального аудитора) Общества и определение размера оплаты ее (его) услуг;</w:t>
      </w:r>
    </w:p>
    <w:p w:rsidR="00331840" w:rsidRPr="00331840" w:rsidRDefault="00331840" w:rsidP="00331840">
      <w:pPr>
        <w:pStyle w:val="ac"/>
        <w:ind w:firstLine="709"/>
        <w:jc w:val="both"/>
        <w:rPr>
          <w:rFonts w:ascii="Times New Roman" w:hAnsi="Times New Roman" w:cs="Times New Roman"/>
          <w:color w:val="22272F"/>
          <w:sz w:val="24"/>
          <w:szCs w:val="24"/>
        </w:rPr>
      </w:pPr>
      <w:r w:rsidRPr="00331840">
        <w:rPr>
          <w:rFonts w:ascii="Times New Roman" w:hAnsi="Times New Roman" w:cs="Times New Roman"/>
          <w:color w:val="22272F"/>
          <w:sz w:val="24"/>
          <w:szCs w:val="24"/>
        </w:rPr>
        <w:t>10)  принятие решения о реорганизации или ликвидации Общества;</w:t>
      </w:r>
    </w:p>
    <w:p w:rsidR="00331840" w:rsidRPr="00331840" w:rsidRDefault="00331840" w:rsidP="00331840">
      <w:pPr>
        <w:pStyle w:val="ac"/>
        <w:ind w:firstLine="709"/>
        <w:jc w:val="both"/>
        <w:rPr>
          <w:rFonts w:ascii="Times New Roman" w:hAnsi="Times New Roman" w:cs="Times New Roman"/>
          <w:color w:val="22272F"/>
          <w:sz w:val="24"/>
          <w:szCs w:val="24"/>
        </w:rPr>
      </w:pPr>
      <w:r w:rsidRPr="00331840">
        <w:rPr>
          <w:rFonts w:ascii="Times New Roman" w:hAnsi="Times New Roman" w:cs="Times New Roman"/>
          <w:color w:val="22272F"/>
          <w:sz w:val="24"/>
          <w:szCs w:val="24"/>
        </w:rPr>
        <w:t>11) назначение ликвидационной комиссии и утверждение ликвидационных балансов;</w:t>
      </w:r>
    </w:p>
    <w:p w:rsidR="00331840" w:rsidRPr="00331840" w:rsidRDefault="00331840" w:rsidP="00331840">
      <w:pPr>
        <w:pStyle w:val="ac"/>
        <w:ind w:firstLine="709"/>
        <w:jc w:val="both"/>
        <w:rPr>
          <w:rFonts w:ascii="Times New Roman" w:hAnsi="Times New Roman" w:cs="Times New Roman"/>
          <w:color w:val="22272F"/>
          <w:sz w:val="24"/>
          <w:szCs w:val="24"/>
        </w:rPr>
      </w:pPr>
      <w:r w:rsidRPr="00331840">
        <w:rPr>
          <w:rFonts w:ascii="Times New Roman" w:hAnsi="Times New Roman" w:cs="Times New Roman"/>
          <w:color w:val="22272F"/>
          <w:sz w:val="24"/>
          <w:szCs w:val="24"/>
        </w:rPr>
        <w:t>12) решение иных вопросов, предусмотренных Федеральным законом об обществах или настоящим Уставом.</w:t>
      </w:r>
    </w:p>
    <w:p w:rsidR="00331840" w:rsidRPr="00331840" w:rsidRDefault="00331840" w:rsidP="00331840">
      <w:pPr>
        <w:ind w:firstLine="708"/>
        <w:jc w:val="both"/>
        <w:rPr>
          <w:sz w:val="24"/>
          <w:szCs w:val="24"/>
        </w:rPr>
      </w:pPr>
      <w:r w:rsidRPr="00331840">
        <w:rPr>
          <w:sz w:val="24"/>
          <w:szCs w:val="24"/>
        </w:rPr>
        <w:t xml:space="preserve">8.3. Решения по вопросам, относящимся к компетенции общего собрания участников Общества, принимаются Участником Общества единолично и оформляются письменно путем подписания протокола. При этом положения Федерального закона об </w:t>
      </w:r>
      <w:proofErr w:type="gramStart"/>
      <w:r w:rsidRPr="00331840">
        <w:rPr>
          <w:sz w:val="24"/>
          <w:szCs w:val="24"/>
        </w:rPr>
        <w:t>обществах</w:t>
      </w:r>
      <w:proofErr w:type="gramEnd"/>
      <w:r w:rsidRPr="00331840">
        <w:rPr>
          <w:sz w:val="24"/>
          <w:szCs w:val="24"/>
        </w:rPr>
        <w:t xml:space="preserve"> об очередном и внеочередном общем собрании участников Общества, о порядке созыва и проведения общего собрания участников Общества, решении общего собрания участников Общества, принимаемом путем проведения заочного голосования, и об обжаловании решений органов Общества не применяются, за исключением положений, касающихся сроков проведения годового общего собрания участников Общества.</w:t>
      </w:r>
    </w:p>
    <w:p w:rsidR="00331840" w:rsidRPr="00331840" w:rsidRDefault="00331840" w:rsidP="00331840">
      <w:pPr>
        <w:ind w:firstLine="708"/>
        <w:jc w:val="both"/>
        <w:rPr>
          <w:sz w:val="24"/>
          <w:szCs w:val="24"/>
        </w:rPr>
      </w:pPr>
      <w:r w:rsidRPr="00331840">
        <w:rPr>
          <w:sz w:val="24"/>
          <w:szCs w:val="24"/>
        </w:rPr>
        <w:t xml:space="preserve">8.4. Годовое общее собрание участников Общества, на котором утверждаются годовые результаты деятельности Общества, проводится один раз в год в период с 1 марта по 30 апреля года, следующего за отчетным периодом. </w:t>
      </w:r>
    </w:p>
    <w:p w:rsidR="00331840" w:rsidRPr="00331840" w:rsidRDefault="00331840" w:rsidP="00331840">
      <w:pPr>
        <w:ind w:firstLine="708"/>
        <w:jc w:val="both"/>
        <w:rPr>
          <w:sz w:val="24"/>
          <w:szCs w:val="24"/>
        </w:rPr>
      </w:pPr>
      <w:r w:rsidRPr="00331840">
        <w:rPr>
          <w:sz w:val="24"/>
          <w:szCs w:val="24"/>
        </w:rPr>
        <w:t xml:space="preserve">8.5. Исполнительный орган обязан не </w:t>
      </w:r>
      <w:proofErr w:type="gramStart"/>
      <w:r w:rsidRPr="00331840">
        <w:rPr>
          <w:sz w:val="24"/>
          <w:szCs w:val="24"/>
        </w:rPr>
        <w:t>позднее</w:t>
      </w:r>
      <w:proofErr w:type="gramEnd"/>
      <w:r w:rsidRPr="00331840">
        <w:rPr>
          <w:sz w:val="24"/>
          <w:szCs w:val="24"/>
        </w:rPr>
        <w:t xml:space="preserve"> чем за пятнадцать дней до проведения годового общего собрания участников Общества уведомить об этом Участника Общества заказным письмом по адресу, указанному в списке участников Общества.</w:t>
      </w:r>
    </w:p>
    <w:p w:rsidR="00331840" w:rsidRPr="00331840" w:rsidRDefault="00331840" w:rsidP="00331840">
      <w:pPr>
        <w:ind w:firstLine="708"/>
        <w:jc w:val="both"/>
        <w:rPr>
          <w:sz w:val="24"/>
          <w:szCs w:val="24"/>
        </w:rPr>
      </w:pPr>
      <w:r w:rsidRPr="00331840">
        <w:rPr>
          <w:sz w:val="24"/>
          <w:szCs w:val="24"/>
        </w:rPr>
        <w:t>В уведомлении должны быть указаны время и место проведения годового общего собрания участников Общества, а также предлагаемая повестка дня.</w:t>
      </w:r>
    </w:p>
    <w:p w:rsidR="00331840" w:rsidRPr="00331840" w:rsidRDefault="00331840" w:rsidP="00331840">
      <w:pPr>
        <w:ind w:firstLine="708"/>
        <w:jc w:val="both"/>
        <w:rPr>
          <w:sz w:val="24"/>
          <w:szCs w:val="24"/>
        </w:rPr>
      </w:pPr>
      <w:r w:rsidRPr="00331840">
        <w:rPr>
          <w:sz w:val="24"/>
          <w:szCs w:val="24"/>
        </w:rPr>
        <w:t xml:space="preserve">8.6. К информации и материалам, подлежащим предоставлению Участнику Общества при подготовке общего собрания участников Общества, относится годовой отчет Общества. </w:t>
      </w:r>
    </w:p>
    <w:p w:rsidR="00331840" w:rsidRPr="00331840" w:rsidRDefault="00331840" w:rsidP="00331840">
      <w:pPr>
        <w:ind w:firstLine="708"/>
        <w:jc w:val="both"/>
        <w:rPr>
          <w:sz w:val="24"/>
          <w:szCs w:val="24"/>
        </w:rPr>
      </w:pPr>
      <w:r w:rsidRPr="00331840">
        <w:rPr>
          <w:sz w:val="24"/>
          <w:szCs w:val="24"/>
        </w:rPr>
        <w:t>8.7. Лицо, созывающее годовое общее собрание участников Общества, обязано направить Участнику Общества информацию и материалы вместе с уведомлением о проведении годового общего собрания участников Общества, а в случае изменения повестки дня соответствующие информация и материалы направляются вместе с уведомлением о таком изменении.</w:t>
      </w:r>
    </w:p>
    <w:p w:rsidR="00331840" w:rsidRPr="00331840" w:rsidRDefault="00331840" w:rsidP="00331840">
      <w:pPr>
        <w:ind w:firstLine="708"/>
        <w:jc w:val="both"/>
        <w:rPr>
          <w:sz w:val="24"/>
          <w:szCs w:val="24"/>
        </w:rPr>
      </w:pPr>
    </w:p>
    <w:p w:rsidR="00331840" w:rsidRPr="00331840" w:rsidRDefault="00331840" w:rsidP="00B46C69">
      <w:pPr>
        <w:jc w:val="center"/>
        <w:rPr>
          <w:b/>
          <w:sz w:val="24"/>
          <w:szCs w:val="24"/>
        </w:rPr>
      </w:pPr>
      <w:r w:rsidRPr="00331840">
        <w:rPr>
          <w:b/>
          <w:sz w:val="24"/>
          <w:szCs w:val="24"/>
        </w:rPr>
        <w:t>9. Единоличный исполнительный орган общества</w:t>
      </w:r>
    </w:p>
    <w:p w:rsidR="00331840" w:rsidRPr="00331840" w:rsidRDefault="00331840" w:rsidP="00331840">
      <w:pPr>
        <w:ind w:firstLine="708"/>
        <w:jc w:val="both"/>
        <w:rPr>
          <w:sz w:val="24"/>
          <w:szCs w:val="24"/>
        </w:rPr>
      </w:pPr>
      <w:r w:rsidRPr="00331840">
        <w:rPr>
          <w:sz w:val="24"/>
          <w:szCs w:val="24"/>
        </w:rPr>
        <w:t xml:space="preserve">9.1. Единоличным исполнительным органом Общества является </w:t>
      </w:r>
      <w:r w:rsidR="00D255CC">
        <w:rPr>
          <w:sz w:val="24"/>
          <w:szCs w:val="24"/>
        </w:rPr>
        <w:t xml:space="preserve">Генеральный </w:t>
      </w:r>
      <w:r w:rsidRPr="00331840">
        <w:rPr>
          <w:sz w:val="24"/>
          <w:szCs w:val="24"/>
        </w:rPr>
        <w:t>директор, который назначается Участником Общества.</w:t>
      </w:r>
    </w:p>
    <w:p w:rsidR="00331840" w:rsidRPr="00331840" w:rsidRDefault="00331840" w:rsidP="00331840">
      <w:pPr>
        <w:ind w:firstLine="708"/>
        <w:jc w:val="both"/>
        <w:rPr>
          <w:sz w:val="24"/>
          <w:szCs w:val="24"/>
        </w:rPr>
      </w:pPr>
      <w:r w:rsidRPr="00331840">
        <w:rPr>
          <w:sz w:val="24"/>
          <w:szCs w:val="24"/>
        </w:rPr>
        <w:t xml:space="preserve">9.2. Срок полномочий </w:t>
      </w:r>
      <w:r w:rsidR="00D255CC">
        <w:rPr>
          <w:sz w:val="24"/>
          <w:szCs w:val="24"/>
        </w:rPr>
        <w:t xml:space="preserve">Генерального </w:t>
      </w:r>
      <w:r w:rsidRPr="00331840">
        <w:rPr>
          <w:sz w:val="24"/>
          <w:szCs w:val="24"/>
        </w:rPr>
        <w:t>директора Общества пять лет.</w:t>
      </w:r>
    </w:p>
    <w:p w:rsidR="00331840" w:rsidRPr="00331840" w:rsidRDefault="00D255CC" w:rsidP="00331840">
      <w:pPr>
        <w:ind w:firstLine="708"/>
        <w:jc w:val="both"/>
        <w:rPr>
          <w:sz w:val="24"/>
          <w:szCs w:val="24"/>
        </w:rPr>
      </w:pPr>
      <w:r>
        <w:rPr>
          <w:sz w:val="24"/>
          <w:szCs w:val="24"/>
        </w:rPr>
        <w:t>9.3. Генеральный д</w:t>
      </w:r>
      <w:r w:rsidR="00331840" w:rsidRPr="00331840">
        <w:rPr>
          <w:sz w:val="24"/>
          <w:szCs w:val="24"/>
        </w:rPr>
        <w:t xml:space="preserve">иректор Общества: </w:t>
      </w:r>
    </w:p>
    <w:p w:rsidR="00331840" w:rsidRPr="00331840" w:rsidRDefault="00331840" w:rsidP="00331840">
      <w:pPr>
        <w:ind w:firstLine="708"/>
        <w:jc w:val="both"/>
        <w:rPr>
          <w:sz w:val="24"/>
          <w:szCs w:val="24"/>
        </w:rPr>
      </w:pPr>
      <w:r w:rsidRPr="00331840">
        <w:rPr>
          <w:sz w:val="24"/>
          <w:szCs w:val="24"/>
        </w:rPr>
        <w:t>- без доверенности действует от имени Общества, представляет его интересы и совершает сделки;</w:t>
      </w:r>
    </w:p>
    <w:p w:rsidR="00331840" w:rsidRPr="00331840" w:rsidRDefault="00331840" w:rsidP="00331840">
      <w:pPr>
        <w:ind w:firstLine="708"/>
        <w:jc w:val="both"/>
        <w:rPr>
          <w:sz w:val="24"/>
          <w:szCs w:val="24"/>
        </w:rPr>
      </w:pPr>
      <w:r w:rsidRPr="00331840">
        <w:rPr>
          <w:sz w:val="24"/>
          <w:szCs w:val="24"/>
        </w:rPr>
        <w:t>- выдает доверенности на право представительства от имени Общества, в том числе доверенности с правом передоверия;</w:t>
      </w:r>
    </w:p>
    <w:p w:rsidR="00331840" w:rsidRPr="00331840" w:rsidRDefault="00331840" w:rsidP="00331840">
      <w:pPr>
        <w:ind w:firstLine="708"/>
        <w:jc w:val="both"/>
        <w:rPr>
          <w:sz w:val="24"/>
          <w:szCs w:val="24"/>
        </w:rPr>
      </w:pPr>
      <w:r w:rsidRPr="00331840">
        <w:rPr>
          <w:sz w:val="24"/>
          <w:szCs w:val="24"/>
        </w:rPr>
        <w:t>- издает приказы о назначении на должности работников Общества, об их переводе и увольнении, применяет меры поощрения и налагает дисциплинарные взыскания;</w:t>
      </w:r>
    </w:p>
    <w:p w:rsidR="00331840" w:rsidRPr="00331840" w:rsidRDefault="00331840" w:rsidP="00331840">
      <w:pPr>
        <w:ind w:firstLine="708"/>
        <w:jc w:val="both"/>
        <w:rPr>
          <w:sz w:val="24"/>
          <w:szCs w:val="24"/>
        </w:rPr>
      </w:pPr>
      <w:r w:rsidRPr="00331840">
        <w:rPr>
          <w:sz w:val="24"/>
          <w:szCs w:val="24"/>
        </w:rPr>
        <w:t xml:space="preserve">- обеспечивает соответствие сведений об Участнике Общества и </w:t>
      </w:r>
      <w:proofErr w:type="gramStart"/>
      <w:r w:rsidRPr="00331840">
        <w:rPr>
          <w:sz w:val="24"/>
          <w:szCs w:val="24"/>
        </w:rPr>
        <w:t>о</w:t>
      </w:r>
      <w:proofErr w:type="gramEnd"/>
      <w:r>
        <w:rPr>
          <w:sz w:val="24"/>
          <w:szCs w:val="24"/>
        </w:rPr>
        <w:t xml:space="preserve"> </w:t>
      </w:r>
      <w:proofErr w:type="gramStart"/>
      <w:r w:rsidRPr="00331840">
        <w:rPr>
          <w:sz w:val="24"/>
          <w:szCs w:val="24"/>
        </w:rPr>
        <w:t>принадлежащей</w:t>
      </w:r>
      <w:proofErr w:type="gramEnd"/>
      <w:r w:rsidRPr="00331840">
        <w:rPr>
          <w:sz w:val="24"/>
          <w:szCs w:val="24"/>
        </w:rPr>
        <w:t xml:space="preserve"> ему доли в уставном капитале Общества, сведениям, содержащимся в едином государственном реестре юридических лиц;</w:t>
      </w:r>
    </w:p>
    <w:p w:rsidR="00331840" w:rsidRPr="00331840" w:rsidRDefault="00331840" w:rsidP="00331840">
      <w:pPr>
        <w:ind w:firstLine="708"/>
        <w:jc w:val="both"/>
        <w:rPr>
          <w:sz w:val="24"/>
          <w:szCs w:val="24"/>
        </w:rPr>
      </w:pPr>
      <w:r w:rsidRPr="00331840">
        <w:rPr>
          <w:sz w:val="24"/>
          <w:szCs w:val="24"/>
        </w:rPr>
        <w:t>- осуществляет иные полномочия, не отнесенные Федеральным законом об обществах и настоящим Уставом к компетенции общего собрания участников Общества.</w:t>
      </w:r>
    </w:p>
    <w:p w:rsidR="00331840" w:rsidRPr="00331840" w:rsidRDefault="00331840" w:rsidP="00331840">
      <w:pPr>
        <w:jc w:val="both"/>
        <w:rPr>
          <w:sz w:val="24"/>
          <w:szCs w:val="24"/>
        </w:rPr>
      </w:pPr>
    </w:p>
    <w:p w:rsidR="00331840" w:rsidRPr="00331840" w:rsidRDefault="00331840" w:rsidP="00B46C69">
      <w:pPr>
        <w:jc w:val="center"/>
        <w:rPr>
          <w:b/>
          <w:sz w:val="24"/>
          <w:szCs w:val="24"/>
        </w:rPr>
      </w:pPr>
      <w:r w:rsidRPr="00331840">
        <w:rPr>
          <w:b/>
          <w:sz w:val="24"/>
          <w:szCs w:val="24"/>
        </w:rPr>
        <w:t>10. Ответственность органов управления общества</w:t>
      </w:r>
    </w:p>
    <w:p w:rsidR="00331840" w:rsidRPr="00331840" w:rsidRDefault="00331840" w:rsidP="00331840">
      <w:pPr>
        <w:ind w:firstLine="708"/>
        <w:jc w:val="both"/>
        <w:rPr>
          <w:sz w:val="24"/>
          <w:szCs w:val="24"/>
        </w:rPr>
      </w:pPr>
      <w:r w:rsidRPr="00331840">
        <w:rPr>
          <w:sz w:val="24"/>
          <w:szCs w:val="24"/>
        </w:rPr>
        <w:t>10.1. Органы управления Общества при осуществлении ими прав и исполнении обязанностей должны действовать в интересах Общества добросовестно и разумно.</w:t>
      </w:r>
    </w:p>
    <w:p w:rsidR="00331840" w:rsidRPr="00331840" w:rsidRDefault="00331840" w:rsidP="00331840">
      <w:pPr>
        <w:ind w:firstLine="708"/>
        <w:jc w:val="both"/>
        <w:rPr>
          <w:sz w:val="24"/>
          <w:szCs w:val="24"/>
        </w:rPr>
      </w:pPr>
      <w:r w:rsidRPr="00331840">
        <w:rPr>
          <w:sz w:val="24"/>
          <w:szCs w:val="24"/>
        </w:rPr>
        <w:t xml:space="preserve">10.2. Органы управления Общества несут ответственность перед Обществом за убытки, причиненные Обществу их виновными действиями (бездействием). </w:t>
      </w:r>
    </w:p>
    <w:p w:rsidR="00331840" w:rsidRPr="00331840" w:rsidRDefault="00331840" w:rsidP="00331840">
      <w:pPr>
        <w:ind w:firstLine="708"/>
        <w:jc w:val="both"/>
        <w:rPr>
          <w:sz w:val="24"/>
          <w:szCs w:val="24"/>
        </w:rPr>
      </w:pPr>
      <w:r w:rsidRPr="00331840">
        <w:rPr>
          <w:sz w:val="24"/>
          <w:szCs w:val="24"/>
        </w:rPr>
        <w:lastRenderedPageBreak/>
        <w:t xml:space="preserve">10.3. Ответственность наступает, если будет доказано, что при осуществлении своих прав и исполнении своих обязанностей лицо действовало недобросовестно или неразумно, в том </w:t>
      </w:r>
      <w:proofErr w:type="gramStart"/>
      <w:r w:rsidRPr="00331840">
        <w:rPr>
          <w:sz w:val="24"/>
          <w:szCs w:val="24"/>
        </w:rPr>
        <w:t>числе</w:t>
      </w:r>
      <w:proofErr w:type="gramEnd"/>
      <w:r w:rsidRPr="00331840">
        <w:rPr>
          <w:sz w:val="24"/>
          <w:szCs w:val="24"/>
        </w:rPr>
        <w:t xml:space="preserve"> если его действия (бездействие) не соответствовали обычным условиям гражданского оборота или обычному предпринимательскому риску.</w:t>
      </w:r>
    </w:p>
    <w:p w:rsidR="00331840" w:rsidRPr="00331840" w:rsidRDefault="00331840" w:rsidP="00B46C69">
      <w:pPr>
        <w:ind w:firstLine="708"/>
        <w:jc w:val="both"/>
        <w:rPr>
          <w:sz w:val="24"/>
          <w:szCs w:val="24"/>
        </w:rPr>
      </w:pPr>
      <w:r w:rsidRPr="00331840">
        <w:rPr>
          <w:sz w:val="24"/>
          <w:szCs w:val="24"/>
        </w:rPr>
        <w:t>10.4. В случае</w:t>
      </w:r>
      <w:proofErr w:type="gramStart"/>
      <w:r w:rsidRPr="00331840">
        <w:rPr>
          <w:sz w:val="24"/>
          <w:szCs w:val="24"/>
        </w:rPr>
        <w:t>,</w:t>
      </w:r>
      <w:proofErr w:type="gramEnd"/>
      <w:r w:rsidRPr="00331840">
        <w:rPr>
          <w:sz w:val="24"/>
          <w:szCs w:val="24"/>
        </w:rPr>
        <w:t xml:space="preserve"> если ответственность несут несколько лиц, их ответственность перед Обществом является солидарной.</w:t>
      </w:r>
    </w:p>
    <w:p w:rsidR="00331840" w:rsidRPr="00331840" w:rsidRDefault="00331840" w:rsidP="00331840">
      <w:pPr>
        <w:jc w:val="center"/>
        <w:rPr>
          <w:b/>
          <w:sz w:val="24"/>
          <w:szCs w:val="24"/>
        </w:rPr>
      </w:pPr>
    </w:p>
    <w:p w:rsidR="00331840" w:rsidRPr="00B46C69" w:rsidRDefault="00331840" w:rsidP="00B46C69">
      <w:pPr>
        <w:jc w:val="center"/>
        <w:rPr>
          <w:b/>
          <w:sz w:val="24"/>
          <w:szCs w:val="24"/>
        </w:rPr>
      </w:pPr>
      <w:r w:rsidRPr="00331840">
        <w:rPr>
          <w:b/>
          <w:sz w:val="24"/>
          <w:szCs w:val="24"/>
        </w:rPr>
        <w:t>11. Фонды и чистые активы общества</w:t>
      </w:r>
    </w:p>
    <w:p w:rsidR="00331840" w:rsidRPr="00331840" w:rsidRDefault="00331840" w:rsidP="00331840">
      <w:pPr>
        <w:ind w:firstLine="708"/>
        <w:jc w:val="both"/>
        <w:rPr>
          <w:sz w:val="24"/>
          <w:szCs w:val="24"/>
        </w:rPr>
      </w:pPr>
      <w:r w:rsidRPr="00331840">
        <w:rPr>
          <w:sz w:val="24"/>
          <w:szCs w:val="24"/>
        </w:rPr>
        <w:t>11.1. Стоимость чистых активов Общества определяется по данным бухгалтерского учета в порядке, установленном уполномоченным Правительством РФ федеральным органом исполнительной власти.</w:t>
      </w:r>
    </w:p>
    <w:p w:rsidR="00331840" w:rsidRPr="00331840" w:rsidRDefault="00331840" w:rsidP="00331840">
      <w:pPr>
        <w:ind w:firstLine="708"/>
        <w:jc w:val="both"/>
        <w:rPr>
          <w:sz w:val="24"/>
          <w:szCs w:val="24"/>
        </w:rPr>
      </w:pPr>
      <w:r w:rsidRPr="00331840">
        <w:rPr>
          <w:sz w:val="24"/>
          <w:szCs w:val="24"/>
        </w:rPr>
        <w:t>Общество обязано обеспечить любому заинтересованному лицу доступ к информации о стоимости его чистых активов в порядке, установленном настоящим Уставом для ознакомления Участника Общества с документами Общества.</w:t>
      </w:r>
    </w:p>
    <w:p w:rsidR="00331840" w:rsidRPr="00331840" w:rsidRDefault="00331840" w:rsidP="00331840">
      <w:pPr>
        <w:ind w:firstLine="708"/>
        <w:jc w:val="both"/>
        <w:rPr>
          <w:sz w:val="24"/>
          <w:szCs w:val="24"/>
        </w:rPr>
      </w:pPr>
      <w:r w:rsidRPr="00331840">
        <w:rPr>
          <w:sz w:val="24"/>
          <w:szCs w:val="24"/>
        </w:rPr>
        <w:t>11.2. Годовой отчет Общества должен содержать раздел о состоянии чистых активов Общества, в котором указываются:</w:t>
      </w:r>
    </w:p>
    <w:p w:rsidR="00331840" w:rsidRPr="00331840" w:rsidRDefault="00331840" w:rsidP="00331840">
      <w:pPr>
        <w:ind w:firstLine="708"/>
        <w:jc w:val="both"/>
        <w:rPr>
          <w:sz w:val="24"/>
          <w:szCs w:val="24"/>
        </w:rPr>
      </w:pPr>
      <w:r w:rsidRPr="00331840">
        <w:rPr>
          <w:sz w:val="24"/>
          <w:szCs w:val="24"/>
        </w:rPr>
        <w:t>- показатели, характеризующие динамику изменения стоимости чистых активов и уставного капитала Общества за три последних завершенных финансовых года, включая отчетный год, или, если Общество существует менее чем три года, за каждый завершенный финансовый год;</w:t>
      </w:r>
    </w:p>
    <w:p w:rsidR="00331840" w:rsidRPr="00331840" w:rsidRDefault="00331840" w:rsidP="00331840">
      <w:pPr>
        <w:ind w:firstLine="708"/>
        <w:jc w:val="both"/>
        <w:rPr>
          <w:sz w:val="24"/>
          <w:szCs w:val="24"/>
        </w:rPr>
      </w:pPr>
      <w:r w:rsidRPr="00331840">
        <w:rPr>
          <w:sz w:val="24"/>
          <w:szCs w:val="24"/>
        </w:rPr>
        <w:t xml:space="preserve">- результаты анализа причин и факторов, которые, по мнению единоличного исполнительного органа </w:t>
      </w:r>
      <w:proofErr w:type="gramStart"/>
      <w:r w:rsidRPr="00331840">
        <w:rPr>
          <w:sz w:val="24"/>
          <w:szCs w:val="24"/>
        </w:rPr>
        <w:t>Общества</w:t>
      </w:r>
      <w:proofErr w:type="gramEnd"/>
      <w:r w:rsidRPr="00331840">
        <w:rPr>
          <w:sz w:val="24"/>
          <w:szCs w:val="24"/>
        </w:rPr>
        <w:t xml:space="preserve"> привели к тому, что стоимость чистых активов Общества оказалась меньше его уставного капитала;</w:t>
      </w:r>
    </w:p>
    <w:p w:rsidR="00331840" w:rsidRPr="00331840" w:rsidRDefault="00331840" w:rsidP="00331840">
      <w:pPr>
        <w:ind w:firstLine="708"/>
        <w:jc w:val="both"/>
        <w:rPr>
          <w:sz w:val="24"/>
          <w:szCs w:val="24"/>
        </w:rPr>
      </w:pPr>
      <w:r w:rsidRPr="00331840">
        <w:rPr>
          <w:sz w:val="24"/>
          <w:szCs w:val="24"/>
        </w:rPr>
        <w:t>- перечень мер по приведению стоимости чистых активов Общества в соответствие с размером его уставного капитала.</w:t>
      </w:r>
    </w:p>
    <w:p w:rsidR="00331840" w:rsidRPr="00331840" w:rsidRDefault="00331840" w:rsidP="00331840">
      <w:pPr>
        <w:ind w:firstLine="708"/>
        <w:jc w:val="both"/>
        <w:rPr>
          <w:sz w:val="24"/>
          <w:szCs w:val="24"/>
        </w:rPr>
      </w:pPr>
      <w:r w:rsidRPr="00331840">
        <w:rPr>
          <w:sz w:val="24"/>
          <w:szCs w:val="24"/>
        </w:rPr>
        <w:t>11.3. Если по окончании второго или каждого последующего финансового года стоимость чистых активов Общества окажется меньше его уставного капитала, Общество в порядке и в срок, которые предусмотрены Федеральным законом об обществах,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чистых активов Общества становится меньше определенного Федеральным законом об обществах минимального размера уставного капитала, Общество подлежит ликвидации.</w:t>
      </w:r>
    </w:p>
    <w:p w:rsidR="00331840" w:rsidRPr="00331840" w:rsidRDefault="00331840" w:rsidP="00331840">
      <w:pPr>
        <w:ind w:firstLine="708"/>
        <w:jc w:val="both"/>
        <w:rPr>
          <w:sz w:val="24"/>
          <w:szCs w:val="24"/>
        </w:rPr>
      </w:pPr>
    </w:p>
    <w:p w:rsidR="00331840" w:rsidRPr="00B46C69" w:rsidRDefault="00331840" w:rsidP="00B46C69">
      <w:pPr>
        <w:pStyle w:val="ConsPlusNormal"/>
        <w:jc w:val="center"/>
        <w:outlineLvl w:val="0"/>
        <w:rPr>
          <w:b/>
          <w:sz w:val="24"/>
          <w:szCs w:val="24"/>
        </w:rPr>
      </w:pPr>
      <w:r w:rsidRPr="00331840">
        <w:rPr>
          <w:b/>
          <w:sz w:val="24"/>
          <w:szCs w:val="24"/>
        </w:rPr>
        <w:t>12. Распределение прибыли</w:t>
      </w:r>
    </w:p>
    <w:p w:rsidR="00331840" w:rsidRPr="00331840" w:rsidRDefault="00331840" w:rsidP="00331840">
      <w:pPr>
        <w:pStyle w:val="ac"/>
        <w:ind w:firstLine="709"/>
        <w:jc w:val="both"/>
        <w:rPr>
          <w:rFonts w:ascii="Times New Roman" w:hAnsi="Times New Roman" w:cs="Times New Roman"/>
          <w:sz w:val="24"/>
          <w:szCs w:val="24"/>
        </w:rPr>
      </w:pPr>
      <w:r w:rsidRPr="00331840">
        <w:rPr>
          <w:rFonts w:ascii="Times New Roman" w:hAnsi="Times New Roman" w:cs="Times New Roman"/>
          <w:sz w:val="24"/>
          <w:szCs w:val="24"/>
        </w:rPr>
        <w:t>12.1. Общество вправе ежеквартально, раз в полгода или раз в год принимать решение о распределении чистой прибыли.</w:t>
      </w:r>
    </w:p>
    <w:p w:rsidR="00331840" w:rsidRPr="00331840" w:rsidRDefault="00331840" w:rsidP="00331840">
      <w:pPr>
        <w:pStyle w:val="ac"/>
        <w:ind w:firstLine="709"/>
        <w:jc w:val="both"/>
        <w:rPr>
          <w:rFonts w:ascii="Times New Roman" w:hAnsi="Times New Roman" w:cs="Times New Roman"/>
          <w:sz w:val="24"/>
          <w:szCs w:val="24"/>
        </w:rPr>
      </w:pPr>
      <w:r w:rsidRPr="00331840">
        <w:rPr>
          <w:rFonts w:ascii="Times New Roman" w:hAnsi="Times New Roman" w:cs="Times New Roman"/>
          <w:sz w:val="24"/>
          <w:szCs w:val="24"/>
        </w:rPr>
        <w:t xml:space="preserve">12.2. Общество вправе принять решение о </w:t>
      </w:r>
      <w:proofErr w:type="spellStart"/>
      <w:r w:rsidRPr="00331840">
        <w:rPr>
          <w:rFonts w:ascii="Times New Roman" w:hAnsi="Times New Roman" w:cs="Times New Roman"/>
          <w:sz w:val="24"/>
          <w:szCs w:val="24"/>
        </w:rPr>
        <w:t>нераспределении</w:t>
      </w:r>
      <w:proofErr w:type="spellEnd"/>
      <w:r w:rsidRPr="00331840">
        <w:rPr>
          <w:rFonts w:ascii="Times New Roman" w:hAnsi="Times New Roman" w:cs="Times New Roman"/>
          <w:sz w:val="24"/>
          <w:szCs w:val="24"/>
        </w:rPr>
        <w:t xml:space="preserve"> прибыли и направить ее на увеличение уставного капитала, на пополнение фондов Общества и (или) развитие Общества.</w:t>
      </w:r>
    </w:p>
    <w:p w:rsidR="00331840" w:rsidRPr="003E4143" w:rsidRDefault="00331840" w:rsidP="00331840">
      <w:pPr>
        <w:pStyle w:val="ac"/>
        <w:ind w:firstLine="708"/>
        <w:jc w:val="both"/>
        <w:rPr>
          <w:rFonts w:ascii="Times New Roman" w:hAnsi="Times New Roman" w:cs="Times New Roman"/>
          <w:color w:val="000000" w:themeColor="text1"/>
          <w:sz w:val="24"/>
          <w:szCs w:val="24"/>
        </w:rPr>
      </w:pPr>
      <w:r w:rsidRPr="00331840">
        <w:rPr>
          <w:rFonts w:ascii="Times New Roman" w:hAnsi="Times New Roman" w:cs="Times New Roman"/>
          <w:sz w:val="24"/>
          <w:szCs w:val="24"/>
        </w:rPr>
        <w:t xml:space="preserve">12.3. </w:t>
      </w:r>
      <w:r w:rsidRPr="00331840">
        <w:rPr>
          <w:rFonts w:ascii="Times New Roman" w:hAnsi="Times New Roman" w:cs="Times New Roman"/>
          <w:sz w:val="24"/>
          <w:szCs w:val="24"/>
          <w:shd w:val="clear" w:color="auto" w:fill="FFFFFF"/>
        </w:rPr>
        <w:t>Общество</w:t>
      </w:r>
      <w:r w:rsidRPr="00331840">
        <w:rPr>
          <w:rFonts w:ascii="Times New Roman" w:hAnsi="Times New Roman" w:cs="Times New Roman"/>
          <w:color w:val="22272F"/>
          <w:sz w:val="24"/>
          <w:szCs w:val="24"/>
          <w:shd w:val="clear" w:color="auto" w:fill="FFFFFF"/>
        </w:rPr>
        <w:t xml:space="preserve"> не вправе принимать решение о </w:t>
      </w:r>
      <w:hyperlink r:id="rId15" w:anchor="/document/12118067/entry/15" w:history="1">
        <w:r w:rsidRPr="003E4143">
          <w:rPr>
            <w:rStyle w:val="ae"/>
            <w:rFonts w:ascii="Times New Roman" w:hAnsi="Times New Roman" w:cs="Times New Roman"/>
            <w:color w:val="000000" w:themeColor="text1"/>
            <w:sz w:val="24"/>
            <w:szCs w:val="24"/>
            <w:u w:val="none"/>
            <w:shd w:val="clear" w:color="auto" w:fill="FFFFFF"/>
          </w:rPr>
          <w:t>распределении своей прибыли</w:t>
        </w:r>
      </w:hyperlink>
      <w:r w:rsidRPr="003E4143">
        <w:rPr>
          <w:rFonts w:ascii="Times New Roman" w:hAnsi="Times New Roman" w:cs="Times New Roman"/>
          <w:color w:val="000000" w:themeColor="text1"/>
          <w:sz w:val="24"/>
          <w:szCs w:val="24"/>
          <w:shd w:val="clear" w:color="auto" w:fill="FFFFFF"/>
        </w:rPr>
        <w:t>:</w:t>
      </w:r>
    </w:p>
    <w:p w:rsidR="00331840" w:rsidRPr="00331840" w:rsidRDefault="00331840" w:rsidP="00331840">
      <w:pPr>
        <w:pStyle w:val="ac"/>
        <w:ind w:firstLine="709"/>
        <w:jc w:val="both"/>
        <w:rPr>
          <w:rFonts w:ascii="Times New Roman" w:hAnsi="Times New Roman" w:cs="Times New Roman"/>
          <w:sz w:val="24"/>
          <w:szCs w:val="24"/>
        </w:rPr>
      </w:pPr>
      <w:r w:rsidRPr="00331840">
        <w:rPr>
          <w:rFonts w:ascii="Times New Roman" w:hAnsi="Times New Roman" w:cs="Times New Roman"/>
          <w:sz w:val="24"/>
          <w:szCs w:val="24"/>
        </w:rPr>
        <w:t>до полной оплаты всего уставного капитала Общества;</w:t>
      </w:r>
    </w:p>
    <w:p w:rsidR="00331840" w:rsidRPr="00331840" w:rsidRDefault="00331840" w:rsidP="00331840">
      <w:pPr>
        <w:pStyle w:val="ac"/>
        <w:ind w:firstLine="709"/>
        <w:jc w:val="both"/>
        <w:rPr>
          <w:rFonts w:ascii="Times New Roman" w:hAnsi="Times New Roman" w:cs="Times New Roman"/>
          <w:sz w:val="24"/>
          <w:szCs w:val="24"/>
        </w:rPr>
      </w:pPr>
      <w:r w:rsidRPr="00331840">
        <w:rPr>
          <w:rFonts w:ascii="Times New Roman" w:hAnsi="Times New Roman" w:cs="Times New Roman"/>
          <w:sz w:val="24"/>
          <w:szCs w:val="24"/>
        </w:rPr>
        <w:t>до выплаты действительной стоимости доли или части доли Участника Общества в случаях, предусмотренных Федеральным законом об обществах;</w:t>
      </w:r>
    </w:p>
    <w:p w:rsidR="00331840" w:rsidRPr="00331840" w:rsidRDefault="00331840" w:rsidP="00331840">
      <w:pPr>
        <w:pStyle w:val="ac"/>
        <w:ind w:firstLine="709"/>
        <w:jc w:val="both"/>
        <w:rPr>
          <w:rFonts w:ascii="Times New Roman" w:hAnsi="Times New Roman" w:cs="Times New Roman"/>
          <w:sz w:val="24"/>
          <w:szCs w:val="24"/>
        </w:rPr>
      </w:pPr>
      <w:r w:rsidRPr="00331840">
        <w:rPr>
          <w:rFonts w:ascii="Times New Roman" w:hAnsi="Times New Roman" w:cs="Times New Roman"/>
          <w:sz w:val="24"/>
          <w:szCs w:val="24"/>
        </w:rPr>
        <w:t xml:space="preserve">если на момент принятия такого решения Общество отвечает признакам несостоятельности (банкротства) в соответствии с Федеральным </w:t>
      </w:r>
      <w:hyperlink r:id="rId16" w:history="1">
        <w:r w:rsidRPr="00331840">
          <w:rPr>
            <w:rStyle w:val="ae"/>
            <w:rFonts w:ascii="Times New Roman" w:hAnsi="Times New Roman" w:cs="Times New Roman"/>
            <w:color w:val="auto"/>
            <w:sz w:val="24"/>
            <w:szCs w:val="24"/>
            <w:u w:val="none"/>
          </w:rPr>
          <w:t>законом</w:t>
        </w:r>
      </w:hyperlink>
      <w:r w:rsidRPr="00331840">
        <w:rPr>
          <w:rFonts w:ascii="Times New Roman" w:hAnsi="Times New Roman" w:cs="Times New Roman"/>
          <w:sz w:val="24"/>
          <w:szCs w:val="24"/>
        </w:rPr>
        <w:t xml:space="preserve"> от 26 октября 2002 года № 127-ФЗ «О несостоятельности (банкротстве)» или если указанные признаки появятся у Общества в результате принятия такого решения;</w:t>
      </w:r>
    </w:p>
    <w:p w:rsidR="00331840" w:rsidRPr="00331840" w:rsidRDefault="00331840" w:rsidP="00331840">
      <w:pPr>
        <w:pStyle w:val="ac"/>
        <w:ind w:firstLine="709"/>
        <w:jc w:val="both"/>
        <w:rPr>
          <w:rFonts w:ascii="Times New Roman" w:hAnsi="Times New Roman" w:cs="Times New Roman"/>
          <w:sz w:val="24"/>
          <w:szCs w:val="24"/>
        </w:rPr>
      </w:pPr>
      <w:r w:rsidRPr="00331840">
        <w:rPr>
          <w:rFonts w:ascii="Times New Roman" w:hAnsi="Times New Roman" w:cs="Times New Roman"/>
          <w:sz w:val="24"/>
          <w:szCs w:val="24"/>
        </w:rPr>
        <w:t>если на момент принятия такого решения стоимость чистых активов Общества меньше его уставного капитала и резервного фонда или станет меньше их размера в результате принятия такого решения;</w:t>
      </w:r>
    </w:p>
    <w:p w:rsidR="00331840" w:rsidRPr="00331840" w:rsidRDefault="00331840" w:rsidP="00331840">
      <w:pPr>
        <w:pStyle w:val="ac"/>
        <w:ind w:firstLine="709"/>
        <w:jc w:val="both"/>
        <w:rPr>
          <w:rFonts w:ascii="Times New Roman" w:hAnsi="Times New Roman" w:cs="Times New Roman"/>
          <w:sz w:val="24"/>
          <w:szCs w:val="24"/>
        </w:rPr>
      </w:pPr>
      <w:r w:rsidRPr="00331840">
        <w:rPr>
          <w:rFonts w:ascii="Times New Roman" w:hAnsi="Times New Roman" w:cs="Times New Roman"/>
          <w:sz w:val="24"/>
          <w:szCs w:val="24"/>
        </w:rPr>
        <w:t>в иных случаях, предусмотренных </w:t>
      </w:r>
      <w:hyperlink r:id="rId17" w:anchor="/multilink/12109720/paragraph/277/number/0" w:history="1">
        <w:r w:rsidRPr="00331840">
          <w:rPr>
            <w:rStyle w:val="ae"/>
            <w:rFonts w:ascii="Times New Roman" w:hAnsi="Times New Roman" w:cs="Times New Roman"/>
            <w:color w:val="auto"/>
            <w:sz w:val="24"/>
            <w:szCs w:val="24"/>
            <w:u w:val="none"/>
          </w:rPr>
          <w:t>федеральными законами</w:t>
        </w:r>
      </w:hyperlink>
      <w:r w:rsidRPr="00331840">
        <w:rPr>
          <w:rFonts w:ascii="Times New Roman" w:hAnsi="Times New Roman" w:cs="Times New Roman"/>
          <w:sz w:val="24"/>
          <w:szCs w:val="24"/>
        </w:rPr>
        <w:t>.</w:t>
      </w:r>
    </w:p>
    <w:p w:rsidR="00331840" w:rsidRPr="00331840" w:rsidRDefault="00331840" w:rsidP="00331840">
      <w:pPr>
        <w:pStyle w:val="ac"/>
        <w:ind w:firstLine="709"/>
        <w:jc w:val="both"/>
        <w:rPr>
          <w:rFonts w:ascii="Times New Roman" w:hAnsi="Times New Roman" w:cs="Times New Roman"/>
          <w:sz w:val="24"/>
          <w:szCs w:val="24"/>
        </w:rPr>
      </w:pPr>
      <w:r w:rsidRPr="00331840">
        <w:rPr>
          <w:rFonts w:ascii="Times New Roman" w:hAnsi="Times New Roman" w:cs="Times New Roman"/>
          <w:sz w:val="24"/>
          <w:szCs w:val="24"/>
        </w:rPr>
        <w:t>12.4. Срок выплаты части распределенной прибыли составляет шестьдесят дней со дня принятия решения о распределении прибыли.</w:t>
      </w:r>
    </w:p>
    <w:p w:rsidR="00331840" w:rsidRPr="00331840" w:rsidRDefault="00331840" w:rsidP="00331840">
      <w:pPr>
        <w:pStyle w:val="ac"/>
        <w:ind w:firstLine="709"/>
        <w:jc w:val="both"/>
        <w:rPr>
          <w:rFonts w:ascii="Times New Roman" w:hAnsi="Times New Roman" w:cs="Times New Roman"/>
          <w:sz w:val="24"/>
          <w:szCs w:val="24"/>
        </w:rPr>
      </w:pPr>
      <w:r w:rsidRPr="00331840">
        <w:rPr>
          <w:rFonts w:ascii="Times New Roman" w:hAnsi="Times New Roman" w:cs="Times New Roman"/>
          <w:sz w:val="24"/>
          <w:szCs w:val="24"/>
        </w:rPr>
        <w:lastRenderedPageBreak/>
        <w:t>12.5 Общество не вправе выплачивать Участнику Общества прибыль, решение о распределении которой принято:</w:t>
      </w:r>
    </w:p>
    <w:p w:rsidR="00331840" w:rsidRPr="00331840" w:rsidRDefault="00331840" w:rsidP="00331840">
      <w:pPr>
        <w:pStyle w:val="ac"/>
        <w:ind w:firstLine="709"/>
        <w:jc w:val="both"/>
        <w:rPr>
          <w:rFonts w:ascii="Times New Roman" w:hAnsi="Times New Roman" w:cs="Times New Roman"/>
          <w:sz w:val="24"/>
          <w:szCs w:val="24"/>
        </w:rPr>
      </w:pPr>
      <w:r w:rsidRPr="00331840">
        <w:rPr>
          <w:rFonts w:ascii="Times New Roman" w:hAnsi="Times New Roman" w:cs="Times New Roman"/>
          <w:sz w:val="24"/>
          <w:szCs w:val="24"/>
        </w:rPr>
        <w:t xml:space="preserve">если на момент выплаты Общество отвечает признакам несостоятельности (банкротства) в соответствии с Федеральным </w:t>
      </w:r>
      <w:hyperlink r:id="rId18" w:history="1">
        <w:r w:rsidRPr="00331840">
          <w:rPr>
            <w:rStyle w:val="ae"/>
            <w:rFonts w:ascii="Times New Roman" w:hAnsi="Times New Roman" w:cs="Times New Roman"/>
            <w:color w:val="auto"/>
            <w:sz w:val="24"/>
            <w:szCs w:val="24"/>
            <w:u w:val="none"/>
          </w:rPr>
          <w:t>законом</w:t>
        </w:r>
      </w:hyperlink>
      <w:r w:rsidRPr="00331840">
        <w:rPr>
          <w:rFonts w:ascii="Times New Roman" w:hAnsi="Times New Roman" w:cs="Times New Roman"/>
          <w:sz w:val="24"/>
          <w:szCs w:val="24"/>
        </w:rPr>
        <w:t xml:space="preserve"> от 26 октября 2002 года № 127-ФЗ «О несостоятельности (банкротстве)» или если указанные признаки появятся у Общества в результате выплаты;</w:t>
      </w:r>
    </w:p>
    <w:p w:rsidR="00331840" w:rsidRPr="00331840" w:rsidRDefault="00331840" w:rsidP="00331840">
      <w:pPr>
        <w:pStyle w:val="ac"/>
        <w:ind w:firstLine="709"/>
        <w:jc w:val="both"/>
        <w:rPr>
          <w:rFonts w:ascii="Times New Roman" w:hAnsi="Times New Roman" w:cs="Times New Roman"/>
          <w:sz w:val="24"/>
          <w:szCs w:val="24"/>
        </w:rPr>
      </w:pPr>
      <w:r w:rsidRPr="00331840">
        <w:rPr>
          <w:rFonts w:ascii="Times New Roman" w:hAnsi="Times New Roman" w:cs="Times New Roman"/>
          <w:sz w:val="24"/>
          <w:szCs w:val="24"/>
        </w:rPr>
        <w:t>если на момент выплаты стоимость чистых активов Общества меньше его уставного капитала и резервного фонда или станет меньше их размера в результате выплаты;</w:t>
      </w:r>
    </w:p>
    <w:p w:rsidR="00331840" w:rsidRPr="00331840" w:rsidRDefault="00331840" w:rsidP="00331840">
      <w:pPr>
        <w:pStyle w:val="ac"/>
        <w:ind w:firstLine="709"/>
        <w:jc w:val="both"/>
        <w:rPr>
          <w:rFonts w:ascii="Times New Roman" w:hAnsi="Times New Roman" w:cs="Times New Roman"/>
          <w:color w:val="000000" w:themeColor="text1"/>
          <w:sz w:val="24"/>
          <w:szCs w:val="24"/>
        </w:rPr>
      </w:pPr>
      <w:r w:rsidRPr="00331840">
        <w:rPr>
          <w:rFonts w:ascii="Times New Roman" w:hAnsi="Times New Roman" w:cs="Times New Roman"/>
          <w:sz w:val="24"/>
          <w:szCs w:val="24"/>
        </w:rPr>
        <w:t>в иных случаях, предусмотренных </w:t>
      </w:r>
      <w:hyperlink r:id="rId19" w:anchor="/document/74399369/entry/15" w:history="1">
        <w:r w:rsidRPr="00331840">
          <w:rPr>
            <w:rStyle w:val="ae"/>
            <w:rFonts w:ascii="Times New Roman" w:hAnsi="Times New Roman" w:cs="Times New Roman"/>
            <w:color w:val="000000" w:themeColor="text1"/>
            <w:sz w:val="24"/>
            <w:szCs w:val="24"/>
            <w:u w:val="none"/>
          </w:rPr>
          <w:t>федеральными законами</w:t>
        </w:r>
      </w:hyperlink>
      <w:r w:rsidRPr="00331840">
        <w:rPr>
          <w:rFonts w:ascii="Times New Roman" w:hAnsi="Times New Roman" w:cs="Times New Roman"/>
          <w:color w:val="000000" w:themeColor="text1"/>
          <w:sz w:val="24"/>
          <w:szCs w:val="24"/>
        </w:rPr>
        <w:t>.</w:t>
      </w:r>
    </w:p>
    <w:p w:rsidR="00331840" w:rsidRPr="00331840" w:rsidRDefault="00331840" w:rsidP="00331840">
      <w:pPr>
        <w:pStyle w:val="ac"/>
        <w:ind w:firstLine="709"/>
        <w:jc w:val="both"/>
        <w:rPr>
          <w:rFonts w:ascii="Times New Roman" w:hAnsi="Times New Roman" w:cs="Times New Roman"/>
          <w:sz w:val="24"/>
          <w:szCs w:val="24"/>
        </w:rPr>
      </w:pPr>
      <w:r w:rsidRPr="00331840">
        <w:rPr>
          <w:rFonts w:ascii="Times New Roman" w:hAnsi="Times New Roman" w:cs="Times New Roman"/>
          <w:sz w:val="24"/>
          <w:szCs w:val="24"/>
        </w:rPr>
        <w:t>По прекращении указанных в настоящем пункте обстоятельств Общество обязано выплатить Участнику Общества прибыль, решение о распределении которой принято.</w:t>
      </w:r>
    </w:p>
    <w:p w:rsidR="00331840" w:rsidRPr="00331840" w:rsidRDefault="00331840" w:rsidP="00331840">
      <w:pPr>
        <w:jc w:val="both"/>
        <w:rPr>
          <w:sz w:val="24"/>
          <w:szCs w:val="24"/>
        </w:rPr>
      </w:pPr>
    </w:p>
    <w:p w:rsidR="00B46C69" w:rsidRDefault="00331840" w:rsidP="00B46C69">
      <w:pPr>
        <w:jc w:val="center"/>
        <w:rPr>
          <w:b/>
          <w:sz w:val="24"/>
          <w:szCs w:val="24"/>
        </w:rPr>
      </w:pPr>
      <w:r w:rsidRPr="00331840">
        <w:rPr>
          <w:b/>
          <w:sz w:val="24"/>
          <w:szCs w:val="24"/>
        </w:rPr>
        <w:t xml:space="preserve">13. Хранение документов общества и предоставление </w:t>
      </w:r>
    </w:p>
    <w:p w:rsidR="00331840" w:rsidRPr="00331840" w:rsidRDefault="00331840" w:rsidP="00B46C69">
      <w:pPr>
        <w:jc w:val="center"/>
        <w:rPr>
          <w:b/>
          <w:sz w:val="24"/>
          <w:szCs w:val="24"/>
        </w:rPr>
      </w:pPr>
      <w:r w:rsidRPr="00331840">
        <w:rPr>
          <w:b/>
          <w:sz w:val="24"/>
          <w:szCs w:val="24"/>
        </w:rPr>
        <w:t>обществом информации</w:t>
      </w:r>
    </w:p>
    <w:p w:rsidR="00331840" w:rsidRPr="00331840" w:rsidRDefault="00331840" w:rsidP="00331840">
      <w:pPr>
        <w:ind w:firstLine="708"/>
        <w:jc w:val="both"/>
        <w:rPr>
          <w:sz w:val="24"/>
          <w:szCs w:val="24"/>
        </w:rPr>
      </w:pPr>
      <w:r w:rsidRPr="00331840">
        <w:rPr>
          <w:sz w:val="24"/>
          <w:szCs w:val="24"/>
        </w:rPr>
        <w:t xml:space="preserve">13.1. Общество обязано хранить документы, предусмотренные федеральными законами и иными нормативными правовыми актами Российской Федерации, настоящим Уставом, внутренними документами Общества, решениями общего собрания участников Общества, и исполнительного органа Общества. </w:t>
      </w:r>
    </w:p>
    <w:p w:rsidR="00331840" w:rsidRPr="00331840" w:rsidRDefault="00331840" w:rsidP="00331840">
      <w:pPr>
        <w:ind w:firstLine="708"/>
        <w:jc w:val="both"/>
        <w:rPr>
          <w:sz w:val="24"/>
          <w:szCs w:val="24"/>
        </w:rPr>
      </w:pPr>
      <w:r w:rsidRPr="00331840">
        <w:rPr>
          <w:sz w:val="24"/>
          <w:szCs w:val="24"/>
        </w:rPr>
        <w:t>13.2. Общество по требованию Участника Общества обязано обеспечить ему доступ к следующим документам:</w:t>
      </w:r>
    </w:p>
    <w:p w:rsidR="00331840" w:rsidRPr="00331840" w:rsidRDefault="00331840" w:rsidP="00331840">
      <w:pPr>
        <w:ind w:firstLine="708"/>
        <w:jc w:val="both"/>
        <w:rPr>
          <w:sz w:val="24"/>
          <w:szCs w:val="24"/>
        </w:rPr>
      </w:pPr>
      <w:r w:rsidRPr="00331840">
        <w:rPr>
          <w:sz w:val="24"/>
          <w:szCs w:val="24"/>
        </w:rPr>
        <w:t>1) решение об учреждении Общества, устав Общества, а также внесенные в устав Общества и зарегистрированные в установленном порядке изменения и дополнения;</w:t>
      </w:r>
    </w:p>
    <w:p w:rsidR="00331840" w:rsidRPr="00331840" w:rsidRDefault="00331840" w:rsidP="00331840">
      <w:pPr>
        <w:ind w:firstLine="708"/>
        <w:jc w:val="both"/>
        <w:rPr>
          <w:sz w:val="24"/>
          <w:szCs w:val="24"/>
        </w:rPr>
      </w:pPr>
      <w:r w:rsidRPr="00331840">
        <w:rPr>
          <w:sz w:val="24"/>
          <w:szCs w:val="24"/>
        </w:rPr>
        <w:t>2) документ, подтверждающий государственную регистрацию Общества;</w:t>
      </w:r>
    </w:p>
    <w:p w:rsidR="00331840" w:rsidRPr="00331840" w:rsidRDefault="00331840" w:rsidP="00331840">
      <w:pPr>
        <w:ind w:firstLine="708"/>
        <w:jc w:val="both"/>
        <w:rPr>
          <w:sz w:val="24"/>
          <w:szCs w:val="24"/>
        </w:rPr>
      </w:pPr>
      <w:r w:rsidRPr="00331840">
        <w:rPr>
          <w:sz w:val="24"/>
          <w:szCs w:val="24"/>
        </w:rPr>
        <w:t>3) внутренние документы Общества;</w:t>
      </w:r>
    </w:p>
    <w:p w:rsidR="00331840" w:rsidRPr="00331840" w:rsidRDefault="00331840" w:rsidP="00331840">
      <w:pPr>
        <w:ind w:firstLine="708"/>
        <w:jc w:val="both"/>
        <w:rPr>
          <w:sz w:val="24"/>
          <w:szCs w:val="24"/>
        </w:rPr>
      </w:pPr>
      <w:r w:rsidRPr="00331840">
        <w:rPr>
          <w:sz w:val="24"/>
          <w:szCs w:val="24"/>
        </w:rPr>
        <w:t xml:space="preserve">4) положения о филиалах и представительствах Общества; </w:t>
      </w:r>
    </w:p>
    <w:p w:rsidR="00331840" w:rsidRPr="00331840" w:rsidRDefault="00331840" w:rsidP="00331840">
      <w:pPr>
        <w:ind w:firstLine="708"/>
        <w:jc w:val="both"/>
        <w:rPr>
          <w:sz w:val="24"/>
          <w:szCs w:val="24"/>
        </w:rPr>
      </w:pPr>
      <w:r w:rsidRPr="00331840">
        <w:rPr>
          <w:sz w:val="24"/>
          <w:szCs w:val="24"/>
        </w:rPr>
        <w:t>5) решение о выпуске (дополнительном выпуске) ценных бумаг, изменения в решение о выпуске (дополнительном выпуске) ценных бумаг, отчет об итогах выпуска (дополнительного выпуска) ценных бумаг, уведомление об итогах выпуска (дополнительного выпуска) ценных бумаг;</w:t>
      </w:r>
    </w:p>
    <w:p w:rsidR="00331840" w:rsidRPr="00331840" w:rsidRDefault="00331840" w:rsidP="00331840">
      <w:pPr>
        <w:ind w:firstLine="708"/>
        <w:jc w:val="both"/>
        <w:rPr>
          <w:sz w:val="24"/>
          <w:szCs w:val="24"/>
        </w:rPr>
      </w:pPr>
      <w:r w:rsidRPr="00331840">
        <w:rPr>
          <w:sz w:val="24"/>
          <w:szCs w:val="24"/>
        </w:rPr>
        <w:t>6) протоколы общих собраний участников Общества;</w:t>
      </w:r>
    </w:p>
    <w:p w:rsidR="00331840" w:rsidRPr="00331840" w:rsidRDefault="00331840" w:rsidP="00331840">
      <w:pPr>
        <w:ind w:firstLine="708"/>
        <w:jc w:val="both"/>
        <w:rPr>
          <w:sz w:val="24"/>
          <w:szCs w:val="24"/>
        </w:rPr>
      </w:pPr>
      <w:r w:rsidRPr="00331840">
        <w:rPr>
          <w:sz w:val="24"/>
          <w:szCs w:val="24"/>
        </w:rPr>
        <w:t xml:space="preserve">7) списки </w:t>
      </w:r>
      <w:proofErr w:type="spellStart"/>
      <w:r w:rsidRPr="00331840">
        <w:rPr>
          <w:sz w:val="24"/>
          <w:szCs w:val="24"/>
        </w:rPr>
        <w:t>аффилирован</w:t>
      </w:r>
      <w:r w:rsidR="00F161A8">
        <w:rPr>
          <w:sz w:val="24"/>
          <w:szCs w:val="24"/>
        </w:rPr>
        <w:t>н</w:t>
      </w:r>
      <w:r w:rsidRPr="00331840">
        <w:rPr>
          <w:sz w:val="24"/>
          <w:szCs w:val="24"/>
        </w:rPr>
        <w:t>ых</w:t>
      </w:r>
      <w:proofErr w:type="spellEnd"/>
      <w:r w:rsidRPr="00331840">
        <w:rPr>
          <w:sz w:val="24"/>
          <w:szCs w:val="24"/>
        </w:rPr>
        <w:t xml:space="preserve"> лиц Общества;</w:t>
      </w:r>
    </w:p>
    <w:p w:rsidR="00331840" w:rsidRPr="00331840" w:rsidRDefault="00331840" w:rsidP="00331840">
      <w:pPr>
        <w:ind w:firstLine="708"/>
        <w:jc w:val="both"/>
        <w:rPr>
          <w:sz w:val="24"/>
          <w:szCs w:val="24"/>
        </w:rPr>
      </w:pPr>
      <w:r w:rsidRPr="00331840">
        <w:rPr>
          <w:sz w:val="24"/>
          <w:szCs w:val="24"/>
        </w:rPr>
        <w:t>8) заключения аудиторской организации (индивидуального аудитора) Общества, государственных и муниципальных органов финансового контроля;</w:t>
      </w:r>
    </w:p>
    <w:p w:rsidR="00331840" w:rsidRPr="00331840" w:rsidRDefault="00331840" w:rsidP="00331840">
      <w:pPr>
        <w:ind w:firstLine="708"/>
        <w:jc w:val="both"/>
        <w:rPr>
          <w:sz w:val="24"/>
          <w:szCs w:val="24"/>
        </w:rPr>
      </w:pPr>
      <w:r w:rsidRPr="00331840">
        <w:rPr>
          <w:sz w:val="24"/>
          <w:szCs w:val="24"/>
        </w:rPr>
        <w:t>9) судебные решения по спорам, связанным с созданием Общества, управлением им или участием в нем, а также судебные акты по таким спорам, в том числе определения о возбуждении арбитражным судом производства по делу и принятии искового заявления либо заявления об изменении основания или предмета ранее заявленного иска;</w:t>
      </w:r>
    </w:p>
    <w:p w:rsidR="00331840" w:rsidRPr="00331840" w:rsidRDefault="00331840" w:rsidP="00331840">
      <w:pPr>
        <w:ind w:firstLine="708"/>
        <w:jc w:val="both"/>
        <w:rPr>
          <w:sz w:val="24"/>
          <w:szCs w:val="24"/>
        </w:rPr>
      </w:pPr>
      <w:r w:rsidRPr="00331840">
        <w:rPr>
          <w:sz w:val="24"/>
          <w:szCs w:val="24"/>
        </w:rPr>
        <w:t>10) договоры (односторонние сделки), являющиеся крупными сделками и (или) сделками, в совершении которых имеется заинтересованность;</w:t>
      </w:r>
    </w:p>
    <w:p w:rsidR="00331840" w:rsidRPr="00331840" w:rsidRDefault="00331840" w:rsidP="00331840">
      <w:pPr>
        <w:ind w:firstLine="708"/>
        <w:jc w:val="both"/>
        <w:rPr>
          <w:sz w:val="24"/>
          <w:szCs w:val="24"/>
        </w:rPr>
      </w:pPr>
      <w:r w:rsidRPr="00331840">
        <w:rPr>
          <w:sz w:val="24"/>
          <w:szCs w:val="24"/>
        </w:rPr>
        <w:t>11) иные документы, предусмотренные федеральными законами и иными нормативными правовыми актами Российской Федерации, настоящим Уставом, внутренними документами Общества, решениями общего собрания участников Общества, и исполнительного органа Общества.</w:t>
      </w:r>
    </w:p>
    <w:p w:rsidR="00331840" w:rsidRPr="00331840" w:rsidRDefault="00331840" w:rsidP="00331840">
      <w:pPr>
        <w:ind w:firstLine="708"/>
        <w:jc w:val="both"/>
        <w:rPr>
          <w:sz w:val="24"/>
          <w:szCs w:val="24"/>
        </w:rPr>
      </w:pPr>
      <w:r w:rsidRPr="00331840">
        <w:rPr>
          <w:sz w:val="24"/>
          <w:szCs w:val="24"/>
        </w:rPr>
        <w:t>13.3. В течение пяти рабочих дней со дня предъявления соответствующего требования Участником Общества указанные в настоящем разделе документы должны быть предоставлены Обществом для ознакомления в помещении исполнительного органа Общества. Общество по требованию Участника Общества обязано предоставить ему копии указанных документов. Плата, взимаемая Обществом за предоставление таких копий, не может превышать затраты на их изготовление и, если в требовании указано на необходимость их отправки по адресу, указанному Участником, соответствующие расходы на пересылку.</w:t>
      </w:r>
    </w:p>
    <w:p w:rsidR="00331840" w:rsidRPr="00331840" w:rsidRDefault="00331840" w:rsidP="00331840">
      <w:pPr>
        <w:ind w:firstLine="708"/>
        <w:jc w:val="both"/>
        <w:rPr>
          <w:sz w:val="24"/>
          <w:szCs w:val="24"/>
        </w:rPr>
      </w:pPr>
      <w:r w:rsidRPr="00331840">
        <w:rPr>
          <w:sz w:val="24"/>
          <w:szCs w:val="24"/>
        </w:rPr>
        <w:t>13.4. Общество вправе отказать в предоставлении документов при наличии хотя бы одного из следующих условий:</w:t>
      </w:r>
    </w:p>
    <w:p w:rsidR="00331840" w:rsidRPr="00331840" w:rsidRDefault="00331840" w:rsidP="00331840">
      <w:pPr>
        <w:ind w:firstLine="708"/>
        <w:jc w:val="both"/>
        <w:rPr>
          <w:sz w:val="24"/>
          <w:szCs w:val="24"/>
        </w:rPr>
      </w:pPr>
      <w:r w:rsidRPr="00331840">
        <w:rPr>
          <w:sz w:val="24"/>
          <w:szCs w:val="24"/>
        </w:rPr>
        <w:lastRenderedPageBreak/>
        <w:t>1) электронная версия запрашиваемого документа на момент предъявления Участником Общества требования размещена на сайте Общества в информационно-телекоммуникационной сети «Интернет» в свободном доступе либо раскрыта в порядке, предусмотренном законодательством Российской Федерации о ценных бумагах для раскрытия информации;</w:t>
      </w:r>
    </w:p>
    <w:p w:rsidR="00331840" w:rsidRPr="00331840" w:rsidRDefault="00331840" w:rsidP="00331840">
      <w:pPr>
        <w:ind w:firstLine="708"/>
        <w:jc w:val="both"/>
        <w:rPr>
          <w:sz w:val="24"/>
          <w:szCs w:val="24"/>
        </w:rPr>
      </w:pPr>
      <w:r w:rsidRPr="00331840">
        <w:rPr>
          <w:sz w:val="24"/>
          <w:szCs w:val="24"/>
        </w:rPr>
        <w:t>2) документ запрашивается повторно в течение трех лет при условии, что первое требование о его представлении было надлежащим образом исполнено Обществом;</w:t>
      </w:r>
    </w:p>
    <w:p w:rsidR="00331840" w:rsidRPr="00331840" w:rsidRDefault="00331840" w:rsidP="00331840">
      <w:pPr>
        <w:ind w:firstLine="708"/>
        <w:jc w:val="both"/>
        <w:rPr>
          <w:sz w:val="24"/>
          <w:szCs w:val="24"/>
        </w:rPr>
      </w:pPr>
      <w:r w:rsidRPr="00331840">
        <w:rPr>
          <w:sz w:val="24"/>
          <w:szCs w:val="24"/>
        </w:rPr>
        <w:t xml:space="preserve">3) документ относится к прошлым периодам деятельности Общества (более трех лет до момента обращения Участника Общества с требованием), за исключением документов, перечисленных в подпунктах 1 - 9 пункта 2 статьи 50 Федерального закона об обществах. </w:t>
      </w:r>
    </w:p>
    <w:p w:rsidR="00331840" w:rsidRPr="00331840" w:rsidRDefault="00331840" w:rsidP="00331840">
      <w:pPr>
        <w:ind w:firstLine="708"/>
        <w:jc w:val="both"/>
        <w:rPr>
          <w:sz w:val="24"/>
          <w:szCs w:val="24"/>
        </w:rPr>
      </w:pPr>
      <w:r w:rsidRPr="00331840">
        <w:rPr>
          <w:sz w:val="24"/>
          <w:szCs w:val="24"/>
        </w:rPr>
        <w:t>13.5. Срок исполнения обязанности по предоставлению документов, содержащих конфиденциальную информацию, исчисляется не ранее чем с момента подписания между Обществом и обратившимся с требованием о представлении доступа к документам Участником договора о нераспространении информации (соглашения о конфиденциальности) по форме, принятой в Обществе.</w:t>
      </w:r>
    </w:p>
    <w:p w:rsidR="00331840" w:rsidRPr="00331840" w:rsidRDefault="00331840" w:rsidP="00331840">
      <w:pPr>
        <w:ind w:firstLine="708"/>
        <w:jc w:val="both"/>
        <w:rPr>
          <w:sz w:val="24"/>
          <w:szCs w:val="24"/>
        </w:rPr>
      </w:pPr>
      <w:r w:rsidRPr="00331840">
        <w:rPr>
          <w:sz w:val="24"/>
          <w:szCs w:val="24"/>
        </w:rPr>
        <w:t>13.6. Общество обязано извещать Участника Общества о совершении сделки, в совершении которой имеется заинтересованность, в порядке, предусмотренном для извещения Участника Общества о проведении годового общего собрания участников Общества.</w:t>
      </w:r>
    </w:p>
    <w:p w:rsidR="00331840" w:rsidRPr="00331840" w:rsidRDefault="00331840" w:rsidP="00331840">
      <w:pPr>
        <w:ind w:firstLine="708"/>
        <w:jc w:val="both"/>
        <w:rPr>
          <w:sz w:val="24"/>
          <w:szCs w:val="24"/>
        </w:rPr>
      </w:pPr>
      <w:r w:rsidRPr="00331840">
        <w:rPr>
          <w:sz w:val="24"/>
          <w:szCs w:val="24"/>
        </w:rPr>
        <w:t xml:space="preserve">Извещение должно быть направлено не </w:t>
      </w:r>
      <w:proofErr w:type="gramStart"/>
      <w:r w:rsidRPr="00331840">
        <w:rPr>
          <w:sz w:val="24"/>
          <w:szCs w:val="24"/>
        </w:rPr>
        <w:t>позднее</w:t>
      </w:r>
      <w:proofErr w:type="gramEnd"/>
      <w:r w:rsidRPr="00331840">
        <w:rPr>
          <w:sz w:val="24"/>
          <w:szCs w:val="24"/>
        </w:rPr>
        <w:t xml:space="preserve"> чем за пятнадцать дней до даты совершения сделки, если иной срок не предусмотрен настоящим Уставом, и в нем должны быть указаны лицо (лица), являющееся ее стороной, </w:t>
      </w:r>
      <w:proofErr w:type="spellStart"/>
      <w:r w:rsidRPr="00331840">
        <w:rPr>
          <w:sz w:val="24"/>
          <w:szCs w:val="24"/>
        </w:rPr>
        <w:t>выгодоприобретателем</w:t>
      </w:r>
      <w:proofErr w:type="spellEnd"/>
      <w:r w:rsidRPr="00331840">
        <w:rPr>
          <w:sz w:val="24"/>
          <w:szCs w:val="24"/>
        </w:rPr>
        <w:t xml:space="preserve">, цена, предмет сделки и иные ее существенные условия или порядок их определения, а также лицо (лица), имеющее заинтересованность в совершении сделки, основания, по которым лицо (каждое из лиц), </w:t>
      </w:r>
      <w:proofErr w:type="gramStart"/>
      <w:r w:rsidRPr="00331840">
        <w:rPr>
          <w:sz w:val="24"/>
          <w:szCs w:val="24"/>
        </w:rPr>
        <w:t>имеющее</w:t>
      </w:r>
      <w:proofErr w:type="gramEnd"/>
      <w:r w:rsidRPr="00331840">
        <w:rPr>
          <w:sz w:val="24"/>
          <w:szCs w:val="24"/>
        </w:rPr>
        <w:t xml:space="preserve"> заинтересованность в совершении сделки, является таковым.</w:t>
      </w:r>
    </w:p>
    <w:p w:rsidR="00331840" w:rsidRPr="00331840" w:rsidRDefault="00331840" w:rsidP="00331840">
      <w:pPr>
        <w:jc w:val="both"/>
        <w:rPr>
          <w:sz w:val="24"/>
          <w:szCs w:val="24"/>
        </w:rPr>
      </w:pPr>
    </w:p>
    <w:p w:rsidR="00331840" w:rsidRPr="00331840" w:rsidRDefault="00331840" w:rsidP="00B46C69">
      <w:pPr>
        <w:jc w:val="center"/>
        <w:rPr>
          <w:b/>
          <w:sz w:val="24"/>
          <w:szCs w:val="24"/>
        </w:rPr>
      </w:pPr>
      <w:r w:rsidRPr="00331840">
        <w:rPr>
          <w:b/>
          <w:sz w:val="24"/>
          <w:szCs w:val="24"/>
        </w:rPr>
        <w:t>14. Реорганизация и ликвидация общества</w:t>
      </w:r>
    </w:p>
    <w:p w:rsidR="00331840" w:rsidRPr="00331840" w:rsidRDefault="00331840" w:rsidP="00331840">
      <w:pPr>
        <w:ind w:firstLine="708"/>
        <w:jc w:val="both"/>
        <w:rPr>
          <w:sz w:val="24"/>
          <w:szCs w:val="24"/>
        </w:rPr>
      </w:pPr>
      <w:r w:rsidRPr="00331840">
        <w:rPr>
          <w:sz w:val="24"/>
          <w:szCs w:val="24"/>
        </w:rPr>
        <w:t>14.1. Общество может быть реорганизовано или ликвидировано добровольно по решению его Участника.</w:t>
      </w:r>
    </w:p>
    <w:p w:rsidR="00331840" w:rsidRPr="003E4143" w:rsidRDefault="00331840" w:rsidP="00331840">
      <w:pPr>
        <w:ind w:firstLine="708"/>
        <w:jc w:val="both"/>
        <w:rPr>
          <w:sz w:val="24"/>
          <w:szCs w:val="24"/>
        </w:rPr>
      </w:pPr>
      <w:r w:rsidRPr="00331840">
        <w:rPr>
          <w:sz w:val="24"/>
          <w:szCs w:val="24"/>
        </w:rPr>
        <w:t xml:space="preserve">Иные основания реорганизации и ликвидации Общества, а также порядок его реорганизации и ликвидации определяются Гражданским кодексом РФ и </w:t>
      </w:r>
      <w:hyperlink r:id="rId20" w:anchor="/document/12109720/entry/500" w:tgtFrame="_blank" w:tooltip="Открыть документ в системе Гарант" w:history="1">
        <w:r w:rsidRPr="003E4143">
          <w:rPr>
            <w:rStyle w:val="ae"/>
            <w:color w:val="000000" w:themeColor="text1"/>
            <w:sz w:val="24"/>
            <w:szCs w:val="24"/>
            <w:u w:val="none"/>
          </w:rPr>
          <w:t>Федеральным законом</w:t>
        </w:r>
      </w:hyperlink>
      <w:r w:rsidRPr="003E4143">
        <w:rPr>
          <w:sz w:val="24"/>
          <w:szCs w:val="24"/>
        </w:rPr>
        <w:t xml:space="preserve"> об обществах.</w:t>
      </w:r>
    </w:p>
    <w:p w:rsidR="00331840" w:rsidRDefault="00331840" w:rsidP="00331840">
      <w:pPr>
        <w:ind w:firstLine="708"/>
        <w:jc w:val="both"/>
        <w:rPr>
          <w:sz w:val="24"/>
          <w:szCs w:val="24"/>
        </w:rPr>
      </w:pPr>
      <w:r w:rsidRPr="00331840">
        <w:rPr>
          <w:sz w:val="24"/>
          <w:szCs w:val="24"/>
        </w:rPr>
        <w:t>14.2. Общество вправе преобразоваться в акционерное общество, хозяйственное товарищество или производственный кооператив.</w:t>
      </w:r>
    </w:p>
    <w:p w:rsidR="0028237C" w:rsidRDefault="0028237C" w:rsidP="00331840">
      <w:pPr>
        <w:ind w:firstLine="708"/>
        <w:jc w:val="both"/>
        <w:rPr>
          <w:sz w:val="24"/>
          <w:szCs w:val="24"/>
        </w:rPr>
      </w:pPr>
    </w:p>
    <w:p w:rsidR="0028237C" w:rsidRDefault="0028237C" w:rsidP="00331840">
      <w:pPr>
        <w:ind w:firstLine="708"/>
        <w:jc w:val="both"/>
        <w:rPr>
          <w:sz w:val="24"/>
          <w:szCs w:val="24"/>
        </w:rPr>
      </w:pPr>
    </w:p>
    <w:p w:rsidR="0028237C" w:rsidRDefault="0028237C" w:rsidP="00331840">
      <w:pPr>
        <w:ind w:firstLine="708"/>
        <w:jc w:val="both"/>
        <w:rPr>
          <w:sz w:val="24"/>
          <w:szCs w:val="24"/>
        </w:rPr>
      </w:pPr>
    </w:p>
    <w:p w:rsidR="0028237C" w:rsidRDefault="0028237C" w:rsidP="00331840">
      <w:pPr>
        <w:ind w:firstLine="708"/>
        <w:jc w:val="both"/>
        <w:rPr>
          <w:sz w:val="24"/>
          <w:szCs w:val="24"/>
        </w:rPr>
      </w:pPr>
    </w:p>
    <w:p w:rsidR="0028237C" w:rsidRDefault="0028237C" w:rsidP="00331840">
      <w:pPr>
        <w:ind w:firstLine="708"/>
        <w:jc w:val="both"/>
        <w:rPr>
          <w:sz w:val="24"/>
          <w:szCs w:val="24"/>
        </w:rPr>
      </w:pPr>
    </w:p>
    <w:p w:rsidR="0028237C" w:rsidRDefault="0028237C" w:rsidP="00331840">
      <w:pPr>
        <w:ind w:firstLine="708"/>
        <w:jc w:val="both"/>
        <w:rPr>
          <w:sz w:val="24"/>
          <w:szCs w:val="24"/>
        </w:rPr>
      </w:pPr>
    </w:p>
    <w:p w:rsidR="0028237C" w:rsidRDefault="0028237C" w:rsidP="00331840">
      <w:pPr>
        <w:ind w:firstLine="708"/>
        <w:jc w:val="both"/>
        <w:rPr>
          <w:sz w:val="24"/>
          <w:szCs w:val="24"/>
        </w:rPr>
      </w:pPr>
    </w:p>
    <w:p w:rsidR="0028237C" w:rsidRDefault="0028237C" w:rsidP="00331840">
      <w:pPr>
        <w:ind w:firstLine="708"/>
        <w:jc w:val="both"/>
        <w:rPr>
          <w:sz w:val="24"/>
          <w:szCs w:val="24"/>
        </w:rPr>
      </w:pPr>
    </w:p>
    <w:p w:rsidR="0028237C" w:rsidRDefault="0028237C" w:rsidP="00331840">
      <w:pPr>
        <w:ind w:firstLine="708"/>
        <w:jc w:val="both"/>
        <w:rPr>
          <w:sz w:val="24"/>
          <w:szCs w:val="24"/>
        </w:rPr>
      </w:pPr>
    </w:p>
    <w:p w:rsidR="0028237C" w:rsidRDefault="0028237C" w:rsidP="00331840">
      <w:pPr>
        <w:ind w:firstLine="708"/>
        <w:jc w:val="both"/>
        <w:rPr>
          <w:sz w:val="24"/>
          <w:szCs w:val="24"/>
        </w:rPr>
      </w:pPr>
    </w:p>
    <w:p w:rsidR="0028237C" w:rsidRDefault="0028237C" w:rsidP="00331840">
      <w:pPr>
        <w:ind w:firstLine="708"/>
        <w:jc w:val="both"/>
        <w:rPr>
          <w:sz w:val="24"/>
          <w:szCs w:val="24"/>
        </w:rPr>
      </w:pPr>
    </w:p>
    <w:p w:rsidR="0028237C" w:rsidRDefault="0028237C" w:rsidP="00331840">
      <w:pPr>
        <w:ind w:firstLine="708"/>
        <w:jc w:val="both"/>
        <w:rPr>
          <w:sz w:val="24"/>
          <w:szCs w:val="24"/>
        </w:rPr>
      </w:pPr>
    </w:p>
    <w:p w:rsidR="0028237C" w:rsidRDefault="0028237C" w:rsidP="00331840">
      <w:pPr>
        <w:ind w:firstLine="708"/>
        <w:jc w:val="both"/>
        <w:rPr>
          <w:sz w:val="24"/>
          <w:szCs w:val="24"/>
        </w:rPr>
      </w:pPr>
    </w:p>
    <w:p w:rsidR="0028237C" w:rsidRDefault="0028237C" w:rsidP="00331840">
      <w:pPr>
        <w:ind w:firstLine="708"/>
        <w:jc w:val="both"/>
        <w:rPr>
          <w:sz w:val="24"/>
          <w:szCs w:val="24"/>
        </w:rPr>
      </w:pPr>
    </w:p>
    <w:p w:rsidR="0028237C" w:rsidRDefault="0028237C" w:rsidP="00331840">
      <w:pPr>
        <w:ind w:firstLine="708"/>
        <w:jc w:val="both"/>
        <w:rPr>
          <w:sz w:val="24"/>
          <w:szCs w:val="24"/>
        </w:rPr>
      </w:pPr>
    </w:p>
    <w:p w:rsidR="0028237C" w:rsidRDefault="0028237C" w:rsidP="00331840">
      <w:pPr>
        <w:ind w:firstLine="708"/>
        <w:jc w:val="both"/>
        <w:rPr>
          <w:sz w:val="24"/>
          <w:szCs w:val="24"/>
        </w:rPr>
      </w:pPr>
    </w:p>
    <w:p w:rsidR="0028237C" w:rsidRDefault="0028237C" w:rsidP="00331840">
      <w:pPr>
        <w:ind w:firstLine="708"/>
        <w:jc w:val="both"/>
        <w:rPr>
          <w:sz w:val="24"/>
          <w:szCs w:val="24"/>
        </w:rPr>
      </w:pPr>
    </w:p>
    <w:p w:rsidR="0028237C" w:rsidRDefault="0028237C" w:rsidP="00331840">
      <w:pPr>
        <w:ind w:firstLine="708"/>
        <w:jc w:val="both"/>
        <w:rPr>
          <w:sz w:val="24"/>
          <w:szCs w:val="24"/>
        </w:rPr>
      </w:pPr>
    </w:p>
    <w:p w:rsidR="00A45BCD" w:rsidRDefault="00A45BCD" w:rsidP="0028237C">
      <w:pPr>
        <w:jc w:val="right"/>
        <w:rPr>
          <w:rFonts w:eastAsia="Calibri"/>
          <w:sz w:val="24"/>
          <w:szCs w:val="24"/>
          <w:lang w:eastAsia="en-US"/>
        </w:rPr>
      </w:pPr>
    </w:p>
    <w:p w:rsidR="00A45BCD" w:rsidRDefault="00A45BCD" w:rsidP="0028237C">
      <w:pPr>
        <w:jc w:val="right"/>
        <w:rPr>
          <w:rFonts w:eastAsia="Calibri"/>
          <w:sz w:val="24"/>
          <w:szCs w:val="24"/>
          <w:lang w:eastAsia="en-US"/>
        </w:rPr>
      </w:pPr>
    </w:p>
    <w:p w:rsidR="0028237C" w:rsidRPr="0028237C" w:rsidRDefault="0028237C" w:rsidP="0028237C">
      <w:pPr>
        <w:jc w:val="right"/>
        <w:rPr>
          <w:rFonts w:eastAsia="Calibri"/>
          <w:sz w:val="24"/>
          <w:szCs w:val="24"/>
          <w:lang w:eastAsia="en-US"/>
        </w:rPr>
      </w:pPr>
      <w:r w:rsidRPr="0028237C">
        <w:rPr>
          <w:rFonts w:eastAsia="Calibri"/>
          <w:sz w:val="24"/>
          <w:szCs w:val="24"/>
          <w:lang w:eastAsia="en-US"/>
        </w:rPr>
        <w:lastRenderedPageBreak/>
        <w:t>Приложение 2</w:t>
      </w:r>
    </w:p>
    <w:p w:rsidR="0028237C" w:rsidRPr="0028237C" w:rsidRDefault="0028237C" w:rsidP="0028237C">
      <w:pPr>
        <w:jc w:val="right"/>
        <w:rPr>
          <w:rFonts w:eastAsia="Calibri"/>
          <w:sz w:val="24"/>
          <w:szCs w:val="24"/>
          <w:lang w:eastAsia="en-US"/>
        </w:rPr>
      </w:pPr>
      <w:r w:rsidRPr="0028237C">
        <w:rPr>
          <w:rFonts w:eastAsia="Calibri"/>
          <w:sz w:val="24"/>
          <w:szCs w:val="24"/>
          <w:lang w:eastAsia="en-US"/>
        </w:rPr>
        <w:t xml:space="preserve"> к постановлению Администрации  </w:t>
      </w:r>
    </w:p>
    <w:p w:rsidR="0028237C" w:rsidRPr="0028237C" w:rsidRDefault="0028237C" w:rsidP="0028237C">
      <w:pPr>
        <w:jc w:val="right"/>
        <w:rPr>
          <w:rFonts w:eastAsia="Calibri"/>
          <w:sz w:val="24"/>
          <w:szCs w:val="24"/>
          <w:lang w:eastAsia="en-US"/>
        </w:rPr>
      </w:pPr>
      <w:r w:rsidRPr="0028237C">
        <w:rPr>
          <w:rFonts w:eastAsia="Calibri"/>
          <w:sz w:val="24"/>
          <w:szCs w:val="24"/>
          <w:lang w:eastAsia="en-US"/>
        </w:rPr>
        <w:t>Тевризского муниципального района</w:t>
      </w:r>
    </w:p>
    <w:p w:rsidR="0028237C" w:rsidRPr="0028237C" w:rsidRDefault="0028237C" w:rsidP="0028237C">
      <w:pPr>
        <w:jc w:val="right"/>
        <w:rPr>
          <w:rFonts w:eastAsia="Calibri"/>
          <w:sz w:val="24"/>
          <w:szCs w:val="24"/>
          <w:lang w:eastAsia="en-US"/>
        </w:rPr>
      </w:pPr>
      <w:r w:rsidRPr="0028237C">
        <w:rPr>
          <w:rFonts w:eastAsia="Calibri"/>
          <w:sz w:val="24"/>
          <w:szCs w:val="24"/>
          <w:lang w:eastAsia="en-US"/>
        </w:rPr>
        <w:t xml:space="preserve">Омской области </w:t>
      </w:r>
    </w:p>
    <w:p w:rsidR="0028237C" w:rsidRPr="0028237C" w:rsidRDefault="0028237C" w:rsidP="0028237C">
      <w:pPr>
        <w:jc w:val="right"/>
        <w:rPr>
          <w:rFonts w:eastAsia="Calibri"/>
          <w:b/>
          <w:sz w:val="24"/>
          <w:szCs w:val="24"/>
          <w:lang w:eastAsia="en-US"/>
        </w:rPr>
      </w:pPr>
      <w:r w:rsidRPr="0028237C">
        <w:rPr>
          <w:rFonts w:eastAsia="Calibri"/>
          <w:sz w:val="24"/>
          <w:szCs w:val="24"/>
          <w:lang w:eastAsia="en-US"/>
        </w:rPr>
        <w:t xml:space="preserve"> от ____ ноября</w:t>
      </w:r>
      <w:r w:rsidR="00605C58">
        <w:rPr>
          <w:rFonts w:eastAsia="Calibri"/>
          <w:sz w:val="24"/>
          <w:szCs w:val="24"/>
          <w:lang w:eastAsia="en-US"/>
        </w:rPr>
        <w:t xml:space="preserve"> 2024 года</w:t>
      </w:r>
      <w:r w:rsidRPr="0028237C">
        <w:rPr>
          <w:rFonts w:eastAsia="Calibri"/>
          <w:sz w:val="24"/>
          <w:szCs w:val="24"/>
          <w:lang w:eastAsia="en-US"/>
        </w:rPr>
        <w:t xml:space="preserve"> №</w:t>
      </w:r>
      <w:proofErr w:type="spellStart"/>
      <w:r w:rsidRPr="0028237C">
        <w:rPr>
          <w:rFonts w:eastAsia="Calibri"/>
          <w:sz w:val="24"/>
          <w:szCs w:val="24"/>
          <w:lang w:eastAsia="en-US"/>
        </w:rPr>
        <w:t>__</w:t>
      </w:r>
      <w:proofErr w:type="gramStart"/>
      <w:r w:rsidRPr="0028237C">
        <w:rPr>
          <w:rFonts w:eastAsia="Calibri"/>
          <w:sz w:val="24"/>
          <w:szCs w:val="24"/>
          <w:lang w:eastAsia="en-US"/>
        </w:rPr>
        <w:t>_-</w:t>
      </w:r>
      <w:proofErr w:type="gramEnd"/>
      <w:r w:rsidRPr="0028237C">
        <w:rPr>
          <w:rFonts w:eastAsia="Calibri"/>
          <w:sz w:val="24"/>
          <w:szCs w:val="24"/>
          <w:lang w:eastAsia="en-US"/>
        </w:rPr>
        <w:t>п</w:t>
      </w:r>
      <w:proofErr w:type="spellEnd"/>
    </w:p>
    <w:p w:rsidR="0028237C" w:rsidRDefault="0028237C" w:rsidP="0028237C">
      <w:pPr>
        <w:tabs>
          <w:tab w:val="left" w:pos="9923"/>
        </w:tabs>
        <w:jc w:val="center"/>
        <w:rPr>
          <w:rFonts w:eastAsia="Calibri"/>
          <w:b/>
          <w:lang w:eastAsia="en-US"/>
        </w:rPr>
      </w:pPr>
    </w:p>
    <w:p w:rsidR="0028237C" w:rsidRPr="0028237C" w:rsidRDefault="0028237C" w:rsidP="0028237C">
      <w:pPr>
        <w:tabs>
          <w:tab w:val="left" w:pos="9923"/>
        </w:tabs>
        <w:ind w:right="166"/>
        <w:jc w:val="center"/>
        <w:rPr>
          <w:rFonts w:eastAsia="Calibri"/>
          <w:b/>
          <w:sz w:val="24"/>
          <w:szCs w:val="24"/>
          <w:lang w:eastAsia="en-US"/>
        </w:rPr>
      </w:pPr>
      <w:r w:rsidRPr="0028237C">
        <w:rPr>
          <w:rFonts w:eastAsia="Calibri"/>
          <w:b/>
          <w:sz w:val="24"/>
          <w:szCs w:val="24"/>
          <w:lang w:eastAsia="en-US"/>
        </w:rPr>
        <w:t>ПЕРЕДАТОЧНЫЙ АКТ</w:t>
      </w:r>
    </w:p>
    <w:p w:rsidR="0028237C" w:rsidRPr="0028237C" w:rsidRDefault="0028237C" w:rsidP="0028237C">
      <w:pPr>
        <w:tabs>
          <w:tab w:val="left" w:pos="9923"/>
        </w:tabs>
        <w:jc w:val="center"/>
        <w:rPr>
          <w:rFonts w:eastAsia="Calibri"/>
          <w:sz w:val="24"/>
          <w:szCs w:val="24"/>
          <w:lang w:eastAsia="en-US"/>
        </w:rPr>
      </w:pPr>
      <w:r w:rsidRPr="0028237C">
        <w:rPr>
          <w:rFonts w:eastAsia="Calibri"/>
          <w:sz w:val="24"/>
          <w:szCs w:val="24"/>
          <w:lang w:eastAsia="en-US"/>
        </w:rPr>
        <w:t>подлежащего приватизации имущественного комплекса муниципального унитарного предприятия «Резерв» Тевризского муниципального района Омской области</w:t>
      </w:r>
    </w:p>
    <w:p w:rsidR="0028237C" w:rsidRPr="0028237C" w:rsidRDefault="0028237C" w:rsidP="0028237C">
      <w:pPr>
        <w:tabs>
          <w:tab w:val="left" w:pos="9923"/>
        </w:tabs>
        <w:ind w:right="166"/>
        <w:jc w:val="center"/>
        <w:rPr>
          <w:rFonts w:eastAsia="Calibri"/>
          <w:sz w:val="24"/>
          <w:szCs w:val="24"/>
          <w:lang w:eastAsia="en-US"/>
        </w:rPr>
      </w:pPr>
    </w:p>
    <w:p w:rsidR="0028237C" w:rsidRPr="0028237C" w:rsidRDefault="0028237C" w:rsidP="0028237C">
      <w:pPr>
        <w:tabs>
          <w:tab w:val="left" w:pos="9923"/>
        </w:tabs>
        <w:ind w:right="166"/>
        <w:jc w:val="both"/>
        <w:rPr>
          <w:rFonts w:eastAsia="Calibri"/>
          <w:sz w:val="24"/>
          <w:szCs w:val="24"/>
          <w:lang w:eastAsia="en-US"/>
        </w:rPr>
      </w:pPr>
      <w:r w:rsidRPr="0028237C">
        <w:rPr>
          <w:rFonts w:eastAsia="Calibri"/>
          <w:sz w:val="24"/>
          <w:szCs w:val="24"/>
          <w:lang w:eastAsia="en-US"/>
        </w:rPr>
        <w:t>р.п. Тевриз                                                                                                   «___» ноября 2024</w:t>
      </w:r>
    </w:p>
    <w:p w:rsidR="0028237C" w:rsidRPr="0028237C" w:rsidRDefault="0028237C" w:rsidP="0028237C">
      <w:pPr>
        <w:tabs>
          <w:tab w:val="left" w:pos="9923"/>
        </w:tabs>
        <w:ind w:right="166"/>
        <w:jc w:val="both"/>
        <w:rPr>
          <w:rFonts w:eastAsia="Calibri"/>
          <w:sz w:val="24"/>
          <w:szCs w:val="24"/>
          <w:lang w:eastAsia="en-US"/>
        </w:rPr>
      </w:pPr>
    </w:p>
    <w:p w:rsidR="0028237C" w:rsidRPr="0028237C" w:rsidRDefault="0028237C" w:rsidP="0028237C">
      <w:pPr>
        <w:jc w:val="both"/>
        <w:rPr>
          <w:rFonts w:eastAsia="Calibri"/>
          <w:sz w:val="24"/>
          <w:szCs w:val="24"/>
          <w:lang w:eastAsia="en-US"/>
        </w:rPr>
      </w:pPr>
      <w:r w:rsidRPr="0028237C">
        <w:rPr>
          <w:rFonts w:eastAsia="Calibri"/>
          <w:sz w:val="24"/>
          <w:szCs w:val="24"/>
          <w:lang w:eastAsia="en-US"/>
        </w:rPr>
        <w:t xml:space="preserve"> </w:t>
      </w:r>
      <w:r>
        <w:rPr>
          <w:rFonts w:eastAsia="Calibri"/>
          <w:sz w:val="24"/>
          <w:szCs w:val="24"/>
          <w:lang w:eastAsia="en-US"/>
        </w:rPr>
        <w:tab/>
      </w:r>
      <w:proofErr w:type="gramStart"/>
      <w:r w:rsidRPr="0028237C">
        <w:rPr>
          <w:rFonts w:eastAsia="Calibri"/>
          <w:b/>
          <w:sz w:val="24"/>
          <w:szCs w:val="24"/>
          <w:lang w:eastAsia="en-US"/>
        </w:rPr>
        <w:t xml:space="preserve">Муниципальное унитарное предприятие Тевризского муниципального района Омской области «Резерв» </w:t>
      </w:r>
      <w:r w:rsidRPr="0028237C">
        <w:rPr>
          <w:rFonts w:eastAsia="Calibri"/>
          <w:sz w:val="24"/>
          <w:szCs w:val="24"/>
          <w:lang w:eastAsia="en-US"/>
        </w:rPr>
        <w:t>(ИНН</w:t>
      </w:r>
      <w:r w:rsidRPr="0028237C">
        <w:rPr>
          <w:sz w:val="24"/>
          <w:szCs w:val="24"/>
        </w:rPr>
        <w:t xml:space="preserve"> 5536004398</w:t>
      </w:r>
      <w:r w:rsidRPr="0028237C">
        <w:rPr>
          <w:rFonts w:eastAsia="Calibri"/>
          <w:sz w:val="24"/>
          <w:szCs w:val="24"/>
          <w:lang w:eastAsia="en-US"/>
        </w:rPr>
        <w:t>, ОГРН</w:t>
      </w:r>
      <w:r w:rsidRPr="0028237C">
        <w:rPr>
          <w:sz w:val="24"/>
          <w:szCs w:val="24"/>
        </w:rPr>
        <w:t xml:space="preserve"> </w:t>
      </w:r>
      <w:r w:rsidRPr="0028237C">
        <w:rPr>
          <w:rFonts w:eastAsia="Calibri"/>
          <w:sz w:val="24"/>
          <w:szCs w:val="24"/>
          <w:lang w:eastAsia="en-US"/>
        </w:rPr>
        <w:t>1025502056986), в лице директора Зайцева Юрия Михайловича, действующего на основании Устава, далее именуемое «Сторона 1» передает</w:t>
      </w:r>
      <w:r w:rsidR="00B01B36">
        <w:rPr>
          <w:rFonts w:eastAsia="Calibri"/>
          <w:sz w:val="24"/>
          <w:szCs w:val="24"/>
          <w:lang w:eastAsia="en-US"/>
        </w:rPr>
        <w:t>,</w:t>
      </w:r>
      <w:r w:rsidRPr="0028237C">
        <w:rPr>
          <w:rFonts w:eastAsia="Calibri"/>
          <w:sz w:val="24"/>
          <w:szCs w:val="24"/>
          <w:lang w:eastAsia="en-US"/>
        </w:rPr>
        <w:t xml:space="preserve"> а </w:t>
      </w:r>
      <w:r w:rsidRPr="0028237C">
        <w:rPr>
          <w:rFonts w:eastAsia="Calibri"/>
          <w:b/>
          <w:sz w:val="24"/>
          <w:szCs w:val="24"/>
          <w:lang w:eastAsia="en-US"/>
        </w:rPr>
        <w:t>общество с ограниченной ответственностью «Резерв»,</w:t>
      </w:r>
      <w:r w:rsidRPr="0028237C">
        <w:rPr>
          <w:sz w:val="24"/>
          <w:szCs w:val="24"/>
        </w:rPr>
        <w:t xml:space="preserve"> </w:t>
      </w:r>
      <w:r w:rsidRPr="0028237C">
        <w:rPr>
          <w:rFonts w:eastAsia="Calibri"/>
          <w:sz w:val="24"/>
          <w:szCs w:val="24"/>
          <w:lang w:eastAsia="en-US"/>
        </w:rPr>
        <w:t>(ИНН___________, ОГРН____________)</w:t>
      </w:r>
      <w:r w:rsidRPr="0028237C">
        <w:rPr>
          <w:sz w:val="24"/>
          <w:szCs w:val="24"/>
        </w:rPr>
        <w:t xml:space="preserve"> </w:t>
      </w:r>
      <w:r w:rsidRPr="0028237C">
        <w:rPr>
          <w:rFonts w:eastAsia="Calibri"/>
          <w:sz w:val="24"/>
          <w:szCs w:val="24"/>
          <w:lang w:eastAsia="en-US"/>
        </w:rPr>
        <w:t>созданное в процессе приватизации муниципального унитарного предприятия</w:t>
      </w:r>
      <w:r>
        <w:rPr>
          <w:rFonts w:eastAsia="Calibri"/>
          <w:sz w:val="24"/>
          <w:szCs w:val="24"/>
          <w:lang w:eastAsia="en-US"/>
        </w:rPr>
        <w:t xml:space="preserve"> </w:t>
      </w:r>
      <w:r w:rsidRPr="0028237C">
        <w:rPr>
          <w:rFonts w:eastAsia="Calibri"/>
          <w:sz w:val="24"/>
          <w:szCs w:val="24"/>
          <w:lang w:eastAsia="en-US"/>
        </w:rPr>
        <w:t>Тевризского муниципального района Омской области</w:t>
      </w:r>
      <w:r>
        <w:rPr>
          <w:rFonts w:eastAsia="Calibri"/>
          <w:sz w:val="24"/>
          <w:szCs w:val="24"/>
          <w:lang w:eastAsia="en-US"/>
        </w:rPr>
        <w:t xml:space="preserve"> «Резерв»</w:t>
      </w:r>
      <w:r w:rsidRPr="0028237C">
        <w:rPr>
          <w:rFonts w:eastAsia="Calibri"/>
          <w:sz w:val="24"/>
          <w:szCs w:val="24"/>
          <w:lang w:eastAsia="en-US"/>
        </w:rPr>
        <w:t xml:space="preserve">, в лице </w:t>
      </w:r>
      <w:r w:rsidR="00D255CC">
        <w:rPr>
          <w:rFonts w:eastAsia="Calibri"/>
          <w:sz w:val="24"/>
          <w:szCs w:val="24"/>
          <w:lang w:eastAsia="en-US"/>
        </w:rPr>
        <w:t xml:space="preserve">Генерального </w:t>
      </w:r>
      <w:r w:rsidRPr="0028237C">
        <w:rPr>
          <w:rFonts w:eastAsia="Calibri"/>
          <w:sz w:val="24"/>
          <w:szCs w:val="24"/>
          <w:lang w:eastAsia="en-US"/>
        </w:rPr>
        <w:t>директора</w:t>
      </w:r>
      <w:r w:rsidRPr="0028237C">
        <w:rPr>
          <w:sz w:val="24"/>
          <w:szCs w:val="24"/>
        </w:rPr>
        <w:t xml:space="preserve"> </w:t>
      </w:r>
      <w:r w:rsidRPr="0028237C">
        <w:rPr>
          <w:rFonts w:eastAsia="Calibri"/>
          <w:sz w:val="24"/>
          <w:szCs w:val="24"/>
          <w:lang w:eastAsia="en-US"/>
        </w:rPr>
        <w:t>Зайцева Юрия Михайловича, действующего на основании Устава</w:t>
      </w:r>
      <w:proofErr w:type="gramEnd"/>
      <w:r w:rsidRPr="0028237C">
        <w:rPr>
          <w:rFonts w:eastAsia="Calibri"/>
          <w:sz w:val="24"/>
          <w:szCs w:val="24"/>
          <w:lang w:eastAsia="en-US"/>
        </w:rPr>
        <w:t xml:space="preserve">, </w:t>
      </w:r>
      <w:proofErr w:type="gramStart"/>
      <w:r w:rsidRPr="0028237C">
        <w:rPr>
          <w:rFonts w:eastAsia="Calibri"/>
          <w:sz w:val="24"/>
          <w:szCs w:val="24"/>
          <w:lang w:eastAsia="en-US"/>
        </w:rPr>
        <w:t xml:space="preserve">далее именуемое «Сторона 2», </w:t>
      </w:r>
      <w:r w:rsidRPr="0028237C">
        <w:rPr>
          <w:rFonts w:eastAsia="Calibri"/>
          <w:b/>
          <w:sz w:val="24"/>
          <w:szCs w:val="24"/>
          <w:lang w:eastAsia="en-US"/>
        </w:rPr>
        <w:t>принимает в собственность</w:t>
      </w:r>
      <w:r w:rsidRPr="0028237C">
        <w:rPr>
          <w:rFonts w:eastAsia="Calibri"/>
          <w:sz w:val="24"/>
          <w:szCs w:val="24"/>
          <w:lang w:eastAsia="en-US"/>
        </w:rPr>
        <w:t xml:space="preserve"> подлежащий приватизации имущественный комплекс муниципального унитарного предприятия </w:t>
      </w:r>
      <w:r w:rsidR="00B01B36" w:rsidRPr="0028237C">
        <w:rPr>
          <w:rFonts w:eastAsia="Calibri"/>
          <w:sz w:val="24"/>
          <w:szCs w:val="24"/>
          <w:lang w:eastAsia="en-US"/>
        </w:rPr>
        <w:t xml:space="preserve">Тевризского муниципального района Омской области </w:t>
      </w:r>
      <w:r w:rsidRPr="0028237C">
        <w:rPr>
          <w:rFonts w:eastAsia="Calibri"/>
          <w:sz w:val="24"/>
          <w:szCs w:val="24"/>
          <w:lang w:eastAsia="en-US"/>
        </w:rPr>
        <w:t>«Резерв», на основании программы приватизации муниципальной собственности Тевризского муниципального района на  2024 год, утвержденной Решением Совета Тевризского муниципального района Омской области от 15 декабря 2023 года № 352-р (с изменениями от 31 октября 2024 года №</w:t>
      </w:r>
      <w:r>
        <w:rPr>
          <w:rFonts w:eastAsia="Calibri"/>
          <w:sz w:val="24"/>
          <w:szCs w:val="24"/>
          <w:lang w:eastAsia="en-US"/>
        </w:rPr>
        <w:t xml:space="preserve"> </w:t>
      </w:r>
      <w:r w:rsidRPr="0028237C">
        <w:rPr>
          <w:rFonts w:eastAsia="Calibri"/>
          <w:sz w:val="24"/>
          <w:szCs w:val="24"/>
          <w:lang w:eastAsia="en-US"/>
        </w:rPr>
        <w:t>399-р,</w:t>
      </w:r>
      <w:r w:rsidRPr="0028237C">
        <w:rPr>
          <w:sz w:val="24"/>
          <w:szCs w:val="24"/>
        </w:rPr>
        <w:t xml:space="preserve"> </w:t>
      </w:r>
      <w:r w:rsidRPr="0028237C">
        <w:rPr>
          <w:rFonts w:eastAsia="Calibri"/>
          <w:sz w:val="24"/>
          <w:szCs w:val="24"/>
          <w:lang w:eastAsia="en-US"/>
        </w:rPr>
        <w:t>в соответствии с Федеральным законом от</w:t>
      </w:r>
      <w:proofErr w:type="gramEnd"/>
      <w:r w:rsidRPr="0028237C">
        <w:rPr>
          <w:rFonts w:eastAsia="Calibri"/>
          <w:sz w:val="24"/>
          <w:szCs w:val="24"/>
          <w:lang w:eastAsia="en-US"/>
        </w:rPr>
        <w:t xml:space="preserve"> 21 декабря 2001 года №178-ФЗ «О приватизации государственного и муниципального имущества» в следующем составе:</w:t>
      </w:r>
    </w:p>
    <w:p w:rsidR="0028237C" w:rsidRPr="0028237C" w:rsidRDefault="0028237C" w:rsidP="0028237C">
      <w:pPr>
        <w:jc w:val="both"/>
        <w:rPr>
          <w:rFonts w:eastAsia="Calibri"/>
          <w:sz w:val="24"/>
          <w:szCs w:val="24"/>
          <w:lang w:eastAsia="en-US"/>
        </w:rPr>
      </w:pPr>
    </w:p>
    <w:p w:rsidR="0028237C" w:rsidRPr="0028237C" w:rsidRDefault="0028237C" w:rsidP="0028237C">
      <w:pPr>
        <w:tabs>
          <w:tab w:val="left" w:pos="3800"/>
          <w:tab w:val="left" w:pos="9923"/>
        </w:tabs>
        <w:spacing w:line="228" w:lineRule="auto"/>
        <w:rPr>
          <w:rStyle w:val="Bodytext310"/>
          <w:rFonts w:eastAsia="Tahoma"/>
          <w:bCs/>
          <w:color w:val="000000"/>
          <w:sz w:val="24"/>
          <w:szCs w:val="24"/>
        </w:rPr>
      </w:pPr>
      <w:r w:rsidRPr="0028237C">
        <w:rPr>
          <w:rStyle w:val="Bodytext310"/>
          <w:bCs/>
          <w:sz w:val="24"/>
          <w:szCs w:val="24"/>
        </w:rPr>
        <w:t>1. Основные средства:</w:t>
      </w:r>
    </w:p>
    <w:p w:rsidR="0028237C" w:rsidRPr="0028237C" w:rsidRDefault="0028237C" w:rsidP="0028237C">
      <w:pPr>
        <w:tabs>
          <w:tab w:val="left" w:pos="3800"/>
          <w:tab w:val="left" w:pos="9923"/>
        </w:tabs>
        <w:spacing w:line="228" w:lineRule="auto"/>
        <w:rPr>
          <w:rStyle w:val="Bodytext310"/>
          <w:bCs/>
          <w:sz w:val="24"/>
          <w:szCs w:val="24"/>
        </w:rPr>
      </w:pPr>
      <w:r w:rsidRPr="0028237C">
        <w:rPr>
          <w:rStyle w:val="Bodytext310"/>
          <w:bCs/>
          <w:sz w:val="24"/>
          <w:szCs w:val="24"/>
        </w:rPr>
        <w:t>1.1. Земельные участки: нет.</w:t>
      </w:r>
    </w:p>
    <w:p w:rsidR="0028237C" w:rsidRPr="0028237C" w:rsidRDefault="0028237C" w:rsidP="0028237C">
      <w:pPr>
        <w:tabs>
          <w:tab w:val="left" w:pos="3800"/>
          <w:tab w:val="left" w:pos="9923"/>
        </w:tabs>
        <w:spacing w:line="228" w:lineRule="auto"/>
        <w:rPr>
          <w:rStyle w:val="Bodytext310"/>
          <w:bCs/>
          <w:sz w:val="24"/>
          <w:szCs w:val="24"/>
        </w:rPr>
      </w:pPr>
      <w:r w:rsidRPr="0028237C">
        <w:rPr>
          <w:rStyle w:val="Bodytext310"/>
          <w:bCs/>
          <w:sz w:val="24"/>
          <w:szCs w:val="24"/>
        </w:rPr>
        <w:t>1.2. Объекты природопользования: нет.</w:t>
      </w:r>
    </w:p>
    <w:p w:rsidR="0028237C" w:rsidRPr="0028237C" w:rsidRDefault="0028237C" w:rsidP="0028237C">
      <w:pPr>
        <w:tabs>
          <w:tab w:val="left" w:pos="3800"/>
          <w:tab w:val="left" w:pos="9923"/>
        </w:tabs>
        <w:spacing w:line="228" w:lineRule="auto"/>
        <w:rPr>
          <w:rStyle w:val="Bodytext310"/>
          <w:bCs/>
          <w:sz w:val="24"/>
          <w:szCs w:val="24"/>
        </w:rPr>
      </w:pPr>
      <w:r w:rsidRPr="0028237C">
        <w:rPr>
          <w:rStyle w:val="Bodytext310"/>
          <w:bCs/>
          <w:sz w:val="24"/>
          <w:szCs w:val="24"/>
        </w:rPr>
        <w:t>1.3. Здания (помещения в зданиях): нет.</w:t>
      </w:r>
    </w:p>
    <w:p w:rsidR="0028237C" w:rsidRPr="0028237C" w:rsidRDefault="0028237C" w:rsidP="0028237C">
      <w:pPr>
        <w:tabs>
          <w:tab w:val="left" w:pos="9923"/>
        </w:tabs>
        <w:spacing w:line="228" w:lineRule="auto"/>
        <w:rPr>
          <w:rStyle w:val="Bodytext310"/>
          <w:bCs/>
          <w:sz w:val="24"/>
          <w:szCs w:val="24"/>
        </w:rPr>
      </w:pPr>
      <w:r w:rsidRPr="0028237C">
        <w:rPr>
          <w:rStyle w:val="Bodytext310"/>
          <w:bCs/>
          <w:sz w:val="24"/>
          <w:szCs w:val="24"/>
        </w:rPr>
        <w:t>1.4. Сооружения: нет.</w:t>
      </w:r>
    </w:p>
    <w:p w:rsidR="0028237C" w:rsidRPr="0028237C" w:rsidRDefault="0028237C" w:rsidP="0028237C">
      <w:pPr>
        <w:tabs>
          <w:tab w:val="left" w:pos="9923"/>
        </w:tabs>
        <w:spacing w:line="228" w:lineRule="auto"/>
        <w:rPr>
          <w:rStyle w:val="Bodytext310"/>
          <w:bCs/>
          <w:sz w:val="24"/>
          <w:szCs w:val="24"/>
        </w:rPr>
      </w:pPr>
      <w:r w:rsidRPr="0028237C">
        <w:rPr>
          <w:rStyle w:val="Bodytext310"/>
          <w:bCs/>
          <w:sz w:val="24"/>
          <w:szCs w:val="24"/>
        </w:rPr>
        <w:t xml:space="preserve">1.5. Транспортные средства: </w:t>
      </w:r>
    </w:p>
    <w:tbl>
      <w:tblPr>
        <w:tblW w:w="993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tblPr>
      <w:tblGrid>
        <w:gridCol w:w="567"/>
        <w:gridCol w:w="3832"/>
        <w:gridCol w:w="2127"/>
        <w:gridCol w:w="1277"/>
        <w:gridCol w:w="2127"/>
      </w:tblGrid>
      <w:tr w:rsidR="0028237C" w:rsidRPr="0028237C" w:rsidTr="0028237C">
        <w:trPr>
          <w:trHeight w:val="1907"/>
        </w:trPr>
        <w:tc>
          <w:tcPr>
            <w:tcW w:w="56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w:t>
            </w:r>
          </w:p>
          <w:p w:rsidR="0028237C" w:rsidRPr="0028237C" w:rsidRDefault="0028237C">
            <w:pPr>
              <w:tabs>
                <w:tab w:val="left" w:pos="9923"/>
              </w:tabs>
              <w:spacing w:line="276" w:lineRule="auto"/>
              <w:jc w:val="center"/>
              <w:rPr>
                <w:rFonts w:eastAsia="Tahoma"/>
                <w:color w:val="000000"/>
                <w:sz w:val="24"/>
                <w:szCs w:val="24"/>
                <w:lang w:eastAsia="en-US"/>
              </w:rPr>
            </w:pPr>
            <w:proofErr w:type="spellStart"/>
            <w:proofErr w:type="gramStart"/>
            <w:r w:rsidRPr="0028237C">
              <w:rPr>
                <w:sz w:val="24"/>
                <w:szCs w:val="24"/>
                <w:lang w:eastAsia="en-US"/>
              </w:rPr>
              <w:t>п</w:t>
            </w:r>
            <w:proofErr w:type="spellEnd"/>
            <w:proofErr w:type="gramEnd"/>
            <w:r w:rsidRPr="0028237C">
              <w:rPr>
                <w:sz w:val="24"/>
                <w:szCs w:val="24"/>
                <w:lang w:eastAsia="en-US"/>
              </w:rPr>
              <w:t>/</w:t>
            </w:r>
            <w:proofErr w:type="spellStart"/>
            <w:r w:rsidRPr="0028237C">
              <w:rPr>
                <w:sz w:val="24"/>
                <w:szCs w:val="24"/>
                <w:lang w:eastAsia="en-US"/>
              </w:rPr>
              <w:t>п</w:t>
            </w:r>
            <w:proofErr w:type="spellEnd"/>
          </w:p>
        </w:tc>
        <w:tc>
          <w:tcPr>
            <w:tcW w:w="383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Марка транспортного средства</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Год выпуска</w:t>
            </w:r>
          </w:p>
        </w:tc>
        <w:tc>
          <w:tcPr>
            <w:tcW w:w="127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Номер инвентарный</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 xml:space="preserve">Стоимость по промежуточному балансу на последнюю отчетную дату </w:t>
            </w:r>
          </w:p>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«05» августа 2024г., тыс</w:t>
            </w:r>
            <w:proofErr w:type="gramStart"/>
            <w:r w:rsidRPr="0028237C">
              <w:rPr>
                <w:sz w:val="24"/>
                <w:szCs w:val="24"/>
                <w:lang w:eastAsia="en-US"/>
              </w:rPr>
              <w:t>.р</w:t>
            </w:r>
            <w:proofErr w:type="gramEnd"/>
            <w:r w:rsidRPr="0028237C">
              <w:rPr>
                <w:sz w:val="24"/>
                <w:szCs w:val="24"/>
                <w:lang w:eastAsia="en-US"/>
              </w:rPr>
              <w:t>уб.</w:t>
            </w:r>
          </w:p>
        </w:tc>
      </w:tr>
      <w:tr w:rsidR="0028237C" w:rsidRPr="0028237C" w:rsidTr="0028237C">
        <w:trPr>
          <w:trHeight w:val="239"/>
        </w:trPr>
        <w:tc>
          <w:tcPr>
            <w:tcW w:w="56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w:t>
            </w:r>
          </w:p>
        </w:tc>
        <w:tc>
          <w:tcPr>
            <w:tcW w:w="383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b/>
                <w:sz w:val="24"/>
                <w:szCs w:val="24"/>
                <w:lang w:eastAsia="en-US"/>
              </w:rPr>
              <w:t xml:space="preserve"> </w:t>
            </w:r>
            <w:r w:rsidRPr="0028237C">
              <w:rPr>
                <w:sz w:val="24"/>
                <w:szCs w:val="24"/>
                <w:lang w:eastAsia="en-US"/>
              </w:rPr>
              <w:t xml:space="preserve">Автобус ГАЗ-322132 на 13 мест, </w:t>
            </w:r>
            <w:r w:rsidRPr="0028237C">
              <w:rPr>
                <w:sz w:val="24"/>
                <w:szCs w:val="24"/>
              </w:rPr>
              <w:t xml:space="preserve"> идентификационный номер (</w:t>
            </w:r>
            <w:r w:rsidRPr="0028237C">
              <w:rPr>
                <w:sz w:val="24"/>
                <w:szCs w:val="24"/>
                <w:lang w:val="en-US"/>
              </w:rPr>
              <w:t>VIN</w:t>
            </w:r>
            <w:r w:rsidRPr="0028237C">
              <w:rPr>
                <w:sz w:val="24"/>
                <w:szCs w:val="24"/>
              </w:rPr>
              <w:t>)  Х9632213250410833</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2005</w:t>
            </w:r>
          </w:p>
        </w:tc>
        <w:tc>
          <w:tcPr>
            <w:tcW w:w="127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0-24</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0,00</w:t>
            </w:r>
          </w:p>
        </w:tc>
      </w:tr>
      <w:tr w:rsidR="0028237C" w:rsidRPr="0028237C" w:rsidTr="0028237C">
        <w:trPr>
          <w:trHeight w:val="239"/>
        </w:trPr>
        <w:tc>
          <w:tcPr>
            <w:tcW w:w="56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2</w:t>
            </w:r>
          </w:p>
        </w:tc>
        <w:tc>
          <w:tcPr>
            <w:tcW w:w="383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b/>
                <w:color w:val="000000"/>
                <w:sz w:val="24"/>
                <w:szCs w:val="24"/>
                <w:lang w:eastAsia="en-US"/>
              </w:rPr>
            </w:pPr>
            <w:r w:rsidRPr="0028237C">
              <w:rPr>
                <w:sz w:val="24"/>
                <w:szCs w:val="24"/>
                <w:lang w:eastAsia="en-US"/>
              </w:rPr>
              <w:t xml:space="preserve">Легковой  ГАЗ 31105, </w:t>
            </w:r>
            <w:r w:rsidRPr="0028237C">
              <w:rPr>
                <w:sz w:val="24"/>
                <w:szCs w:val="24"/>
              </w:rPr>
              <w:t>идентификационный номер (</w:t>
            </w:r>
            <w:r w:rsidRPr="0028237C">
              <w:rPr>
                <w:sz w:val="24"/>
                <w:szCs w:val="24"/>
                <w:lang w:val="en-US"/>
              </w:rPr>
              <w:t>VIN</w:t>
            </w:r>
            <w:r w:rsidRPr="0028237C">
              <w:rPr>
                <w:sz w:val="24"/>
                <w:szCs w:val="24"/>
              </w:rPr>
              <w:t>)  ХТН31105051260018</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2004</w:t>
            </w:r>
          </w:p>
        </w:tc>
        <w:tc>
          <w:tcPr>
            <w:tcW w:w="127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0-19</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0,00</w:t>
            </w:r>
          </w:p>
        </w:tc>
      </w:tr>
      <w:tr w:rsidR="0028237C" w:rsidRPr="0028237C" w:rsidTr="0028237C">
        <w:trPr>
          <w:trHeight w:val="239"/>
        </w:trPr>
        <w:tc>
          <w:tcPr>
            <w:tcW w:w="56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3</w:t>
            </w:r>
          </w:p>
        </w:tc>
        <w:tc>
          <w:tcPr>
            <w:tcW w:w="383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b/>
                <w:color w:val="000000"/>
                <w:sz w:val="24"/>
                <w:szCs w:val="24"/>
                <w:lang w:eastAsia="en-US"/>
              </w:rPr>
            </w:pPr>
            <w:r w:rsidRPr="0028237C">
              <w:rPr>
                <w:sz w:val="24"/>
                <w:szCs w:val="24"/>
                <w:lang w:eastAsia="en-US"/>
              </w:rPr>
              <w:t xml:space="preserve">Автобус ПАЗ 32053, </w:t>
            </w:r>
            <w:r w:rsidRPr="0028237C">
              <w:rPr>
                <w:sz w:val="24"/>
                <w:szCs w:val="24"/>
              </w:rPr>
              <w:t>идентификационный номер (</w:t>
            </w:r>
            <w:r w:rsidRPr="0028237C">
              <w:rPr>
                <w:sz w:val="24"/>
                <w:szCs w:val="24"/>
                <w:lang w:val="en-US"/>
              </w:rPr>
              <w:t>VIN</w:t>
            </w:r>
            <w:r w:rsidRPr="0028237C">
              <w:rPr>
                <w:sz w:val="24"/>
                <w:szCs w:val="24"/>
              </w:rPr>
              <w:t xml:space="preserve">)  </w:t>
            </w:r>
            <w:r w:rsidRPr="0028237C">
              <w:rPr>
                <w:sz w:val="24"/>
                <w:szCs w:val="24"/>
              </w:rPr>
              <w:lastRenderedPageBreak/>
              <w:t>Х1М3205Е06007164</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lastRenderedPageBreak/>
              <w:t>2006</w:t>
            </w:r>
          </w:p>
        </w:tc>
        <w:tc>
          <w:tcPr>
            <w:tcW w:w="127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0-13</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0,00</w:t>
            </w:r>
          </w:p>
        </w:tc>
      </w:tr>
      <w:tr w:rsidR="0028237C" w:rsidRPr="0028237C" w:rsidTr="0028237C">
        <w:trPr>
          <w:trHeight w:val="239"/>
        </w:trPr>
        <w:tc>
          <w:tcPr>
            <w:tcW w:w="56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lastRenderedPageBreak/>
              <w:t>4</w:t>
            </w:r>
          </w:p>
        </w:tc>
        <w:tc>
          <w:tcPr>
            <w:tcW w:w="383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b/>
                <w:color w:val="000000"/>
                <w:sz w:val="24"/>
                <w:szCs w:val="24"/>
                <w:lang w:eastAsia="en-US"/>
              </w:rPr>
            </w:pPr>
            <w:r w:rsidRPr="0028237C">
              <w:rPr>
                <w:sz w:val="24"/>
                <w:szCs w:val="24"/>
                <w:lang w:eastAsia="en-US"/>
              </w:rPr>
              <w:t>ПАЗ 32053,</w:t>
            </w:r>
            <w:r w:rsidRPr="0028237C">
              <w:rPr>
                <w:sz w:val="24"/>
                <w:szCs w:val="24"/>
              </w:rPr>
              <w:t xml:space="preserve"> идентификационный номер (</w:t>
            </w:r>
            <w:r w:rsidRPr="0028237C">
              <w:rPr>
                <w:sz w:val="24"/>
                <w:szCs w:val="24"/>
                <w:lang w:val="en-US"/>
              </w:rPr>
              <w:t>VIN</w:t>
            </w:r>
            <w:r w:rsidRPr="0028237C">
              <w:rPr>
                <w:sz w:val="24"/>
                <w:szCs w:val="24"/>
              </w:rPr>
              <w:t xml:space="preserve">) </w:t>
            </w:r>
            <w:r w:rsidRPr="0028237C">
              <w:rPr>
                <w:sz w:val="24"/>
                <w:szCs w:val="24"/>
                <w:lang w:eastAsia="en-US"/>
              </w:rPr>
              <w:t>Х1М3205</w:t>
            </w:r>
            <w:r w:rsidRPr="0028237C">
              <w:rPr>
                <w:sz w:val="24"/>
                <w:szCs w:val="24"/>
                <w:lang w:val="en-US" w:eastAsia="en-US"/>
              </w:rPr>
              <w:t>BOL</w:t>
            </w:r>
            <w:r w:rsidRPr="0028237C">
              <w:rPr>
                <w:sz w:val="24"/>
                <w:szCs w:val="24"/>
                <w:lang w:eastAsia="en-US"/>
              </w:rPr>
              <w:t>00036680</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val="en-US" w:eastAsia="en-US"/>
              </w:rPr>
            </w:pPr>
            <w:r w:rsidRPr="0028237C">
              <w:rPr>
                <w:sz w:val="24"/>
                <w:szCs w:val="24"/>
                <w:lang w:val="en-US" w:eastAsia="en-US"/>
              </w:rPr>
              <w:t>2020</w:t>
            </w:r>
          </w:p>
        </w:tc>
        <w:tc>
          <w:tcPr>
            <w:tcW w:w="127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0-15</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0,00</w:t>
            </w:r>
          </w:p>
        </w:tc>
      </w:tr>
      <w:tr w:rsidR="0028237C" w:rsidRPr="0028237C" w:rsidTr="0028237C">
        <w:trPr>
          <w:trHeight w:val="239"/>
        </w:trPr>
        <w:tc>
          <w:tcPr>
            <w:tcW w:w="56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val="en-US" w:eastAsia="en-US"/>
              </w:rPr>
            </w:pPr>
            <w:r w:rsidRPr="0028237C">
              <w:rPr>
                <w:sz w:val="24"/>
                <w:szCs w:val="24"/>
                <w:lang w:val="en-US" w:eastAsia="en-US"/>
              </w:rPr>
              <w:t>5</w:t>
            </w:r>
          </w:p>
        </w:tc>
        <w:tc>
          <w:tcPr>
            <w:tcW w:w="383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 xml:space="preserve">ПАЗ 32053, </w:t>
            </w:r>
            <w:r w:rsidRPr="0028237C">
              <w:rPr>
                <w:sz w:val="24"/>
                <w:szCs w:val="24"/>
              </w:rPr>
              <w:t>идентификационный номер (</w:t>
            </w:r>
            <w:r w:rsidRPr="0028237C">
              <w:rPr>
                <w:sz w:val="24"/>
                <w:szCs w:val="24"/>
                <w:lang w:val="en-US"/>
              </w:rPr>
              <w:t>VIN</w:t>
            </w:r>
            <w:r w:rsidRPr="0028237C">
              <w:rPr>
                <w:sz w:val="24"/>
                <w:szCs w:val="24"/>
              </w:rPr>
              <w:t>) Х1М3205</w:t>
            </w:r>
            <w:r w:rsidRPr="0028237C">
              <w:rPr>
                <w:sz w:val="24"/>
                <w:szCs w:val="24"/>
                <w:lang w:val="en-US"/>
              </w:rPr>
              <w:t>BOL</w:t>
            </w:r>
            <w:r w:rsidRPr="0028237C">
              <w:rPr>
                <w:sz w:val="24"/>
                <w:szCs w:val="24"/>
              </w:rPr>
              <w:t>0003739</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2020</w:t>
            </w:r>
          </w:p>
        </w:tc>
        <w:tc>
          <w:tcPr>
            <w:tcW w:w="127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0-16</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0,00</w:t>
            </w:r>
          </w:p>
        </w:tc>
      </w:tr>
      <w:tr w:rsidR="0028237C" w:rsidRPr="0028237C" w:rsidTr="0028237C">
        <w:trPr>
          <w:trHeight w:val="239"/>
        </w:trPr>
        <w:tc>
          <w:tcPr>
            <w:tcW w:w="56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6</w:t>
            </w:r>
          </w:p>
        </w:tc>
        <w:tc>
          <w:tcPr>
            <w:tcW w:w="383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b/>
                <w:color w:val="000000"/>
                <w:sz w:val="24"/>
                <w:szCs w:val="24"/>
                <w:lang w:eastAsia="en-US"/>
              </w:rPr>
            </w:pPr>
            <w:r w:rsidRPr="0028237C">
              <w:rPr>
                <w:sz w:val="24"/>
                <w:szCs w:val="24"/>
                <w:lang w:eastAsia="en-US"/>
              </w:rPr>
              <w:t>ПАЗ 32053,</w:t>
            </w:r>
            <w:r w:rsidRPr="0028237C">
              <w:rPr>
                <w:b/>
                <w:sz w:val="24"/>
                <w:szCs w:val="24"/>
                <w:lang w:eastAsia="en-US"/>
              </w:rPr>
              <w:t xml:space="preserve"> </w:t>
            </w:r>
            <w:r w:rsidRPr="0028237C">
              <w:rPr>
                <w:sz w:val="24"/>
                <w:szCs w:val="24"/>
              </w:rPr>
              <w:t>идентификационный номер (</w:t>
            </w:r>
            <w:r w:rsidRPr="0028237C">
              <w:rPr>
                <w:sz w:val="24"/>
                <w:szCs w:val="24"/>
                <w:lang w:val="en-US"/>
              </w:rPr>
              <w:t>VIN</w:t>
            </w:r>
            <w:r w:rsidRPr="0028237C">
              <w:rPr>
                <w:sz w:val="24"/>
                <w:szCs w:val="24"/>
              </w:rPr>
              <w:t>) Х1</w:t>
            </w:r>
            <w:r w:rsidRPr="0028237C">
              <w:rPr>
                <w:sz w:val="24"/>
                <w:szCs w:val="24"/>
                <w:lang w:val="en-US"/>
              </w:rPr>
              <w:t>M</w:t>
            </w:r>
            <w:r w:rsidRPr="0028237C">
              <w:rPr>
                <w:sz w:val="24"/>
                <w:szCs w:val="24"/>
              </w:rPr>
              <w:t>3205</w:t>
            </w:r>
            <w:r w:rsidRPr="0028237C">
              <w:rPr>
                <w:sz w:val="24"/>
                <w:szCs w:val="24"/>
                <w:lang w:val="en-US"/>
              </w:rPr>
              <w:t>BOPS</w:t>
            </w:r>
            <w:r w:rsidRPr="0028237C">
              <w:rPr>
                <w:sz w:val="24"/>
                <w:szCs w:val="24"/>
              </w:rPr>
              <w:t>003832</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highlight w:val="yellow"/>
                <w:lang w:val="en-US" w:eastAsia="en-US"/>
              </w:rPr>
            </w:pPr>
            <w:r w:rsidRPr="0028237C">
              <w:rPr>
                <w:sz w:val="24"/>
                <w:szCs w:val="24"/>
                <w:lang w:val="en-US" w:eastAsia="en-US"/>
              </w:rPr>
              <w:t>2023</w:t>
            </w:r>
          </w:p>
        </w:tc>
        <w:tc>
          <w:tcPr>
            <w:tcW w:w="127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0-20</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3 295,00</w:t>
            </w:r>
          </w:p>
        </w:tc>
      </w:tr>
      <w:tr w:rsidR="0028237C" w:rsidRPr="0028237C" w:rsidTr="0028237C">
        <w:trPr>
          <w:trHeight w:val="239"/>
        </w:trPr>
        <w:tc>
          <w:tcPr>
            <w:tcW w:w="56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val="en-US" w:eastAsia="en-US"/>
              </w:rPr>
            </w:pPr>
            <w:r w:rsidRPr="0028237C">
              <w:rPr>
                <w:sz w:val="24"/>
                <w:szCs w:val="24"/>
                <w:lang w:val="en-US" w:eastAsia="en-US"/>
              </w:rPr>
              <w:t>7</w:t>
            </w:r>
          </w:p>
        </w:tc>
        <w:tc>
          <w:tcPr>
            <w:tcW w:w="383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b/>
                <w:color w:val="000000"/>
                <w:sz w:val="24"/>
                <w:szCs w:val="24"/>
                <w:lang w:eastAsia="en-US"/>
              </w:rPr>
            </w:pPr>
            <w:r w:rsidRPr="0028237C">
              <w:rPr>
                <w:sz w:val="24"/>
                <w:szCs w:val="24"/>
                <w:lang w:eastAsia="en-US"/>
              </w:rPr>
              <w:t xml:space="preserve">ПАЗ 32053, </w:t>
            </w:r>
            <w:r w:rsidRPr="0028237C">
              <w:rPr>
                <w:sz w:val="24"/>
                <w:szCs w:val="24"/>
              </w:rPr>
              <w:t>идентификационный номер (</w:t>
            </w:r>
            <w:r w:rsidRPr="0028237C">
              <w:rPr>
                <w:sz w:val="24"/>
                <w:szCs w:val="24"/>
                <w:lang w:val="en-US"/>
              </w:rPr>
              <w:t>VIN</w:t>
            </w:r>
            <w:r w:rsidRPr="0028237C">
              <w:rPr>
                <w:sz w:val="24"/>
                <w:szCs w:val="24"/>
              </w:rPr>
              <w:t>) Х1М3205</w:t>
            </w:r>
            <w:r w:rsidRPr="0028237C">
              <w:rPr>
                <w:sz w:val="24"/>
                <w:szCs w:val="24"/>
                <w:lang w:val="en-US"/>
              </w:rPr>
              <w:t>BOPS</w:t>
            </w:r>
            <w:r w:rsidRPr="0028237C">
              <w:rPr>
                <w:sz w:val="24"/>
                <w:szCs w:val="24"/>
              </w:rPr>
              <w:t>003811</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highlight w:val="yellow"/>
                <w:lang w:val="en-US" w:eastAsia="en-US"/>
              </w:rPr>
            </w:pPr>
            <w:r w:rsidRPr="0028237C">
              <w:rPr>
                <w:sz w:val="24"/>
                <w:szCs w:val="24"/>
                <w:lang w:val="en-US" w:eastAsia="en-US"/>
              </w:rPr>
              <w:t>2023</w:t>
            </w:r>
          </w:p>
        </w:tc>
        <w:tc>
          <w:tcPr>
            <w:tcW w:w="127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0-21</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3 295,00</w:t>
            </w:r>
          </w:p>
        </w:tc>
      </w:tr>
      <w:tr w:rsidR="0028237C" w:rsidRPr="0028237C" w:rsidTr="0028237C">
        <w:trPr>
          <w:trHeight w:val="239"/>
        </w:trPr>
        <w:tc>
          <w:tcPr>
            <w:tcW w:w="56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val="en-US" w:eastAsia="en-US"/>
              </w:rPr>
            </w:pPr>
            <w:r w:rsidRPr="0028237C">
              <w:rPr>
                <w:sz w:val="24"/>
                <w:szCs w:val="24"/>
                <w:lang w:val="en-US" w:eastAsia="en-US"/>
              </w:rPr>
              <w:t>8</w:t>
            </w:r>
          </w:p>
        </w:tc>
        <w:tc>
          <w:tcPr>
            <w:tcW w:w="383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b/>
                <w:color w:val="000000"/>
                <w:sz w:val="24"/>
                <w:szCs w:val="24"/>
                <w:lang w:eastAsia="en-US"/>
              </w:rPr>
            </w:pPr>
            <w:r w:rsidRPr="0028237C">
              <w:rPr>
                <w:sz w:val="24"/>
                <w:szCs w:val="24"/>
                <w:lang w:eastAsia="en-US"/>
              </w:rPr>
              <w:t xml:space="preserve">ПАЗ 32053, </w:t>
            </w:r>
            <w:r w:rsidRPr="0028237C">
              <w:rPr>
                <w:sz w:val="24"/>
                <w:szCs w:val="24"/>
              </w:rPr>
              <w:t xml:space="preserve"> идентификационный номер (</w:t>
            </w:r>
            <w:r w:rsidRPr="0028237C">
              <w:rPr>
                <w:sz w:val="24"/>
                <w:szCs w:val="24"/>
                <w:lang w:val="en-US"/>
              </w:rPr>
              <w:t>VIN</w:t>
            </w:r>
            <w:r w:rsidRPr="0028237C">
              <w:rPr>
                <w:sz w:val="24"/>
                <w:szCs w:val="24"/>
              </w:rPr>
              <w:t>)Х1</w:t>
            </w:r>
            <w:r w:rsidRPr="0028237C">
              <w:rPr>
                <w:sz w:val="24"/>
                <w:szCs w:val="24"/>
                <w:lang w:val="en-US"/>
              </w:rPr>
              <w:t>M</w:t>
            </w:r>
            <w:r w:rsidRPr="0028237C">
              <w:rPr>
                <w:sz w:val="24"/>
                <w:szCs w:val="24"/>
              </w:rPr>
              <w:t>3205</w:t>
            </w:r>
            <w:r w:rsidRPr="0028237C">
              <w:rPr>
                <w:sz w:val="24"/>
                <w:szCs w:val="24"/>
                <w:lang w:val="en-US"/>
              </w:rPr>
              <w:t>BOPS</w:t>
            </w:r>
            <w:r w:rsidRPr="0028237C">
              <w:rPr>
                <w:sz w:val="24"/>
                <w:szCs w:val="24"/>
              </w:rPr>
              <w:t>003642</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highlight w:val="yellow"/>
                <w:lang w:val="en-US" w:eastAsia="en-US"/>
              </w:rPr>
            </w:pPr>
            <w:r w:rsidRPr="0028237C">
              <w:rPr>
                <w:sz w:val="24"/>
                <w:szCs w:val="24"/>
                <w:lang w:val="en-US" w:eastAsia="en-US"/>
              </w:rPr>
              <w:t>2023</w:t>
            </w:r>
          </w:p>
        </w:tc>
        <w:tc>
          <w:tcPr>
            <w:tcW w:w="127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0-22</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3 295,00</w:t>
            </w:r>
          </w:p>
        </w:tc>
      </w:tr>
      <w:tr w:rsidR="0028237C" w:rsidRPr="0028237C" w:rsidTr="0028237C">
        <w:trPr>
          <w:trHeight w:val="239"/>
        </w:trPr>
        <w:tc>
          <w:tcPr>
            <w:tcW w:w="56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9</w:t>
            </w:r>
          </w:p>
        </w:tc>
        <w:tc>
          <w:tcPr>
            <w:tcW w:w="383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ПАЗ 32053,</w:t>
            </w:r>
            <w:r w:rsidRPr="0028237C">
              <w:rPr>
                <w:sz w:val="24"/>
                <w:szCs w:val="24"/>
              </w:rPr>
              <w:t xml:space="preserve"> идентификационный номер (</w:t>
            </w:r>
            <w:r w:rsidRPr="0028237C">
              <w:rPr>
                <w:sz w:val="24"/>
                <w:szCs w:val="24"/>
                <w:lang w:val="en-US"/>
              </w:rPr>
              <w:t>VIN</w:t>
            </w:r>
            <w:r w:rsidRPr="0028237C">
              <w:rPr>
                <w:sz w:val="24"/>
                <w:szCs w:val="24"/>
              </w:rPr>
              <w:t xml:space="preserve">) </w:t>
            </w:r>
            <w:r w:rsidRPr="0028237C">
              <w:rPr>
                <w:sz w:val="24"/>
                <w:szCs w:val="24"/>
                <w:lang w:val="en-US"/>
              </w:rPr>
              <w:t>X</w:t>
            </w:r>
            <w:r w:rsidRPr="0028237C">
              <w:rPr>
                <w:sz w:val="24"/>
                <w:szCs w:val="24"/>
              </w:rPr>
              <w:t>1</w:t>
            </w:r>
            <w:r w:rsidRPr="0028237C">
              <w:rPr>
                <w:sz w:val="24"/>
                <w:szCs w:val="24"/>
                <w:lang w:val="en-US"/>
              </w:rPr>
              <w:t>M</w:t>
            </w:r>
            <w:r w:rsidRPr="0028237C">
              <w:rPr>
                <w:sz w:val="24"/>
                <w:szCs w:val="24"/>
              </w:rPr>
              <w:t>3205</w:t>
            </w:r>
            <w:r w:rsidRPr="0028237C">
              <w:rPr>
                <w:sz w:val="24"/>
                <w:szCs w:val="24"/>
                <w:lang w:val="en-US"/>
              </w:rPr>
              <w:t>BOPS</w:t>
            </w:r>
            <w:r w:rsidRPr="0028237C">
              <w:rPr>
                <w:sz w:val="24"/>
                <w:szCs w:val="24"/>
              </w:rPr>
              <w:t>003679</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highlight w:val="yellow"/>
                <w:lang w:val="en-US" w:eastAsia="en-US"/>
              </w:rPr>
            </w:pPr>
            <w:r w:rsidRPr="0028237C">
              <w:rPr>
                <w:sz w:val="24"/>
                <w:szCs w:val="24"/>
                <w:lang w:val="en-US" w:eastAsia="en-US"/>
              </w:rPr>
              <w:t>2023</w:t>
            </w:r>
          </w:p>
        </w:tc>
        <w:tc>
          <w:tcPr>
            <w:tcW w:w="127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0-23</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3 295,00</w:t>
            </w:r>
          </w:p>
        </w:tc>
      </w:tr>
      <w:tr w:rsidR="0028237C" w:rsidRPr="0028237C" w:rsidTr="0028237C">
        <w:trPr>
          <w:trHeight w:val="239"/>
        </w:trPr>
        <w:tc>
          <w:tcPr>
            <w:tcW w:w="56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10</w:t>
            </w:r>
          </w:p>
        </w:tc>
        <w:tc>
          <w:tcPr>
            <w:tcW w:w="383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Автобус ПАЗ 32053-70,</w:t>
            </w:r>
            <w:r w:rsidRPr="0028237C">
              <w:rPr>
                <w:sz w:val="24"/>
                <w:szCs w:val="24"/>
              </w:rPr>
              <w:t xml:space="preserve"> идентификационный номер (</w:t>
            </w:r>
            <w:r w:rsidRPr="0028237C">
              <w:rPr>
                <w:sz w:val="24"/>
                <w:szCs w:val="24"/>
                <w:lang w:val="en-US"/>
              </w:rPr>
              <w:t>VIN</w:t>
            </w:r>
            <w:r w:rsidRPr="0028237C">
              <w:rPr>
                <w:sz w:val="24"/>
                <w:szCs w:val="24"/>
              </w:rPr>
              <w:t xml:space="preserve">) </w:t>
            </w:r>
            <w:r w:rsidRPr="0028237C">
              <w:rPr>
                <w:sz w:val="24"/>
                <w:szCs w:val="24"/>
                <w:lang w:val="en-US"/>
              </w:rPr>
              <w:t>X</w:t>
            </w:r>
            <w:r w:rsidRPr="0028237C">
              <w:rPr>
                <w:sz w:val="24"/>
                <w:szCs w:val="24"/>
              </w:rPr>
              <w:t>1</w:t>
            </w:r>
            <w:r w:rsidRPr="0028237C">
              <w:rPr>
                <w:sz w:val="24"/>
                <w:szCs w:val="24"/>
                <w:lang w:val="en-US"/>
              </w:rPr>
              <w:t>M</w:t>
            </w:r>
            <w:r w:rsidRPr="0028237C">
              <w:rPr>
                <w:sz w:val="24"/>
                <w:szCs w:val="24"/>
              </w:rPr>
              <w:t>3205</w:t>
            </w:r>
            <w:r w:rsidRPr="0028237C">
              <w:rPr>
                <w:sz w:val="24"/>
                <w:szCs w:val="24"/>
                <w:lang w:val="en-US"/>
              </w:rPr>
              <w:t>CXC</w:t>
            </w:r>
            <w:r w:rsidRPr="0028237C">
              <w:rPr>
                <w:sz w:val="24"/>
                <w:szCs w:val="24"/>
              </w:rPr>
              <w:t>0005016</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val="en-US" w:eastAsia="en-US"/>
              </w:rPr>
            </w:pPr>
            <w:r w:rsidRPr="0028237C">
              <w:rPr>
                <w:sz w:val="24"/>
                <w:szCs w:val="24"/>
                <w:lang w:val="en-US" w:eastAsia="en-US"/>
              </w:rPr>
              <w:t>2012</w:t>
            </w:r>
          </w:p>
        </w:tc>
        <w:tc>
          <w:tcPr>
            <w:tcW w:w="127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0-18</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0,00</w:t>
            </w:r>
          </w:p>
        </w:tc>
      </w:tr>
      <w:tr w:rsidR="0028237C" w:rsidRPr="0028237C" w:rsidTr="0028237C">
        <w:trPr>
          <w:trHeight w:val="239"/>
        </w:trPr>
        <w:tc>
          <w:tcPr>
            <w:tcW w:w="56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11</w:t>
            </w:r>
          </w:p>
        </w:tc>
        <w:tc>
          <w:tcPr>
            <w:tcW w:w="383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 xml:space="preserve">Автобус ПАЗ 32053, </w:t>
            </w:r>
            <w:r w:rsidRPr="0028237C">
              <w:rPr>
                <w:sz w:val="24"/>
                <w:szCs w:val="24"/>
              </w:rPr>
              <w:t>идентификационный номер (</w:t>
            </w:r>
            <w:r w:rsidRPr="0028237C">
              <w:rPr>
                <w:sz w:val="24"/>
                <w:szCs w:val="24"/>
                <w:lang w:val="en-US"/>
              </w:rPr>
              <w:t>VIN</w:t>
            </w:r>
            <w:r w:rsidRPr="0028237C">
              <w:rPr>
                <w:sz w:val="24"/>
                <w:szCs w:val="24"/>
              </w:rPr>
              <w:t xml:space="preserve">) </w:t>
            </w:r>
            <w:r w:rsidRPr="0028237C">
              <w:rPr>
                <w:sz w:val="24"/>
                <w:szCs w:val="24"/>
                <w:lang w:val="en-US"/>
              </w:rPr>
              <w:t>X</w:t>
            </w:r>
            <w:r w:rsidRPr="0028237C">
              <w:rPr>
                <w:sz w:val="24"/>
                <w:szCs w:val="24"/>
              </w:rPr>
              <w:t>1</w:t>
            </w:r>
            <w:r w:rsidRPr="0028237C">
              <w:rPr>
                <w:sz w:val="24"/>
                <w:szCs w:val="24"/>
                <w:lang w:val="en-US"/>
              </w:rPr>
              <w:t>M</w:t>
            </w:r>
            <w:r w:rsidRPr="0028237C">
              <w:rPr>
                <w:sz w:val="24"/>
                <w:szCs w:val="24"/>
              </w:rPr>
              <w:t>3205</w:t>
            </w:r>
            <w:r w:rsidRPr="0028237C">
              <w:rPr>
                <w:sz w:val="24"/>
                <w:szCs w:val="24"/>
                <w:lang w:val="en-US"/>
              </w:rPr>
              <w:t>E</w:t>
            </w:r>
            <w:r w:rsidRPr="0028237C">
              <w:rPr>
                <w:sz w:val="24"/>
                <w:szCs w:val="24"/>
              </w:rPr>
              <w:t>070006123</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2007</w:t>
            </w:r>
          </w:p>
        </w:tc>
        <w:tc>
          <w:tcPr>
            <w:tcW w:w="127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0-17</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0,00</w:t>
            </w:r>
          </w:p>
        </w:tc>
      </w:tr>
      <w:tr w:rsidR="0028237C" w:rsidRPr="0028237C" w:rsidTr="0028237C">
        <w:trPr>
          <w:trHeight w:val="239"/>
        </w:trPr>
        <w:tc>
          <w:tcPr>
            <w:tcW w:w="56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12</w:t>
            </w:r>
          </w:p>
        </w:tc>
        <w:tc>
          <w:tcPr>
            <w:tcW w:w="383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Специальный автобус для перевозки пассажиров и грузов УАЗ 220695-04,</w:t>
            </w:r>
            <w:r w:rsidRPr="0028237C">
              <w:rPr>
                <w:sz w:val="24"/>
                <w:szCs w:val="24"/>
              </w:rPr>
              <w:t xml:space="preserve"> идентификационный номер (</w:t>
            </w:r>
            <w:r w:rsidRPr="0028237C">
              <w:rPr>
                <w:sz w:val="24"/>
                <w:szCs w:val="24"/>
                <w:lang w:val="en-US"/>
              </w:rPr>
              <w:t>VIN</w:t>
            </w:r>
            <w:r w:rsidRPr="0028237C">
              <w:rPr>
                <w:sz w:val="24"/>
                <w:szCs w:val="24"/>
              </w:rPr>
              <w:t>) ХТТ220695</w:t>
            </w:r>
            <w:r w:rsidRPr="0028237C">
              <w:rPr>
                <w:sz w:val="24"/>
                <w:szCs w:val="24"/>
                <w:lang w:val="en-US"/>
              </w:rPr>
              <w:t>N</w:t>
            </w:r>
            <w:r w:rsidRPr="0028237C">
              <w:rPr>
                <w:sz w:val="24"/>
                <w:szCs w:val="24"/>
              </w:rPr>
              <w:t>1205368</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highlight w:val="yellow"/>
                <w:lang w:val="en-US" w:eastAsia="en-US"/>
              </w:rPr>
            </w:pPr>
            <w:r w:rsidRPr="0028237C">
              <w:rPr>
                <w:sz w:val="24"/>
                <w:szCs w:val="24"/>
                <w:lang w:val="en-US" w:eastAsia="en-US"/>
              </w:rPr>
              <w:t>2021</w:t>
            </w:r>
          </w:p>
        </w:tc>
        <w:tc>
          <w:tcPr>
            <w:tcW w:w="127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0-14</w:t>
            </w: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783,00</w:t>
            </w:r>
          </w:p>
        </w:tc>
      </w:tr>
      <w:tr w:rsidR="0028237C" w:rsidRPr="0028237C" w:rsidTr="0028237C">
        <w:trPr>
          <w:trHeight w:val="239"/>
        </w:trPr>
        <w:tc>
          <w:tcPr>
            <w:tcW w:w="567"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lang w:eastAsia="en-US"/>
              </w:rPr>
            </w:pPr>
          </w:p>
        </w:tc>
        <w:tc>
          <w:tcPr>
            <w:tcW w:w="383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ИТОГО:</w:t>
            </w:r>
          </w:p>
        </w:tc>
        <w:tc>
          <w:tcPr>
            <w:tcW w:w="2127"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lang w:val="en-US" w:eastAsia="en-US"/>
              </w:rPr>
            </w:pPr>
          </w:p>
        </w:tc>
        <w:tc>
          <w:tcPr>
            <w:tcW w:w="1277"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13 963,00</w:t>
            </w:r>
          </w:p>
        </w:tc>
      </w:tr>
    </w:tbl>
    <w:p w:rsidR="0028237C" w:rsidRPr="0028237C" w:rsidRDefault="0028237C" w:rsidP="0028237C">
      <w:pPr>
        <w:tabs>
          <w:tab w:val="left" w:pos="9923"/>
        </w:tabs>
        <w:spacing w:line="228" w:lineRule="auto"/>
        <w:rPr>
          <w:rStyle w:val="Bodytext310"/>
          <w:rFonts w:eastAsia="Tahoma"/>
          <w:bCs/>
          <w:color w:val="000000"/>
          <w:sz w:val="24"/>
          <w:szCs w:val="24"/>
        </w:rPr>
      </w:pPr>
      <w:r w:rsidRPr="0028237C">
        <w:rPr>
          <w:rStyle w:val="Bodytext310"/>
          <w:bCs/>
          <w:sz w:val="24"/>
          <w:szCs w:val="24"/>
        </w:rPr>
        <w:t>1.6. Передаточные устройства, машины и оборудование:</w:t>
      </w:r>
    </w:p>
    <w:tbl>
      <w:tblPr>
        <w:tblpPr w:leftFromText="180" w:rightFromText="180" w:bottomFromText="200" w:vertAnchor="text" w:tblpX="80" w:tblpY="1"/>
        <w:tblOverlap w:val="neve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tblPr>
      <w:tblGrid>
        <w:gridCol w:w="608"/>
        <w:gridCol w:w="3831"/>
        <w:gridCol w:w="1985"/>
        <w:gridCol w:w="1419"/>
        <w:gridCol w:w="2087"/>
      </w:tblGrid>
      <w:tr w:rsidR="0028237C" w:rsidRPr="0028237C" w:rsidTr="0028237C">
        <w:trPr>
          <w:trHeight w:val="239"/>
        </w:trPr>
        <w:tc>
          <w:tcPr>
            <w:tcW w:w="607"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192" w:lineRule="auto"/>
              <w:jc w:val="center"/>
              <w:rPr>
                <w:rFonts w:eastAsia="Tahoma"/>
                <w:color w:val="000000"/>
                <w:sz w:val="24"/>
                <w:szCs w:val="24"/>
                <w:lang w:eastAsia="en-US"/>
              </w:rPr>
            </w:pPr>
            <w:r w:rsidRPr="0028237C">
              <w:rPr>
                <w:sz w:val="24"/>
                <w:szCs w:val="24"/>
                <w:lang w:eastAsia="en-US"/>
              </w:rPr>
              <w:t>№</w:t>
            </w:r>
          </w:p>
          <w:p w:rsidR="0028237C" w:rsidRPr="0028237C" w:rsidRDefault="0028237C">
            <w:pPr>
              <w:tabs>
                <w:tab w:val="left" w:pos="9923"/>
              </w:tabs>
              <w:spacing w:line="192" w:lineRule="auto"/>
              <w:jc w:val="center"/>
              <w:rPr>
                <w:rFonts w:eastAsia="Tahoma"/>
                <w:color w:val="000000"/>
                <w:sz w:val="24"/>
                <w:szCs w:val="24"/>
                <w:lang w:eastAsia="en-US"/>
              </w:rPr>
            </w:pPr>
            <w:proofErr w:type="spellStart"/>
            <w:proofErr w:type="gramStart"/>
            <w:r w:rsidRPr="0028237C">
              <w:rPr>
                <w:sz w:val="24"/>
                <w:szCs w:val="24"/>
                <w:lang w:eastAsia="en-US"/>
              </w:rPr>
              <w:t>п</w:t>
            </w:r>
            <w:proofErr w:type="spellEnd"/>
            <w:proofErr w:type="gramEnd"/>
            <w:r w:rsidRPr="0028237C">
              <w:rPr>
                <w:sz w:val="24"/>
                <w:szCs w:val="24"/>
                <w:lang w:eastAsia="en-US"/>
              </w:rPr>
              <w:t>/</w:t>
            </w:r>
            <w:proofErr w:type="spellStart"/>
            <w:r w:rsidRPr="0028237C">
              <w:rPr>
                <w:sz w:val="24"/>
                <w:szCs w:val="24"/>
                <w:lang w:eastAsia="en-US"/>
              </w:rPr>
              <w:t>п</w:t>
            </w:r>
            <w:proofErr w:type="spellEnd"/>
          </w:p>
        </w:tc>
        <w:tc>
          <w:tcPr>
            <w:tcW w:w="3828" w:type="dxa"/>
            <w:tcBorders>
              <w:top w:val="single" w:sz="4" w:space="0" w:color="auto"/>
              <w:left w:val="single" w:sz="4" w:space="0" w:color="auto"/>
              <w:bottom w:val="single" w:sz="4" w:space="0" w:color="auto"/>
              <w:right w:val="single" w:sz="4" w:space="0" w:color="auto"/>
            </w:tcBorders>
            <w:vAlign w:val="center"/>
          </w:tcPr>
          <w:p w:rsidR="0028237C" w:rsidRPr="0028237C" w:rsidRDefault="0028237C">
            <w:pPr>
              <w:tabs>
                <w:tab w:val="left" w:pos="9923"/>
              </w:tabs>
              <w:spacing w:line="192" w:lineRule="auto"/>
              <w:jc w:val="center"/>
              <w:rPr>
                <w:rFonts w:eastAsia="Tahoma"/>
                <w:color w:val="000000"/>
                <w:sz w:val="24"/>
                <w:szCs w:val="24"/>
                <w:lang w:eastAsia="en-US"/>
              </w:rPr>
            </w:pPr>
            <w:r w:rsidRPr="0028237C">
              <w:rPr>
                <w:sz w:val="24"/>
                <w:szCs w:val="24"/>
                <w:lang w:eastAsia="en-US"/>
              </w:rPr>
              <w:t>Наименование</w:t>
            </w:r>
          </w:p>
          <w:p w:rsidR="0028237C" w:rsidRPr="0028237C" w:rsidRDefault="0028237C">
            <w:pPr>
              <w:tabs>
                <w:tab w:val="left" w:pos="9923"/>
              </w:tabs>
              <w:spacing w:line="192" w:lineRule="auto"/>
              <w:rPr>
                <w:rFonts w:eastAsia="Tahoma"/>
                <w:color w:val="000000"/>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vAlign w:val="center"/>
          </w:tcPr>
          <w:p w:rsidR="0028237C" w:rsidRPr="0028237C" w:rsidRDefault="0028237C">
            <w:pPr>
              <w:tabs>
                <w:tab w:val="left" w:pos="9923"/>
              </w:tabs>
              <w:spacing w:line="192" w:lineRule="auto"/>
              <w:jc w:val="center"/>
              <w:rPr>
                <w:rFonts w:eastAsia="Tahoma"/>
                <w:color w:val="000000"/>
                <w:sz w:val="24"/>
                <w:szCs w:val="24"/>
                <w:lang w:eastAsia="en-US"/>
              </w:rPr>
            </w:pPr>
            <w:r w:rsidRPr="0028237C">
              <w:rPr>
                <w:sz w:val="24"/>
                <w:szCs w:val="24"/>
                <w:lang w:eastAsia="en-US"/>
              </w:rPr>
              <w:t>Год выпуска,</w:t>
            </w:r>
          </w:p>
          <w:p w:rsidR="0028237C" w:rsidRPr="0028237C" w:rsidRDefault="0028237C">
            <w:pPr>
              <w:tabs>
                <w:tab w:val="left" w:pos="9923"/>
              </w:tabs>
              <w:spacing w:line="192" w:lineRule="auto"/>
              <w:jc w:val="center"/>
              <w:rPr>
                <w:sz w:val="24"/>
                <w:szCs w:val="24"/>
                <w:lang w:eastAsia="en-US"/>
              </w:rPr>
            </w:pPr>
            <w:r w:rsidRPr="0028237C">
              <w:rPr>
                <w:sz w:val="24"/>
                <w:szCs w:val="24"/>
                <w:lang w:eastAsia="en-US"/>
              </w:rPr>
              <w:t>приобретения</w:t>
            </w:r>
          </w:p>
          <w:p w:rsidR="0028237C" w:rsidRPr="0028237C" w:rsidRDefault="0028237C">
            <w:pPr>
              <w:tabs>
                <w:tab w:val="left" w:pos="9923"/>
              </w:tabs>
              <w:spacing w:line="192" w:lineRule="auto"/>
              <w:jc w:val="center"/>
              <w:rPr>
                <w:rFonts w:eastAsia="Tahoma"/>
                <w:color w:val="000000"/>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192" w:lineRule="auto"/>
              <w:jc w:val="center"/>
              <w:rPr>
                <w:rFonts w:eastAsia="Tahoma"/>
                <w:color w:val="000000"/>
                <w:sz w:val="24"/>
                <w:szCs w:val="24"/>
                <w:lang w:eastAsia="en-US"/>
              </w:rPr>
            </w:pPr>
            <w:r w:rsidRPr="0028237C">
              <w:rPr>
                <w:sz w:val="24"/>
                <w:szCs w:val="24"/>
                <w:lang w:eastAsia="en-US"/>
              </w:rPr>
              <w:t>Номер</w:t>
            </w:r>
          </w:p>
          <w:p w:rsidR="0028237C" w:rsidRPr="0028237C" w:rsidRDefault="0028237C">
            <w:pPr>
              <w:tabs>
                <w:tab w:val="left" w:pos="9923"/>
              </w:tabs>
              <w:spacing w:line="192" w:lineRule="auto"/>
              <w:jc w:val="center"/>
              <w:rPr>
                <w:rFonts w:eastAsia="Tahoma"/>
                <w:color w:val="000000"/>
                <w:sz w:val="24"/>
                <w:szCs w:val="24"/>
                <w:lang w:eastAsia="en-US"/>
              </w:rPr>
            </w:pPr>
            <w:r w:rsidRPr="0028237C">
              <w:rPr>
                <w:sz w:val="24"/>
                <w:szCs w:val="24"/>
                <w:lang w:eastAsia="en-US"/>
              </w:rPr>
              <w:t>инвентарный</w:t>
            </w:r>
          </w:p>
        </w:tc>
        <w:tc>
          <w:tcPr>
            <w:tcW w:w="208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192" w:lineRule="auto"/>
              <w:jc w:val="center"/>
              <w:rPr>
                <w:rFonts w:eastAsia="Tahoma"/>
                <w:color w:val="000000"/>
                <w:sz w:val="24"/>
                <w:szCs w:val="24"/>
                <w:lang w:eastAsia="en-US"/>
              </w:rPr>
            </w:pPr>
            <w:r w:rsidRPr="0028237C">
              <w:rPr>
                <w:sz w:val="24"/>
                <w:szCs w:val="24"/>
                <w:lang w:eastAsia="en-US"/>
              </w:rPr>
              <w:t>Стоимость</w:t>
            </w:r>
          </w:p>
          <w:p w:rsidR="0028237C" w:rsidRPr="0028237C" w:rsidRDefault="0028237C">
            <w:pPr>
              <w:tabs>
                <w:tab w:val="left" w:pos="9923"/>
              </w:tabs>
              <w:spacing w:line="192" w:lineRule="auto"/>
              <w:jc w:val="center"/>
              <w:rPr>
                <w:sz w:val="24"/>
                <w:szCs w:val="24"/>
                <w:lang w:eastAsia="en-US"/>
              </w:rPr>
            </w:pPr>
            <w:r w:rsidRPr="0028237C">
              <w:rPr>
                <w:sz w:val="24"/>
                <w:szCs w:val="24"/>
                <w:lang w:eastAsia="en-US"/>
              </w:rPr>
              <w:t>по промежуточному</w:t>
            </w:r>
          </w:p>
          <w:p w:rsidR="0028237C" w:rsidRPr="0028237C" w:rsidRDefault="0028237C">
            <w:pPr>
              <w:tabs>
                <w:tab w:val="left" w:pos="9923"/>
              </w:tabs>
              <w:spacing w:line="192" w:lineRule="auto"/>
              <w:jc w:val="center"/>
              <w:rPr>
                <w:sz w:val="24"/>
                <w:szCs w:val="24"/>
                <w:lang w:eastAsia="en-US"/>
              </w:rPr>
            </w:pPr>
            <w:r w:rsidRPr="0028237C">
              <w:rPr>
                <w:sz w:val="24"/>
                <w:szCs w:val="24"/>
                <w:lang w:eastAsia="en-US"/>
              </w:rPr>
              <w:t>балансу</w:t>
            </w:r>
          </w:p>
          <w:p w:rsidR="0028237C" w:rsidRPr="0028237C" w:rsidRDefault="0028237C">
            <w:pPr>
              <w:tabs>
                <w:tab w:val="left" w:pos="9923"/>
              </w:tabs>
              <w:spacing w:line="192" w:lineRule="auto"/>
              <w:jc w:val="center"/>
              <w:rPr>
                <w:sz w:val="24"/>
                <w:szCs w:val="24"/>
                <w:lang w:eastAsia="en-US"/>
              </w:rPr>
            </w:pPr>
            <w:r w:rsidRPr="0028237C">
              <w:rPr>
                <w:sz w:val="24"/>
                <w:szCs w:val="24"/>
                <w:lang w:eastAsia="en-US"/>
              </w:rPr>
              <w:t>на «05» августа  2024г.,</w:t>
            </w:r>
          </w:p>
          <w:p w:rsidR="0028237C" w:rsidRPr="0028237C" w:rsidRDefault="0028237C">
            <w:pPr>
              <w:tabs>
                <w:tab w:val="left" w:pos="9923"/>
              </w:tabs>
              <w:spacing w:line="192" w:lineRule="auto"/>
              <w:jc w:val="center"/>
              <w:rPr>
                <w:rFonts w:eastAsia="Tahoma"/>
                <w:color w:val="000000"/>
                <w:sz w:val="24"/>
                <w:szCs w:val="24"/>
                <w:lang w:eastAsia="en-US"/>
              </w:rPr>
            </w:pPr>
            <w:r w:rsidRPr="0028237C">
              <w:rPr>
                <w:sz w:val="24"/>
                <w:szCs w:val="24"/>
                <w:lang w:eastAsia="en-US"/>
              </w:rPr>
              <w:t>тыс. руб.</w:t>
            </w:r>
          </w:p>
        </w:tc>
      </w:tr>
      <w:tr w:rsidR="0028237C" w:rsidRPr="0028237C" w:rsidTr="0028237C">
        <w:trPr>
          <w:trHeight w:val="239"/>
        </w:trPr>
        <w:tc>
          <w:tcPr>
            <w:tcW w:w="607"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192" w:lineRule="auto"/>
              <w:jc w:val="center"/>
              <w:rPr>
                <w:rFonts w:eastAsia="Tahoma"/>
                <w:color w:val="000000"/>
                <w:sz w:val="24"/>
                <w:szCs w:val="24"/>
                <w:lang w:eastAsia="en-US"/>
              </w:rPr>
            </w:pPr>
            <w:r w:rsidRPr="0028237C">
              <w:rPr>
                <w:sz w:val="24"/>
                <w:szCs w:val="24"/>
                <w:lang w:eastAsia="en-US"/>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192" w:lineRule="auto"/>
              <w:ind w:left="-608"/>
              <w:jc w:val="center"/>
              <w:rPr>
                <w:rFonts w:eastAsia="Tahoma"/>
                <w:color w:val="000000"/>
                <w:sz w:val="24"/>
                <w:szCs w:val="24"/>
                <w:lang w:eastAsia="en-US"/>
              </w:rPr>
            </w:pPr>
            <w:proofErr w:type="spellStart"/>
            <w:r w:rsidRPr="0028237C">
              <w:rPr>
                <w:sz w:val="24"/>
                <w:szCs w:val="24"/>
                <w:lang w:eastAsia="en-US"/>
              </w:rPr>
              <w:t>Тахограф</w:t>
            </w:r>
            <w:proofErr w:type="spellEnd"/>
            <w:r w:rsidRPr="0028237C">
              <w:rPr>
                <w:sz w:val="24"/>
                <w:szCs w:val="24"/>
                <w:lang w:eastAsia="en-US"/>
              </w:rPr>
              <w:t xml:space="preserve"> Меркурий, ТА-001</w:t>
            </w:r>
          </w:p>
        </w:tc>
        <w:tc>
          <w:tcPr>
            <w:tcW w:w="1984"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192" w:lineRule="auto"/>
              <w:jc w:val="center"/>
              <w:rPr>
                <w:rFonts w:eastAsia="Tahoma"/>
                <w:color w:val="000000"/>
                <w:sz w:val="24"/>
                <w:szCs w:val="24"/>
                <w:lang w:eastAsia="en-US"/>
              </w:rPr>
            </w:pPr>
            <w:r w:rsidRPr="0028237C">
              <w:rPr>
                <w:sz w:val="24"/>
                <w:szCs w:val="24"/>
                <w:lang w:eastAsia="en-US"/>
              </w:rPr>
              <w:t>2015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192" w:lineRule="auto"/>
              <w:jc w:val="center"/>
              <w:rPr>
                <w:rFonts w:eastAsia="Tahoma"/>
                <w:color w:val="000000"/>
                <w:sz w:val="24"/>
                <w:szCs w:val="24"/>
                <w:lang w:eastAsia="en-US"/>
              </w:rPr>
            </w:pPr>
            <w:r w:rsidRPr="0028237C">
              <w:rPr>
                <w:sz w:val="24"/>
                <w:szCs w:val="24"/>
                <w:lang w:eastAsia="en-US"/>
              </w:rPr>
              <w:t>0-025</w:t>
            </w:r>
          </w:p>
        </w:tc>
        <w:tc>
          <w:tcPr>
            <w:tcW w:w="208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192" w:lineRule="auto"/>
              <w:jc w:val="center"/>
              <w:rPr>
                <w:rFonts w:eastAsia="Tahoma"/>
                <w:color w:val="000000"/>
                <w:sz w:val="24"/>
                <w:szCs w:val="24"/>
                <w:lang w:eastAsia="en-US"/>
              </w:rPr>
            </w:pPr>
            <w:r w:rsidRPr="0028237C">
              <w:rPr>
                <w:sz w:val="24"/>
                <w:szCs w:val="24"/>
                <w:lang w:eastAsia="en-US"/>
              </w:rPr>
              <w:t>0,00</w:t>
            </w:r>
          </w:p>
        </w:tc>
      </w:tr>
      <w:tr w:rsidR="0028237C" w:rsidRPr="0028237C" w:rsidTr="0028237C">
        <w:trPr>
          <w:trHeight w:val="239"/>
        </w:trPr>
        <w:tc>
          <w:tcPr>
            <w:tcW w:w="607" w:type="dxa"/>
            <w:tcBorders>
              <w:top w:val="single" w:sz="4" w:space="0" w:color="auto"/>
              <w:left w:val="single" w:sz="4" w:space="0" w:color="auto"/>
              <w:bottom w:val="single" w:sz="4" w:space="0" w:color="auto"/>
              <w:right w:val="single" w:sz="4" w:space="0" w:color="auto"/>
            </w:tcBorders>
            <w:vAlign w:val="center"/>
          </w:tcPr>
          <w:p w:rsidR="0028237C" w:rsidRPr="0028237C" w:rsidRDefault="0028237C">
            <w:pPr>
              <w:tabs>
                <w:tab w:val="left" w:pos="9923"/>
              </w:tabs>
              <w:spacing w:line="192" w:lineRule="auto"/>
              <w:jc w:val="center"/>
              <w:rPr>
                <w:rFonts w:eastAsia="Tahoma"/>
                <w:color w:val="000000"/>
                <w:sz w:val="24"/>
                <w:szCs w:val="24"/>
                <w:lang w:eastAsia="en-US"/>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192" w:lineRule="auto"/>
              <w:rPr>
                <w:rFonts w:eastAsia="Tahoma"/>
                <w:color w:val="000000"/>
                <w:sz w:val="24"/>
                <w:szCs w:val="24"/>
                <w:lang w:eastAsia="en-US"/>
              </w:rPr>
            </w:pPr>
            <w:r w:rsidRPr="0028237C">
              <w:rPr>
                <w:sz w:val="24"/>
                <w:szCs w:val="24"/>
                <w:lang w:eastAsia="en-US"/>
              </w:rPr>
              <w:t>ИТОГО:</w:t>
            </w:r>
          </w:p>
        </w:tc>
        <w:tc>
          <w:tcPr>
            <w:tcW w:w="1984" w:type="dxa"/>
            <w:tcBorders>
              <w:top w:val="single" w:sz="4" w:space="0" w:color="auto"/>
              <w:left w:val="single" w:sz="4" w:space="0" w:color="auto"/>
              <w:bottom w:val="single" w:sz="4" w:space="0" w:color="auto"/>
              <w:right w:val="single" w:sz="4" w:space="0" w:color="auto"/>
            </w:tcBorders>
            <w:vAlign w:val="center"/>
          </w:tcPr>
          <w:p w:rsidR="0028237C" w:rsidRPr="0028237C" w:rsidRDefault="0028237C">
            <w:pPr>
              <w:tabs>
                <w:tab w:val="left" w:pos="9923"/>
              </w:tabs>
              <w:spacing w:line="192" w:lineRule="auto"/>
              <w:jc w:val="center"/>
              <w:rPr>
                <w:rFonts w:eastAsia="Tahoma"/>
                <w:color w:val="000000"/>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28237C" w:rsidRPr="0028237C" w:rsidRDefault="0028237C">
            <w:pPr>
              <w:tabs>
                <w:tab w:val="left" w:pos="9923"/>
              </w:tabs>
              <w:spacing w:line="192" w:lineRule="auto"/>
              <w:jc w:val="center"/>
              <w:rPr>
                <w:rFonts w:eastAsia="Tahoma"/>
                <w:color w:val="000000"/>
                <w:sz w:val="24"/>
                <w:szCs w:val="24"/>
                <w:lang w:eastAsia="en-US"/>
              </w:rPr>
            </w:pPr>
          </w:p>
        </w:tc>
        <w:tc>
          <w:tcPr>
            <w:tcW w:w="208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192" w:lineRule="auto"/>
              <w:jc w:val="center"/>
              <w:rPr>
                <w:rFonts w:eastAsia="Tahoma"/>
                <w:color w:val="000000"/>
                <w:sz w:val="24"/>
                <w:szCs w:val="24"/>
                <w:lang w:eastAsia="en-US"/>
              </w:rPr>
            </w:pPr>
            <w:r w:rsidRPr="0028237C">
              <w:rPr>
                <w:sz w:val="24"/>
                <w:szCs w:val="24"/>
                <w:lang w:eastAsia="en-US"/>
              </w:rPr>
              <w:t>0,00</w:t>
            </w:r>
          </w:p>
        </w:tc>
      </w:tr>
    </w:tbl>
    <w:p w:rsidR="0028237C" w:rsidRPr="0028237C" w:rsidRDefault="0028237C" w:rsidP="0028237C">
      <w:pPr>
        <w:tabs>
          <w:tab w:val="left" w:pos="9923"/>
        </w:tabs>
        <w:spacing w:line="228" w:lineRule="auto"/>
        <w:rPr>
          <w:rStyle w:val="Bodytext310"/>
          <w:rFonts w:eastAsia="Tahoma"/>
          <w:bCs/>
          <w:color w:val="000000"/>
          <w:sz w:val="24"/>
          <w:szCs w:val="24"/>
        </w:rPr>
      </w:pPr>
      <w:r w:rsidRPr="0028237C">
        <w:rPr>
          <w:rStyle w:val="Bodytext310"/>
          <w:bCs/>
          <w:sz w:val="24"/>
          <w:szCs w:val="24"/>
        </w:rPr>
        <w:t>1.7.Инструмент: нет.</w:t>
      </w:r>
    </w:p>
    <w:p w:rsidR="0028237C" w:rsidRPr="0028237C" w:rsidRDefault="0028237C" w:rsidP="0028237C">
      <w:pPr>
        <w:tabs>
          <w:tab w:val="left" w:pos="9923"/>
        </w:tabs>
        <w:spacing w:line="228" w:lineRule="auto"/>
        <w:rPr>
          <w:rStyle w:val="Bodytext310"/>
          <w:bCs/>
          <w:sz w:val="24"/>
          <w:szCs w:val="24"/>
        </w:rPr>
      </w:pPr>
      <w:r w:rsidRPr="0028237C">
        <w:rPr>
          <w:rStyle w:val="Bodytext310"/>
          <w:bCs/>
          <w:sz w:val="24"/>
          <w:szCs w:val="24"/>
        </w:rPr>
        <w:t>1.8. Вычислительная техника: нет.</w:t>
      </w:r>
    </w:p>
    <w:p w:rsidR="0028237C" w:rsidRPr="0028237C" w:rsidRDefault="0028237C" w:rsidP="0028237C">
      <w:pPr>
        <w:tabs>
          <w:tab w:val="left" w:pos="9923"/>
        </w:tabs>
        <w:spacing w:line="228" w:lineRule="auto"/>
        <w:rPr>
          <w:rStyle w:val="Bodytext310"/>
          <w:bCs/>
          <w:sz w:val="24"/>
          <w:szCs w:val="24"/>
        </w:rPr>
      </w:pPr>
      <w:r w:rsidRPr="0028237C">
        <w:rPr>
          <w:rStyle w:val="Bodytext310"/>
          <w:bCs/>
          <w:sz w:val="24"/>
          <w:szCs w:val="24"/>
        </w:rPr>
        <w:t>1.9. Производственный и хозяйственный инвентарь: нет.</w:t>
      </w:r>
    </w:p>
    <w:p w:rsidR="0028237C" w:rsidRPr="0028237C" w:rsidRDefault="0028237C" w:rsidP="0028237C">
      <w:pPr>
        <w:tabs>
          <w:tab w:val="left" w:pos="9923"/>
        </w:tabs>
        <w:spacing w:line="228" w:lineRule="auto"/>
        <w:rPr>
          <w:rStyle w:val="Bodytext310"/>
          <w:bCs/>
          <w:sz w:val="24"/>
          <w:szCs w:val="24"/>
        </w:rPr>
      </w:pPr>
      <w:r w:rsidRPr="0028237C">
        <w:rPr>
          <w:rStyle w:val="Bodytext310"/>
          <w:bCs/>
          <w:sz w:val="24"/>
          <w:szCs w:val="24"/>
        </w:rPr>
        <w:t>1.8. Прочее: нет</w:t>
      </w:r>
    </w:p>
    <w:p w:rsidR="0028237C" w:rsidRPr="0028237C" w:rsidRDefault="0028237C" w:rsidP="0028237C">
      <w:pPr>
        <w:tabs>
          <w:tab w:val="left" w:pos="9923"/>
        </w:tabs>
        <w:jc w:val="both"/>
        <w:rPr>
          <w:b/>
          <w:sz w:val="24"/>
          <w:szCs w:val="24"/>
          <w:lang w:eastAsia="en-US"/>
        </w:rPr>
      </w:pPr>
      <w:r w:rsidRPr="0028237C">
        <w:rPr>
          <w:b/>
          <w:sz w:val="24"/>
          <w:szCs w:val="24"/>
          <w:lang w:eastAsia="en-US"/>
        </w:rPr>
        <w:t>Всего основные средства: 13 963,00  тыс. рублей.</w:t>
      </w:r>
    </w:p>
    <w:p w:rsidR="0028237C" w:rsidRPr="0028237C" w:rsidRDefault="0028237C" w:rsidP="0028237C">
      <w:pPr>
        <w:tabs>
          <w:tab w:val="left" w:pos="9923"/>
        </w:tabs>
        <w:rPr>
          <w:sz w:val="24"/>
          <w:szCs w:val="24"/>
          <w:lang w:eastAsia="en-US"/>
        </w:rPr>
      </w:pPr>
      <w:r w:rsidRPr="0028237C">
        <w:rPr>
          <w:sz w:val="24"/>
          <w:szCs w:val="24"/>
          <w:lang w:eastAsia="en-US"/>
        </w:rPr>
        <w:t>2. Нематериальные активы: нет.</w:t>
      </w:r>
    </w:p>
    <w:p w:rsidR="0028237C" w:rsidRPr="0028237C" w:rsidRDefault="0028237C" w:rsidP="0028237C">
      <w:pPr>
        <w:tabs>
          <w:tab w:val="left" w:pos="9923"/>
        </w:tabs>
        <w:rPr>
          <w:sz w:val="24"/>
          <w:szCs w:val="24"/>
          <w:lang w:eastAsia="en-US"/>
        </w:rPr>
      </w:pPr>
      <w:r w:rsidRPr="0028237C">
        <w:rPr>
          <w:sz w:val="24"/>
          <w:szCs w:val="24"/>
          <w:lang w:eastAsia="en-US"/>
        </w:rPr>
        <w:t>3. Оборудование к установке: нет.</w:t>
      </w:r>
    </w:p>
    <w:p w:rsidR="0028237C" w:rsidRPr="0028237C" w:rsidRDefault="0028237C" w:rsidP="0028237C">
      <w:pPr>
        <w:tabs>
          <w:tab w:val="left" w:pos="9923"/>
        </w:tabs>
        <w:rPr>
          <w:sz w:val="24"/>
          <w:szCs w:val="24"/>
          <w:lang w:eastAsia="en-US"/>
        </w:rPr>
      </w:pPr>
      <w:r w:rsidRPr="0028237C">
        <w:rPr>
          <w:sz w:val="24"/>
          <w:szCs w:val="24"/>
          <w:lang w:eastAsia="en-US"/>
        </w:rPr>
        <w:t xml:space="preserve">4. Вложения во </w:t>
      </w:r>
      <w:proofErr w:type="spellStart"/>
      <w:r w:rsidRPr="0028237C">
        <w:rPr>
          <w:sz w:val="24"/>
          <w:szCs w:val="24"/>
          <w:lang w:eastAsia="en-US"/>
        </w:rPr>
        <w:t>внеоборотные</w:t>
      </w:r>
      <w:proofErr w:type="spellEnd"/>
      <w:r w:rsidRPr="0028237C">
        <w:rPr>
          <w:sz w:val="24"/>
          <w:szCs w:val="24"/>
          <w:lang w:eastAsia="en-US"/>
        </w:rPr>
        <w:t xml:space="preserve"> активы: нет.</w:t>
      </w:r>
    </w:p>
    <w:p w:rsidR="0028237C" w:rsidRPr="0028237C" w:rsidRDefault="0028237C" w:rsidP="0028237C">
      <w:pPr>
        <w:tabs>
          <w:tab w:val="left" w:pos="9923"/>
        </w:tabs>
        <w:rPr>
          <w:sz w:val="24"/>
          <w:szCs w:val="24"/>
          <w:lang w:eastAsia="en-US"/>
        </w:rPr>
      </w:pPr>
      <w:r w:rsidRPr="0028237C">
        <w:rPr>
          <w:sz w:val="24"/>
          <w:szCs w:val="24"/>
          <w:lang w:eastAsia="en-US"/>
        </w:rPr>
        <w:t>5. Доходные вложения в материальные ценности: нет.</w:t>
      </w:r>
    </w:p>
    <w:p w:rsidR="0028237C" w:rsidRPr="0028237C" w:rsidRDefault="0028237C" w:rsidP="0028237C">
      <w:pPr>
        <w:tabs>
          <w:tab w:val="left" w:pos="9923"/>
        </w:tabs>
        <w:rPr>
          <w:sz w:val="24"/>
          <w:szCs w:val="24"/>
          <w:lang w:eastAsia="en-US"/>
        </w:rPr>
      </w:pPr>
      <w:r w:rsidRPr="0028237C">
        <w:rPr>
          <w:sz w:val="24"/>
          <w:szCs w:val="24"/>
          <w:lang w:eastAsia="en-US"/>
        </w:rPr>
        <w:lastRenderedPageBreak/>
        <w:t>6. Производственные запасы (п.п. 6.1+6.2+6.3):  3,00  тыс. рублей.</w:t>
      </w:r>
    </w:p>
    <w:p w:rsidR="0028237C" w:rsidRPr="0028237C" w:rsidRDefault="0028237C" w:rsidP="0028237C">
      <w:pPr>
        <w:tabs>
          <w:tab w:val="left" w:pos="9923"/>
        </w:tabs>
        <w:rPr>
          <w:sz w:val="24"/>
          <w:szCs w:val="24"/>
          <w:lang w:eastAsia="en-US"/>
        </w:rPr>
      </w:pPr>
      <w:r w:rsidRPr="0028237C">
        <w:rPr>
          <w:sz w:val="24"/>
          <w:szCs w:val="24"/>
          <w:lang w:eastAsia="en-US"/>
        </w:rPr>
        <w:t>6.1. Топливо:</w:t>
      </w:r>
    </w:p>
    <w:tbl>
      <w:tblPr>
        <w:tblpPr w:leftFromText="180" w:rightFromText="180" w:bottomFromText="200" w:vertAnchor="text" w:tblpX="40" w:tblpY="1"/>
        <w:tblOverlap w:val="neve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tblPr>
      <w:tblGrid>
        <w:gridCol w:w="567"/>
        <w:gridCol w:w="7093"/>
        <w:gridCol w:w="2270"/>
      </w:tblGrid>
      <w:tr w:rsidR="0028237C" w:rsidRPr="0028237C" w:rsidTr="0028237C">
        <w:trPr>
          <w:trHeight w:val="239"/>
        </w:trPr>
        <w:tc>
          <w:tcPr>
            <w:tcW w:w="56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w:t>
            </w:r>
          </w:p>
          <w:p w:rsidR="0028237C" w:rsidRPr="0028237C" w:rsidRDefault="0028237C">
            <w:pPr>
              <w:tabs>
                <w:tab w:val="left" w:pos="9923"/>
              </w:tabs>
              <w:spacing w:line="276" w:lineRule="auto"/>
              <w:jc w:val="center"/>
              <w:rPr>
                <w:rFonts w:eastAsia="Tahoma"/>
                <w:color w:val="000000"/>
                <w:sz w:val="24"/>
                <w:szCs w:val="24"/>
                <w:lang w:eastAsia="en-US"/>
              </w:rPr>
            </w:pPr>
            <w:proofErr w:type="spellStart"/>
            <w:proofErr w:type="gramStart"/>
            <w:r w:rsidRPr="0028237C">
              <w:rPr>
                <w:sz w:val="24"/>
                <w:szCs w:val="24"/>
                <w:lang w:eastAsia="en-US"/>
              </w:rPr>
              <w:t>п</w:t>
            </w:r>
            <w:proofErr w:type="spellEnd"/>
            <w:proofErr w:type="gramEnd"/>
            <w:r w:rsidRPr="0028237C">
              <w:rPr>
                <w:sz w:val="24"/>
                <w:szCs w:val="24"/>
                <w:lang w:eastAsia="en-US"/>
              </w:rPr>
              <w:t>/</w:t>
            </w:r>
            <w:proofErr w:type="spellStart"/>
            <w:r w:rsidRPr="0028237C">
              <w:rPr>
                <w:sz w:val="24"/>
                <w:szCs w:val="24"/>
                <w:lang w:eastAsia="en-US"/>
              </w:rPr>
              <w:t>п</w:t>
            </w:r>
            <w:proofErr w:type="spellEnd"/>
          </w:p>
        </w:tc>
        <w:tc>
          <w:tcPr>
            <w:tcW w:w="7088"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 xml:space="preserve">Наименование </w:t>
            </w:r>
          </w:p>
          <w:p w:rsidR="0028237C" w:rsidRPr="0028237C" w:rsidRDefault="0028237C">
            <w:pPr>
              <w:tabs>
                <w:tab w:val="left" w:pos="9923"/>
              </w:tabs>
              <w:spacing w:line="276" w:lineRule="auto"/>
              <w:jc w:val="center"/>
              <w:rPr>
                <w:rFonts w:eastAsia="Tahoma"/>
                <w:color w:val="000000"/>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Стоимость</w:t>
            </w:r>
          </w:p>
          <w:p w:rsidR="0028237C" w:rsidRPr="0028237C" w:rsidRDefault="0028237C">
            <w:pPr>
              <w:tabs>
                <w:tab w:val="left" w:pos="9923"/>
              </w:tabs>
              <w:spacing w:line="276" w:lineRule="auto"/>
              <w:jc w:val="center"/>
              <w:rPr>
                <w:sz w:val="24"/>
                <w:szCs w:val="24"/>
                <w:lang w:eastAsia="en-US"/>
              </w:rPr>
            </w:pPr>
            <w:r w:rsidRPr="0028237C">
              <w:rPr>
                <w:sz w:val="24"/>
                <w:szCs w:val="24"/>
                <w:lang w:eastAsia="en-US"/>
              </w:rPr>
              <w:t>по промежуточному</w:t>
            </w:r>
          </w:p>
          <w:p w:rsidR="0028237C" w:rsidRPr="0028237C" w:rsidRDefault="0028237C">
            <w:pPr>
              <w:tabs>
                <w:tab w:val="left" w:pos="9923"/>
              </w:tabs>
              <w:spacing w:line="276" w:lineRule="auto"/>
              <w:jc w:val="center"/>
              <w:rPr>
                <w:sz w:val="24"/>
                <w:szCs w:val="24"/>
                <w:lang w:eastAsia="en-US"/>
              </w:rPr>
            </w:pPr>
            <w:r w:rsidRPr="0028237C">
              <w:rPr>
                <w:sz w:val="24"/>
                <w:szCs w:val="24"/>
                <w:lang w:eastAsia="en-US"/>
              </w:rPr>
              <w:t>балансу</w:t>
            </w:r>
          </w:p>
          <w:p w:rsidR="0028237C" w:rsidRPr="0028237C" w:rsidRDefault="0028237C">
            <w:pPr>
              <w:tabs>
                <w:tab w:val="left" w:pos="9923"/>
              </w:tabs>
              <w:spacing w:line="276" w:lineRule="auto"/>
              <w:jc w:val="center"/>
              <w:rPr>
                <w:sz w:val="24"/>
                <w:szCs w:val="24"/>
                <w:lang w:eastAsia="en-US"/>
              </w:rPr>
            </w:pPr>
            <w:r w:rsidRPr="0028237C">
              <w:rPr>
                <w:sz w:val="24"/>
                <w:szCs w:val="24"/>
                <w:lang w:eastAsia="en-US"/>
              </w:rPr>
              <w:t xml:space="preserve">на «05» августа 2024г, </w:t>
            </w:r>
          </w:p>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тыс. руб.</w:t>
            </w:r>
          </w:p>
        </w:tc>
      </w:tr>
      <w:tr w:rsidR="0028237C" w:rsidRPr="0028237C" w:rsidTr="0028237C">
        <w:trPr>
          <w:trHeight w:val="123"/>
        </w:trPr>
        <w:tc>
          <w:tcPr>
            <w:tcW w:w="567"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w:t>
            </w:r>
          </w:p>
        </w:tc>
        <w:tc>
          <w:tcPr>
            <w:tcW w:w="7088"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3</w:t>
            </w:r>
          </w:p>
        </w:tc>
      </w:tr>
      <w:tr w:rsidR="0028237C" w:rsidRPr="0028237C" w:rsidTr="0028237C">
        <w:trPr>
          <w:trHeight w:val="123"/>
        </w:trPr>
        <w:tc>
          <w:tcPr>
            <w:tcW w:w="567"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w:t>
            </w:r>
          </w:p>
        </w:tc>
        <w:tc>
          <w:tcPr>
            <w:tcW w:w="7088"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Бензин АИ-92</w:t>
            </w:r>
          </w:p>
        </w:tc>
        <w:tc>
          <w:tcPr>
            <w:tcW w:w="2268"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3,00</w:t>
            </w:r>
          </w:p>
        </w:tc>
      </w:tr>
      <w:tr w:rsidR="0028237C" w:rsidRPr="0028237C" w:rsidTr="0028237C">
        <w:trPr>
          <w:trHeight w:val="123"/>
        </w:trPr>
        <w:tc>
          <w:tcPr>
            <w:tcW w:w="567" w:type="dxa"/>
            <w:tcBorders>
              <w:top w:val="single" w:sz="4" w:space="0" w:color="auto"/>
              <w:left w:val="single" w:sz="4" w:space="0" w:color="auto"/>
              <w:bottom w:val="single" w:sz="4" w:space="0" w:color="auto"/>
              <w:right w:val="single" w:sz="4" w:space="0" w:color="auto"/>
            </w:tcBorders>
            <w:vAlign w:val="center"/>
          </w:tcPr>
          <w:p w:rsidR="0028237C" w:rsidRPr="0028237C" w:rsidRDefault="0028237C">
            <w:pPr>
              <w:tabs>
                <w:tab w:val="left" w:pos="9923"/>
              </w:tabs>
              <w:spacing w:line="276" w:lineRule="auto"/>
              <w:jc w:val="center"/>
              <w:rPr>
                <w:rFonts w:eastAsia="Tahoma"/>
                <w:color w:val="000000"/>
                <w:sz w:val="24"/>
                <w:szCs w:val="24"/>
                <w:lang w:eastAsia="en-US"/>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ИТОГО: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3,00</w:t>
            </w:r>
          </w:p>
        </w:tc>
      </w:tr>
    </w:tbl>
    <w:p w:rsidR="0028237C" w:rsidRPr="0028237C" w:rsidRDefault="0028237C" w:rsidP="0028237C">
      <w:pPr>
        <w:tabs>
          <w:tab w:val="left" w:pos="9923"/>
        </w:tabs>
        <w:rPr>
          <w:rFonts w:eastAsia="Tahoma"/>
          <w:color w:val="000000"/>
          <w:sz w:val="24"/>
          <w:szCs w:val="24"/>
          <w:lang w:eastAsia="en-US"/>
        </w:rPr>
      </w:pPr>
      <w:r w:rsidRPr="0028237C">
        <w:rPr>
          <w:sz w:val="24"/>
          <w:szCs w:val="24"/>
          <w:lang w:eastAsia="en-US"/>
        </w:rPr>
        <w:t>6.2. Прочие материалы: нет</w:t>
      </w:r>
    </w:p>
    <w:p w:rsidR="0028237C" w:rsidRPr="0028237C" w:rsidRDefault="0028237C" w:rsidP="0028237C">
      <w:pPr>
        <w:tabs>
          <w:tab w:val="left" w:pos="9923"/>
        </w:tabs>
        <w:rPr>
          <w:sz w:val="24"/>
          <w:szCs w:val="24"/>
          <w:lang w:eastAsia="en-US"/>
        </w:rPr>
      </w:pPr>
      <w:r w:rsidRPr="0028237C">
        <w:rPr>
          <w:sz w:val="24"/>
          <w:szCs w:val="24"/>
          <w:lang w:eastAsia="en-US"/>
        </w:rPr>
        <w:t>6.3. Инвентарь и хозяйственные принадлежности: нет</w:t>
      </w:r>
    </w:p>
    <w:p w:rsidR="0028237C" w:rsidRPr="0028237C" w:rsidRDefault="0028237C" w:rsidP="0028237C">
      <w:pPr>
        <w:tabs>
          <w:tab w:val="left" w:pos="9923"/>
        </w:tabs>
        <w:rPr>
          <w:sz w:val="24"/>
          <w:szCs w:val="24"/>
          <w:lang w:eastAsia="en-US"/>
        </w:rPr>
      </w:pPr>
      <w:r w:rsidRPr="0028237C">
        <w:rPr>
          <w:sz w:val="24"/>
          <w:szCs w:val="24"/>
          <w:lang w:eastAsia="en-US"/>
        </w:rPr>
        <w:t>7. Затраты на производство: нет</w:t>
      </w:r>
    </w:p>
    <w:p w:rsidR="0028237C" w:rsidRPr="0028237C" w:rsidRDefault="0028237C" w:rsidP="0028237C">
      <w:pPr>
        <w:tabs>
          <w:tab w:val="left" w:pos="9923"/>
        </w:tabs>
        <w:rPr>
          <w:sz w:val="24"/>
          <w:szCs w:val="24"/>
          <w:lang w:eastAsia="en-US"/>
        </w:rPr>
      </w:pPr>
      <w:r w:rsidRPr="0028237C">
        <w:rPr>
          <w:sz w:val="24"/>
          <w:szCs w:val="24"/>
          <w:lang w:eastAsia="en-US"/>
        </w:rPr>
        <w:t>8. Готовые изделия: нет.</w:t>
      </w:r>
    </w:p>
    <w:p w:rsidR="0028237C" w:rsidRPr="0028237C" w:rsidRDefault="0028237C" w:rsidP="0028237C">
      <w:pPr>
        <w:tabs>
          <w:tab w:val="left" w:pos="9923"/>
        </w:tabs>
        <w:rPr>
          <w:sz w:val="24"/>
          <w:szCs w:val="24"/>
          <w:lang w:eastAsia="en-US"/>
        </w:rPr>
      </w:pPr>
      <w:r w:rsidRPr="0028237C">
        <w:rPr>
          <w:sz w:val="24"/>
          <w:szCs w:val="24"/>
          <w:lang w:eastAsia="en-US"/>
        </w:rPr>
        <w:t>8.1. Товары: нет.</w:t>
      </w:r>
    </w:p>
    <w:p w:rsidR="0028237C" w:rsidRPr="0028237C" w:rsidRDefault="0028237C" w:rsidP="0028237C">
      <w:pPr>
        <w:tabs>
          <w:tab w:val="left" w:pos="9923"/>
        </w:tabs>
        <w:rPr>
          <w:sz w:val="24"/>
          <w:szCs w:val="24"/>
          <w:lang w:eastAsia="en-US"/>
        </w:rPr>
      </w:pPr>
      <w:r w:rsidRPr="0028237C">
        <w:rPr>
          <w:sz w:val="24"/>
          <w:szCs w:val="24"/>
          <w:lang w:eastAsia="en-US"/>
        </w:rPr>
        <w:t>8.2. Готовая продукция: нет.</w:t>
      </w:r>
    </w:p>
    <w:p w:rsidR="0028237C" w:rsidRPr="0028237C" w:rsidRDefault="0028237C" w:rsidP="0028237C">
      <w:pPr>
        <w:tabs>
          <w:tab w:val="left" w:pos="9923"/>
        </w:tabs>
        <w:rPr>
          <w:sz w:val="24"/>
          <w:szCs w:val="24"/>
          <w:lang w:eastAsia="en-US"/>
        </w:rPr>
      </w:pPr>
      <w:r w:rsidRPr="0028237C">
        <w:rPr>
          <w:sz w:val="24"/>
          <w:szCs w:val="24"/>
          <w:lang w:eastAsia="en-US"/>
        </w:rPr>
        <w:t>8.3. Товары отгруженные: нет.</w:t>
      </w:r>
    </w:p>
    <w:p w:rsidR="0028237C" w:rsidRPr="0028237C" w:rsidRDefault="0028237C" w:rsidP="0028237C">
      <w:pPr>
        <w:tabs>
          <w:tab w:val="left" w:pos="9923"/>
        </w:tabs>
        <w:rPr>
          <w:sz w:val="24"/>
          <w:szCs w:val="24"/>
          <w:lang w:eastAsia="en-US"/>
        </w:rPr>
      </w:pPr>
      <w:r w:rsidRPr="0028237C">
        <w:rPr>
          <w:sz w:val="24"/>
          <w:szCs w:val="24"/>
          <w:lang w:eastAsia="en-US"/>
        </w:rPr>
        <w:t>9. Налог на добавленную стоимость по приобретённым ценностям: нет.</w:t>
      </w:r>
    </w:p>
    <w:p w:rsidR="0028237C" w:rsidRPr="0028237C" w:rsidRDefault="0028237C" w:rsidP="0028237C">
      <w:pPr>
        <w:tabs>
          <w:tab w:val="left" w:pos="9923"/>
        </w:tabs>
        <w:rPr>
          <w:sz w:val="24"/>
          <w:szCs w:val="24"/>
          <w:lang w:eastAsia="en-US"/>
        </w:rPr>
      </w:pPr>
      <w:r w:rsidRPr="0028237C">
        <w:rPr>
          <w:sz w:val="24"/>
          <w:szCs w:val="24"/>
          <w:lang w:eastAsia="en-US"/>
        </w:rPr>
        <w:t xml:space="preserve">10. Денежные средства: </w:t>
      </w:r>
      <w:r w:rsidRPr="0028237C">
        <w:rPr>
          <w:b/>
          <w:sz w:val="24"/>
          <w:szCs w:val="24"/>
          <w:lang w:eastAsia="en-US"/>
        </w:rPr>
        <w:t>183,00</w:t>
      </w:r>
      <w:r w:rsidRPr="0028237C">
        <w:rPr>
          <w:sz w:val="24"/>
          <w:szCs w:val="24"/>
          <w:lang w:eastAsia="en-US"/>
        </w:rPr>
        <w:t xml:space="preserve">  тыс. руб.</w:t>
      </w:r>
    </w:p>
    <w:p w:rsidR="0028237C" w:rsidRPr="0028237C" w:rsidRDefault="0028237C" w:rsidP="0028237C">
      <w:pPr>
        <w:tabs>
          <w:tab w:val="left" w:pos="9923"/>
        </w:tabs>
        <w:jc w:val="both"/>
        <w:rPr>
          <w:sz w:val="24"/>
          <w:szCs w:val="24"/>
          <w:lang w:eastAsia="en-US"/>
        </w:rPr>
      </w:pPr>
      <w:r w:rsidRPr="0028237C">
        <w:rPr>
          <w:sz w:val="24"/>
          <w:szCs w:val="24"/>
          <w:lang w:eastAsia="en-US"/>
        </w:rPr>
        <w:t xml:space="preserve">10.1. Касса: </w:t>
      </w:r>
      <w:r w:rsidRPr="0028237C">
        <w:rPr>
          <w:b/>
          <w:sz w:val="24"/>
          <w:szCs w:val="24"/>
          <w:lang w:eastAsia="en-US"/>
        </w:rPr>
        <w:t>32,00</w:t>
      </w:r>
      <w:r w:rsidRPr="0028237C">
        <w:rPr>
          <w:sz w:val="24"/>
          <w:szCs w:val="24"/>
          <w:lang w:eastAsia="en-US"/>
        </w:rPr>
        <w:t xml:space="preserve"> тыс. рублей </w:t>
      </w:r>
    </w:p>
    <w:p w:rsidR="0028237C" w:rsidRPr="0028237C" w:rsidRDefault="0028237C" w:rsidP="0028237C">
      <w:pPr>
        <w:tabs>
          <w:tab w:val="left" w:pos="9923"/>
        </w:tabs>
        <w:jc w:val="both"/>
        <w:rPr>
          <w:sz w:val="24"/>
          <w:szCs w:val="24"/>
          <w:lang w:eastAsia="en-US"/>
        </w:rPr>
      </w:pPr>
      <w:r w:rsidRPr="0028237C">
        <w:rPr>
          <w:sz w:val="24"/>
          <w:szCs w:val="24"/>
          <w:lang w:eastAsia="en-US"/>
        </w:rPr>
        <w:t>10.2. Переводы в пути: нет.</w:t>
      </w:r>
    </w:p>
    <w:p w:rsidR="0028237C" w:rsidRPr="0028237C" w:rsidRDefault="0028237C" w:rsidP="0028237C">
      <w:pPr>
        <w:tabs>
          <w:tab w:val="left" w:pos="9923"/>
        </w:tabs>
        <w:jc w:val="both"/>
        <w:rPr>
          <w:sz w:val="24"/>
          <w:szCs w:val="24"/>
          <w:lang w:eastAsia="en-US"/>
        </w:rPr>
      </w:pPr>
      <w:r w:rsidRPr="0028237C">
        <w:rPr>
          <w:sz w:val="24"/>
          <w:szCs w:val="24"/>
          <w:lang w:eastAsia="en-US"/>
        </w:rPr>
        <w:t xml:space="preserve">10.3. Расчетные счета: </w:t>
      </w:r>
      <w:proofErr w:type="spellStart"/>
      <w:proofErr w:type="gramStart"/>
      <w:r w:rsidRPr="0028237C">
        <w:rPr>
          <w:sz w:val="24"/>
          <w:szCs w:val="24"/>
          <w:lang w:eastAsia="en-US"/>
        </w:rPr>
        <w:t>р</w:t>
      </w:r>
      <w:proofErr w:type="spellEnd"/>
      <w:proofErr w:type="gramEnd"/>
      <w:r w:rsidRPr="0028237C">
        <w:rPr>
          <w:sz w:val="24"/>
          <w:szCs w:val="24"/>
          <w:lang w:eastAsia="en-US"/>
        </w:rPr>
        <w:t xml:space="preserve">/с 40702810145170100122, Омской отделение № 8634 ПАО Сбербанк  </w:t>
      </w:r>
      <w:r w:rsidRPr="0028237C">
        <w:rPr>
          <w:b/>
          <w:sz w:val="24"/>
          <w:szCs w:val="24"/>
          <w:lang w:eastAsia="en-US"/>
        </w:rPr>
        <w:t>151,00</w:t>
      </w:r>
      <w:r w:rsidRPr="0028237C">
        <w:rPr>
          <w:sz w:val="24"/>
          <w:szCs w:val="24"/>
          <w:lang w:eastAsia="en-US"/>
        </w:rPr>
        <w:t> тыс. руб.</w:t>
      </w:r>
    </w:p>
    <w:p w:rsidR="0028237C" w:rsidRPr="0028237C" w:rsidRDefault="0028237C" w:rsidP="0028237C">
      <w:pPr>
        <w:tabs>
          <w:tab w:val="left" w:pos="9923"/>
        </w:tabs>
        <w:jc w:val="both"/>
        <w:rPr>
          <w:sz w:val="24"/>
          <w:szCs w:val="24"/>
          <w:lang w:eastAsia="en-US"/>
        </w:rPr>
      </w:pPr>
      <w:r w:rsidRPr="0028237C">
        <w:rPr>
          <w:sz w:val="24"/>
          <w:szCs w:val="24"/>
          <w:lang w:eastAsia="en-US"/>
        </w:rPr>
        <w:t>10.4. Валютные счета: нет.</w:t>
      </w:r>
    </w:p>
    <w:p w:rsidR="0028237C" w:rsidRPr="0028237C" w:rsidRDefault="0028237C" w:rsidP="0028237C">
      <w:pPr>
        <w:tabs>
          <w:tab w:val="left" w:pos="9923"/>
        </w:tabs>
        <w:jc w:val="both"/>
        <w:rPr>
          <w:sz w:val="24"/>
          <w:szCs w:val="24"/>
          <w:lang w:eastAsia="en-US"/>
        </w:rPr>
      </w:pPr>
      <w:r w:rsidRPr="0028237C">
        <w:rPr>
          <w:sz w:val="24"/>
          <w:szCs w:val="24"/>
          <w:lang w:eastAsia="en-US"/>
        </w:rPr>
        <w:t xml:space="preserve">10.5. Специальные счета в банках: </w:t>
      </w:r>
      <w:r w:rsidRPr="0028237C">
        <w:rPr>
          <w:b/>
          <w:sz w:val="24"/>
          <w:szCs w:val="24"/>
          <w:lang w:eastAsia="en-US"/>
        </w:rPr>
        <w:t>0,00</w:t>
      </w:r>
      <w:r w:rsidRPr="0028237C">
        <w:rPr>
          <w:sz w:val="24"/>
          <w:szCs w:val="24"/>
          <w:lang w:eastAsia="en-US"/>
        </w:rPr>
        <w:t xml:space="preserve"> тыс</w:t>
      </w:r>
      <w:proofErr w:type="gramStart"/>
      <w:r w:rsidRPr="0028237C">
        <w:rPr>
          <w:sz w:val="24"/>
          <w:szCs w:val="24"/>
          <w:lang w:eastAsia="en-US"/>
        </w:rPr>
        <w:t>.р</w:t>
      </w:r>
      <w:proofErr w:type="gramEnd"/>
      <w:r w:rsidRPr="0028237C">
        <w:rPr>
          <w:sz w:val="24"/>
          <w:szCs w:val="24"/>
          <w:lang w:eastAsia="en-US"/>
        </w:rPr>
        <w:t>уб.</w:t>
      </w:r>
    </w:p>
    <w:p w:rsidR="0028237C" w:rsidRPr="0028237C" w:rsidRDefault="0028237C" w:rsidP="0028237C">
      <w:pPr>
        <w:tabs>
          <w:tab w:val="left" w:pos="9923"/>
        </w:tabs>
        <w:rPr>
          <w:sz w:val="24"/>
          <w:szCs w:val="24"/>
          <w:lang w:eastAsia="en-US"/>
        </w:rPr>
      </w:pPr>
      <w:r w:rsidRPr="0028237C">
        <w:rPr>
          <w:sz w:val="24"/>
          <w:szCs w:val="24"/>
          <w:lang w:eastAsia="en-US"/>
        </w:rPr>
        <w:t xml:space="preserve">11. Финансовые вложения: </w:t>
      </w:r>
      <w:r w:rsidRPr="0028237C">
        <w:rPr>
          <w:b/>
          <w:sz w:val="24"/>
          <w:szCs w:val="24"/>
          <w:lang w:eastAsia="en-US"/>
        </w:rPr>
        <w:t>100,00</w:t>
      </w:r>
      <w:r w:rsidRPr="0028237C">
        <w:rPr>
          <w:sz w:val="24"/>
          <w:szCs w:val="24"/>
          <w:lang w:eastAsia="en-US"/>
        </w:rPr>
        <w:t xml:space="preserve"> тыс</w:t>
      </w:r>
      <w:proofErr w:type="gramStart"/>
      <w:r w:rsidRPr="0028237C">
        <w:rPr>
          <w:sz w:val="24"/>
          <w:szCs w:val="24"/>
          <w:lang w:eastAsia="en-US"/>
        </w:rPr>
        <w:t>.р</w:t>
      </w:r>
      <w:proofErr w:type="gramEnd"/>
      <w:r w:rsidRPr="0028237C">
        <w:rPr>
          <w:sz w:val="24"/>
          <w:szCs w:val="24"/>
          <w:lang w:eastAsia="en-US"/>
        </w:rPr>
        <w:t>уб.</w:t>
      </w:r>
    </w:p>
    <w:p w:rsidR="0028237C" w:rsidRPr="0028237C" w:rsidRDefault="0028237C" w:rsidP="0028237C">
      <w:pPr>
        <w:tabs>
          <w:tab w:val="left" w:pos="9923"/>
        </w:tabs>
        <w:rPr>
          <w:sz w:val="24"/>
          <w:szCs w:val="24"/>
          <w:lang w:eastAsia="en-US"/>
        </w:rPr>
      </w:pPr>
      <w:r w:rsidRPr="0028237C">
        <w:rPr>
          <w:sz w:val="24"/>
          <w:szCs w:val="24"/>
          <w:lang w:eastAsia="en-US"/>
        </w:rPr>
        <w:t>Финансовые вложения в части долей в уставных капиталах:</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4"/>
        <w:gridCol w:w="1992"/>
        <w:gridCol w:w="1977"/>
      </w:tblGrid>
      <w:tr w:rsidR="0028237C" w:rsidRPr="0028237C" w:rsidTr="0028237C">
        <w:tc>
          <w:tcPr>
            <w:tcW w:w="5954"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Наименование организации</w:t>
            </w:r>
          </w:p>
        </w:tc>
        <w:tc>
          <w:tcPr>
            <w:tcW w:w="199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Размер доли (в процентах)</w:t>
            </w:r>
          </w:p>
        </w:tc>
        <w:tc>
          <w:tcPr>
            <w:tcW w:w="197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Номинальная стоимость доли (в рублях)</w:t>
            </w:r>
          </w:p>
        </w:tc>
      </w:tr>
      <w:tr w:rsidR="0028237C" w:rsidRPr="0028237C" w:rsidTr="0028237C">
        <w:tc>
          <w:tcPr>
            <w:tcW w:w="5954"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Администрация Тевризского муниципального района Омской области</w:t>
            </w:r>
          </w:p>
        </w:tc>
        <w:tc>
          <w:tcPr>
            <w:tcW w:w="199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100</w:t>
            </w:r>
          </w:p>
        </w:tc>
        <w:tc>
          <w:tcPr>
            <w:tcW w:w="197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100 000,00</w:t>
            </w:r>
          </w:p>
        </w:tc>
      </w:tr>
      <w:tr w:rsidR="0028237C" w:rsidRPr="0028237C" w:rsidTr="0028237C">
        <w:trPr>
          <w:trHeight w:val="60"/>
        </w:trPr>
        <w:tc>
          <w:tcPr>
            <w:tcW w:w="5954"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ИТОГО:</w:t>
            </w:r>
          </w:p>
        </w:tc>
        <w:tc>
          <w:tcPr>
            <w:tcW w:w="199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100</w:t>
            </w:r>
          </w:p>
        </w:tc>
        <w:tc>
          <w:tcPr>
            <w:tcW w:w="1977"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100 000,00</w:t>
            </w:r>
          </w:p>
        </w:tc>
      </w:tr>
    </w:tbl>
    <w:p w:rsidR="0028237C" w:rsidRPr="0028237C" w:rsidRDefault="0028237C" w:rsidP="0028237C">
      <w:pPr>
        <w:tabs>
          <w:tab w:val="left" w:pos="9923"/>
        </w:tabs>
        <w:rPr>
          <w:rFonts w:eastAsia="Tahoma"/>
          <w:color w:val="000000"/>
          <w:sz w:val="24"/>
          <w:szCs w:val="24"/>
          <w:lang w:eastAsia="en-US"/>
        </w:rPr>
      </w:pPr>
      <w:r w:rsidRPr="0028237C">
        <w:rPr>
          <w:sz w:val="24"/>
          <w:szCs w:val="24"/>
          <w:lang w:eastAsia="en-US"/>
        </w:rPr>
        <w:t xml:space="preserve">12. Дебиторская задолженность: </w:t>
      </w:r>
      <w:r w:rsidRPr="0028237C">
        <w:rPr>
          <w:b/>
          <w:sz w:val="24"/>
          <w:szCs w:val="24"/>
          <w:lang w:eastAsia="en-US"/>
        </w:rPr>
        <w:t>448,00</w:t>
      </w:r>
      <w:r w:rsidRPr="0028237C">
        <w:rPr>
          <w:sz w:val="24"/>
          <w:szCs w:val="24"/>
          <w:lang w:eastAsia="en-US"/>
        </w:rPr>
        <w:t xml:space="preserve"> тыс. руб.:</w:t>
      </w:r>
    </w:p>
    <w:p w:rsidR="0028237C" w:rsidRPr="0028237C" w:rsidRDefault="0028237C" w:rsidP="0028237C">
      <w:pPr>
        <w:tabs>
          <w:tab w:val="left" w:pos="9923"/>
        </w:tabs>
        <w:autoSpaceDE w:val="0"/>
        <w:autoSpaceDN w:val="0"/>
        <w:adjustRightInd w:val="0"/>
        <w:rPr>
          <w:sz w:val="24"/>
          <w:szCs w:val="24"/>
          <w:lang w:eastAsia="en-US"/>
        </w:rPr>
      </w:pPr>
      <w:r w:rsidRPr="0028237C">
        <w:rPr>
          <w:sz w:val="24"/>
          <w:szCs w:val="24"/>
          <w:lang w:eastAsia="en-US"/>
        </w:rPr>
        <w:t xml:space="preserve">12.1. Долгосрочная задолженность (платежи по которой ожидаются более чем через 12 месяцев </w:t>
      </w:r>
      <w:proofErr w:type="gramStart"/>
      <w:r w:rsidRPr="0028237C">
        <w:rPr>
          <w:sz w:val="24"/>
          <w:szCs w:val="24"/>
          <w:lang w:eastAsia="en-US"/>
        </w:rPr>
        <w:t>после отчетной</w:t>
      </w:r>
      <w:proofErr w:type="gramEnd"/>
      <w:r w:rsidRPr="0028237C">
        <w:rPr>
          <w:sz w:val="24"/>
          <w:szCs w:val="24"/>
          <w:lang w:eastAsia="en-US"/>
        </w:rPr>
        <w:t xml:space="preserve"> даты): нет.</w:t>
      </w:r>
    </w:p>
    <w:p w:rsidR="0028237C" w:rsidRPr="0028237C" w:rsidRDefault="0028237C" w:rsidP="0028237C">
      <w:pPr>
        <w:tabs>
          <w:tab w:val="left" w:pos="9923"/>
        </w:tabs>
        <w:autoSpaceDE w:val="0"/>
        <w:autoSpaceDN w:val="0"/>
        <w:adjustRightInd w:val="0"/>
        <w:rPr>
          <w:sz w:val="24"/>
          <w:szCs w:val="24"/>
          <w:lang w:eastAsia="en-US"/>
        </w:rPr>
      </w:pPr>
      <w:r w:rsidRPr="0028237C">
        <w:rPr>
          <w:sz w:val="24"/>
          <w:szCs w:val="24"/>
          <w:lang w:eastAsia="en-US"/>
        </w:rPr>
        <w:t xml:space="preserve">12.2. Краткосрочная задолженность (платежи по которой ожидаются в течение 12 месяцев после отчетной даты): </w:t>
      </w:r>
      <w:r w:rsidRPr="0028237C">
        <w:rPr>
          <w:b/>
          <w:sz w:val="24"/>
          <w:szCs w:val="24"/>
          <w:lang w:eastAsia="en-US"/>
        </w:rPr>
        <w:t>448,00</w:t>
      </w:r>
      <w:r w:rsidRPr="0028237C">
        <w:rPr>
          <w:sz w:val="24"/>
          <w:szCs w:val="24"/>
          <w:lang w:eastAsia="en-US"/>
        </w:rPr>
        <w:t xml:space="preserve">  тыс. руб.:</w:t>
      </w:r>
    </w:p>
    <w:p w:rsidR="0028237C" w:rsidRPr="0028237C" w:rsidRDefault="0028237C" w:rsidP="0028237C">
      <w:pPr>
        <w:tabs>
          <w:tab w:val="left" w:pos="9923"/>
        </w:tabs>
        <w:autoSpaceDE w:val="0"/>
        <w:autoSpaceDN w:val="0"/>
        <w:adjustRightInd w:val="0"/>
        <w:rPr>
          <w:sz w:val="24"/>
          <w:szCs w:val="24"/>
          <w:lang w:eastAsia="en-US"/>
        </w:rPr>
      </w:pPr>
    </w:p>
    <w:tbl>
      <w:tblPr>
        <w:tblW w:w="99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3913"/>
        <w:gridCol w:w="1882"/>
        <w:gridCol w:w="1553"/>
        <w:gridCol w:w="1999"/>
      </w:tblGrid>
      <w:tr w:rsidR="0028237C" w:rsidRPr="0028237C" w:rsidTr="0028237C">
        <w:tc>
          <w:tcPr>
            <w:tcW w:w="9935" w:type="dxa"/>
            <w:gridSpan w:val="5"/>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12.2.1. Покупатели и заказчики</w:t>
            </w:r>
          </w:p>
        </w:tc>
      </w:tr>
      <w:tr w:rsidR="0028237C" w:rsidRPr="0028237C" w:rsidTr="0028237C">
        <w:tc>
          <w:tcPr>
            <w:tcW w:w="588"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w:t>
            </w:r>
          </w:p>
        </w:tc>
        <w:tc>
          <w:tcPr>
            <w:tcW w:w="3913"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Наименование</w:t>
            </w:r>
          </w:p>
        </w:tc>
        <w:tc>
          <w:tcPr>
            <w:tcW w:w="188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Основание возникновения</w:t>
            </w:r>
          </w:p>
        </w:tc>
        <w:tc>
          <w:tcPr>
            <w:tcW w:w="1553"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Дата исполнения</w:t>
            </w:r>
          </w:p>
        </w:tc>
        <w:tc>
          <w:tcPr>
            <w:tcW w:w="199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Стоимость</w:t>
            </w:r>
          </w:p>
          <w:p w:rsidR="0028237C" w:rsidRPr="0028237C" w:rsidRDefault="0028237C">
            <w:pPr>
              <w:tabs>
                <w:tab w:val="left" w:pos="9923"/>
              </w:tabs>
              <w:autoSpaceDE w:val="0"/>
              <w:autoSpaceDN w:val="0"/>
              <w:adjustRightInd w:val="0"/>
              <w:spacing w:line="276" w:lineRule="auto"/>
              <w:jc w:val="center"/>
              <w:rPr>
                <w:sz w:val="24"/>
                <w:szCs w:val="24"/>
                <w:lang w:eastAsia="en-US"/>
              </w:rPr>
            </w:pPr>
            <w:r w:rsidRPr="0028237C">
              <w:rPr>
                <w:sz w:val="24"/>
                <w:szCs w:val="24"/>
                <w:lang w:eastAsia="en-US"/>
              </w:rPr>
              <w:t>по промежуточному</w:t>
            </w:r>
          </w:p>
          <w:p w:rsidR="0028237C" w:rsidRPr="0028237C" w:rsidRDefault="0028237C">
            <w:pPr>
              <w:tabs>
                <w:tab w:val="left" w:pos="9923"/>
              </w:tabs>
              <w:autoSpaceDE w:val="0"/>
              <w:autoSpaceDN w:val="0"/>
              <w:adjustRightInd w:val="0"/>
              <w:spacing w:line="276" w:lineRule="auto"/>
              <w:jc w:val="center"/>
              <w:rPr>
                <w:sz w:val="24"/>
                <w:szCs w:val="24"/>
                <w:lang w:eastAsia="en-US"/>
              </w:rPr>
            </w:pPr>
            <w:r w:rsidRPr="0028237C">
              <w:rPr>
                <w:sz w:val="24"/>
                <w:szCs w:val="24"/>
                <w:lang w:eastAsia="en-US"/>
              </w:rPr>
              <w:t>балансу</w:t>
            </w:r>
          </w:p>
          <w:p w:rsidR="0028237C" w:rsidRPr="0028237C" w:rsidRDefault="0028237C">
            <w:pPr>
              <w:tabs>
                <w:tab w:val="left" w:pos="9923"/>
              </w:tabs>
              <w:autoSpaceDE w:val="0"/>
              <w:autoSpaceDN w:val="0"/>
              <w:adjustRightInd w:val="0"/>
              <w:spacing w:line="276" w:lineRule="auto"/>
              <w:jc w:val="center"/>
              <w:rPr>
                <w:sz w:val="24"/>
                <w:szCs w:val="24"/>
                <w:lang w:eastAsia="en-US"/>
              </w:rPr>
            </w:pPr>
            <w:r w:rsidRPr="0028237C">
              <w:rPr>
                <w:sz w:val="24"/>
                <w:szCs w:val="24"/>
                <w:lang w:eastAsia="en-US"/>
              </w:rPr>
              <w:t>на «05» августа 2024г,</w:t>
            </w:r>
          </w:p>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тыс. руб.</w:t>
            </w:r>
          </w:p>
        </w:tc>
      </w:tr>
      <w:tr w:rsidR="0028237C" w:rsidRPr="0028237C" w:rsidTr="0028237C">
        <w:tc>
          <w:tcPr>
            <w:tcW w:w="588"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lastRenderedPageBreak/>
              <w:t>1</w:t>
            </w:r>
          </w:p>
        </w:tc>
        <w:tc>
          <w:tcPr>
            <w:tcW w:w="3913"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p>
        </w:tc>
        <w:tc>
          <w:tcPr>
            <w:tcW w:w="1882"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p>
        </w:tc>
        <w:tc>
          <w:tcPr>
            <w:tcW w:w="1553"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p>
        </w:tc>
        <w:tc>
          <w:tcPr>
            <w:tcW w:w="1999"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p>
        </w:tc>
      </w:tr>
      <w:tr w:rsidR="0028237C" w:rsidRPr="0028237C" w:rsidTr="0028237C">
        <w:tc>
          <w:tcPr>
            <w:tcW w:w="9935" w:type="dxa"/>
            <w:gridSpan w:val="5"/>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12.2.2. Авансы выданные</w:t>
            </w:r>
          </w:p>
        </w:tc>
      </w:tr>
      <w:tr w:rsidR="0028237C" w:rsidRPr="0028237C" w:rsidTr="0028237C">
        <w:tc>
          <w:tcPr>
            <w:tcW w:w="588"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1</w:t>
            </w:r>
          </w:p>
        </w:tc>
        <w:tc>
          <w:tcPr>
            <w:tcW w:w="3913"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ООО «</w:t>
            </w:r>
            <w:proofErr w:type="spellStart"/>
            <w:r w:rsidRPr="0028237C">
              <w:rPr>
                <w:sz w:val="24"/>
                <w:szCs w:val="24"/>
                <w:lang w:eastAsia="en-US"/>
              </w:rPr>
              <w:t>Газпромнефт</w:t>
            </w:r>
            <w:proofErr w:type="gramStart"/>
            <w:r w:rsidRPr="0028237C">
              <w:rPr>
                <w:sz w:val="24"/>
                <w:szCs w:val="24"/>
                <w:lang w:eastAsia="en-US"/>
              </w:rPr>
              <w:t>ь</w:t>
            </w:r>
            <w:proofErr w:type="spellEnd"/>
            <w:r w:rsidRPr="0028237C">
              <w:rPr>
                <w:sz w:val="24"/>
                <w:szCs w:val="24"/>
                <w:lang w:eastAsia="en-US"/>
              </w:rPr>
              <w:t>-</w:t>
            </w:r>
            <w:proofErr w:type="gramEnd"/>
            <w:r w:rsidRPr="0028237C">
              <w:rPr>
                <w:sz w:val="24"/>
                <w:szCs w:val="24"/>
                <w:lang w:eastAsia="en-US"/>
              </w:rPr>
              <w:t xml:space="preserve"> Региональные продажи»</w:t>
            </w:r>
          </w:p>
        </w:tc>
        <w:tc>
          <w:tcPr>
            <w:tcW w:w="188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w:t>
            </w:r>
          </w:p>
        </w:tc>
        <w:tc>
          <w:tcPr>
            <w:tcW w:w="1553"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w:t>
            </w:r>
          </w:p>
        </w:tc>
        <w:tc>
          <w:tcPr>
            <w:tcW w:w="199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146,00</w:t>
            </w:r>
          </w:p>
        </w:tc>
      </w:tr>
      <w:tr w:rsidR="0028237C" w:rsidRPr="0028237C" w:rsidTr="0028237C">
        <w:tc>
          <w:tcPr>
            <w:tcW w:w="588"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2</w:t>
            </w:r>
          </w:p>
        </w:tc>
        <w:tc>
          <w:tcPr>
            <w:tcW w:w="3913"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 xml:space="preserve">ООО «Омская </w:t>
            </w:r>
            <w:proofErr w:type="spellStart"/>
            <w:r w:rsidRPr="0028237C">
              <w:rPr>
                <w:sz w:val="24"/>
                <w:szCs w:val="24"/>
                <w:lang w:eastAsia="en-US"/>
              </w:rPr>
              <w:t>энергосбытовая</w:t>
            </w:r>
            <w:proofErr w:type="spellEnd"/>
            <w:r w:rsidRPr="0028237C">
              <w:rPr>
                <w:sz w:val="24"/>
                <w:szCs w:val="24"/>
                <w:lang w:eastAsia="en-US"/>
              </w:rPr>
              <w:t xml:space="preserve"> компания»</w:t>
            </w:r>
          </w:p>
        </w:tc>
        <w:tc>
          <w:tcPr>
            <w:tcW w:w="188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w:t>
            </w:r>
          </w:p>
        </w:tc>
        <w:tc>
          <w:tcPr>
            <w:tcW w:w="1553"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w:t>
            </w:r>
          </w:p>
        </w:tc>
        <w:tc>
          <w:tcPr>
            <w:tcW w:w="199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11,00</w:t>
            </w:r>
          </w:p>
        </w:tc>
      </w:tr>
      <w:tr w:rsidR="0028237C" w:rsidRPr="0028237C" w:rsidTr="0028237C">
        <w:tc>
          <w:tcPr>
            <w:tcW w:w="588"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3</w:t>
            </w:r>
          </w:p>
        </w:tc>
        <w:tc>
          <w:tcPr>
            <w:tcW w:w="3913"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 xml:space="preserve">АФ Консультант </w:t>
            </w:r>
            <w:proofErr w:type="spellStart"/>
            <w:r w:rsidRPr="0028237C">
              <w:rPr>
                <w:sz w:val="24"/>
                <w:szCs w:val="24"/>
                <w:lang w:eastAsia="en-US"/>
              </w:rPr>
              <w:t>информ</w:t>
            </w:r>
            <w:proofErr w:type="spellEnd"/>
            <w:r w:rsidRPr="0028237C">
              <w:rPr>
                <w:sz w:val="24"/>
                <w:szCs w:val="24"/>
                <w:lang w:eastAsia="en-US"/>
              </w:rPr>
              <w:t xml:space="preserve"> ООО</w:t>
            </w:r>
          </w:p>
        </w:tc>
        <w:tc>
          <w:tcPr>
            <w:tcW w:w="188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w:t>
            </w:r>
          </w:p>
        </w:tc>
        <w:tc>
          <w:tcPr>
            <w:tcW w:w="1553"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w:t>
            </w:r>
          </w:p>
        </w:tc>
        <w:tc>
          <w:tcPr>
            <w:tcW w:w="199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120,00</w:t>
            </w:r>
          </w:p>
        </w:tc>
      </w:tr>
      <w:tr w:rsidR="0028237C" w:rsidRPr="0028237C" w:rsidTr="0028237C">
        <w:tc>
          <w:tcPr>
            <w:tcW w:w="4501" w:type="dxa"/>
            <w:gridSpan w:val="2"/>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Задолженность по социальному страхованию</w:t>
            </w:r>
          </w:p>
        </w:tc>
        <w:tc>
          <w:tcPr>
            <w:tcW w:w="1882"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p>
        </w:tc>
        <w:tc>
          <w:tcPr>
            <w:tcW w:w="1553"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p>
        </w:tc>
        <w:tc>
          <w:tcPr>
            <w:tcW w:w="1999"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p>
        </w:tc>
      </w:tr>
      <w:tr w:rsidR="0028237C" w:rsidRPr="0028237C" w:rsidTr="0028237C">
        <w:tc>
          <w:tcPr>
            <w:tcW w:w="4501" w:type="dxa"/>
            <w:gridSpan w:val="2"/>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 xml:space="preserve">Прочая задолженность </w:t>
            </w:r>
          </w:p>
        </w:tc>
        <w:tc>
          <w:tcPr>
            <w:tcW w:w="188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w:t>
            </w:r>
          </w:p>
        </w:tc>
        <w:tc>
          <w:tcPr>
            <w:tcW w:w="1553"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w:t>
            </w:r>
          </w:p>
        </w:tc>
        <w:tc>
          <w:tcPr>
            <w:tcW w:w="199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171,00</w:t>
            </w:r>
          </w:p>
        </w:tc>
      </w:tr>
      <w:tr w:rsidR="0028237C" w:rsidRPr="0028237C" w:rsidTr="0028237C">
        <w:tc>
          <w:tcPr>
            <w:tcW w:w="4501" w:type="dxa"/>
            <w:gridSpan w:val="2"/>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Задолженность по расчетам с подотчетными лицами</w:t>
            </w:r>
          </w:p>
        </w:tc>
        <w:tc>
          <w:tcPr>
            <w:tcW w:w="1882"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w:t>
            </w:r>
          </w:p>
        </w:tc>
        <w:tc>
          <w:tcPr>
            <w:tcW w:w="1553"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w:t>
            </w:r>
          </w:p>
        </w:tc>
        <w:tc>
          <w:tcPr>
            <w:tcW w:w="199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w:t>
            </w:r>
          </w:p>
        </w:tc>
      </w:tr>
      <w:tr w:rsidR="0028237C" w:rsidRPr="0028237C" w:rsidTr="0028237C">
        <w:tc>
          <w:tcPr>
            <w:tcW w:w="4501" w:type="dxa"/>
            <w:gridSpan w:val="2"/>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ИТОГО:</w:t>
            </w:r>
          </w:p>
        </w:tc>
        <w:tc>
          <w:tcPr>
            <w:tcW w:w="1882"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p>
        </w:tc>
        <w:tc>
          <w:tcPr>
            <w:tcW w:w="1553"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p>
        </w:tc>
        <w:tc>
          <w:tcPr>
            <w:tcW w:w="199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448,00</w:t>
            </w:r>
          </w:p>
        </w:tc>
      </w:tr>
      <w:tr w:rsidR="0028237C" w:rsidRPr="0028237C" w:rsidTr="0028237C">
        <w:tc>
          <w:tcPr>
            <w:tcW w:w="9935" w:type="dxa"/>
            <w:gridSpan w:val="5"/>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12.2.3. Краткосрочная задолженность просроченная</w:t>
            </w:r>
          </w:p>
        </w:tc>
      </w:tr>
      <w:tr w:rsidR="0028237C" w:rsidRPr="0028237C" w:rsidTr="0028237C">
        <w:tc>
          <w:tcPr>
            <w:tcW w:w="9935" w:type="dxa"/>
            <w:gridSpan w:val="5"/>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Покупатели и заказчики</w:t>
            </w:r>
          </w:p>
        </w:tc>
      </w:tr>
      <w:tr w:rsidR="0028237C" w:rsidRPr="0028237C" w:rsidTr="0028237C">
        <w:tc>
          <w:tcPr>
            <w:tcW w:w="588"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1</w:t>
            </w:r>
          </w:p>
        </w:tc>
        <w:tc>
          <w:tcPr>
            <w:tcW w:w="3913"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p>
        </w:tc>
        <w:tc>
          <w:tcPr>
            <w:tcW w:w="1882"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p>
        </w:tc>
        <w:tc>
          <w:tcPr>
            <w:tcW w:w="1553"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p>
        </w:tc>
        <w:tc>
          <w:tcPr>
            <w:tcW w:w="1999"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p>
        </w:tc>
      </w:tr>
    </w:tbl>
    <w:p w:rsidR="0028237C" w:rsidRPr="0028237C" w:rsidRDefault="0028237C" w:rsidP="0028237C">
      <w:pPr>
        <w:tabs>
          <w:tab w:val="left" w:pos="9923"/>
        </w:tabs>
        <w:autoSpaceDE w:val="0"/>
        <w:autoSpaceDN w:val="0"/>
        <w:adjustRightInd w:val="0"/>
        <w:rPr>
          <w:rFonts w:eastAsia="Tahoma"/>
          <w:color w:val="000000"/>
          <w:sz w:val="24"/>
          <w:szCs w:val="24"/>
          <w:lang w:eastAsia="en-US"/>
        </w:rPr>
      </w:pPr>
    </w:p>
    <w:p w:rsidR="0028237C" w:rsidRPr="0028237C" w:rsidRDefault="0028237C" w:rsidP="0028237C">
      <w:pPr>
        <w:tabs>
          <w:tab w:val="left" w:pos="9923"/>
        </w:tabs>
        <w:rPr>
          <w:sz w:val="24"/>
          <w:szCs w:val="24"/>
          <w:lang w:eastAsia="en-US"/>
        </w:rPr>
      </w:pPr>
      <w:r w:rsidRPr="0028237C">
        <w:rPr>
          <w:sz w:val="24"/>
          <w:szCs w:val="24"/>
          <w:lang w:eastAsia="en-US"/>
        </w:rPr>
        <w:t>13. Прочие активы: нет.</w:t>
      </w:r>
    </w:p>
    <w:p w:rsidR="0028237C" w:rsidRPr="0028237C" w:rsidRDefault="0028237C" w:rsidP="0028237C">
      <w:pPr>
        <w:tabs>
          <w:tab w:val="left" w:pos="9923"/>
        </w:tabs>
        <w:rPr>
          <w:sz w:val="24"/>
          <w:szCs w:val="24"/>
          <w:lang w:eastAsia="en-US"/>
        </w:rPr>
      </w:pPr>
      <w:r w:rsidRPr="0028237C">
        <w:rPr>
          <w:sz w:val="24"/>
          <w:szCs w:val="24"/>
          <w:lang w:eastAsia="en-US"/>
        </w:rPr>
        <w:t>14. Долгосрочные обязательства (кредиторская задолженность): нет.</w:t>
      </w:r>
    </w:p>
    <w:p w:rsidR="0028237C" w:rsidRPr="0028237C" w:rsidRDefault="0028237C" w:rsidP="0028237C">
      <w:pPr>
        <w:tabs>
          <w:tab w:val="left" w:pos="9923"/>
        </w:tabs>
        <w:rPr>
          <w:sz w:val="24"/>
          <w:szCs w:val="24"/>
          <w:lang w:eastAsia="en-US"/>
        </w:rPr>
      </w:pPr>
      <w:r w:rsidRPr="0028237C">
        <w:rPr>
          <w:sz w:val="24"/>
          <w:szCs w:val="24"/>
          <w:lang w:eastAsia="en-US"/>
        </w:rPr>
        <w:t xml:space="preserve">15. Краткосрочные обязательства: </w:t>
      </w:r>
      <w:r w:rsidRPr="0028237C">
        <w:rPr>
          <w:b/>
          <w:sz w:val="24"/>
          <w:szCs w:val="24"/>
          <w:lang w:eastAsia="en-US"/>
        </w:rPr>
        <w:t>13 863,00</w:t>
      </w:r>
      <w:r w:rsidRPr="0028237C">
        <w:rPr>
          <w:sz w:val="24"/>
          <w:szCs w:val="24"/>
          <w:lang w:eastAsia="en-US"/>
        </w:rPr>
        <w:t xml:space="preserve">  тыс. руб.:</w:t>
      </w:r>
    </w:p>
    <w:p w:rsidR="0028237C" w:rsidRPr="0028237C" w:rsidRDefault="0028237C" w:rsidP="0028237C">
      <w:pPr>
        <w:tabs>
          <w:tab w:val="left" w:pos="9923"/>
        </w:tabs>
        <w:rPr>
          <w:sz w:val="24"/>
          <w:szCs w:val="24"/>
          <w:lang w:eastAsia="en-US"/>
        </w:rPr>
      </w:pPr>
      <w:r w:rsidRPr="0028237C">
        <w:rPr>
          <w:sz w:val="24"/>
          <w:szCs w:val="24"/>
          <w:lang w:eastAsia="en-US"/>
        </w:rPr>
        <w:t>15.1. Кредиты: нет.</w:t>
      </w:r>
    </w:p>
    <w:p w:rsidR="0028237C" w:rsidRPr="0028237C" w:rsidRDefault="0028237C" w:rsidP="0028237C">
      <w:pPr>
        <w:tabs>
          <w:tab w:val="left" w:pos="9923"/>
        </w:tabs>
        <w:rPr>
          <w:sz w:val="24"/>
          <w:szCs w:val="24"/>
          <w:lang w:eastAsia="en-US"/>
        </w:rPr>
      </w:pPr>
      <w:r w:rsidRPr="0028237C">
        <w:rPr>
          <w:sz w:val="24"/>
          <w:szCs w:val="24"/>
          <w:lang w:eastAsia="en-US"/>
        </w:rPr>
        <w:t>15.2.Доходы будущих периодов:</w:t>
      </w:r>
      <w:r w:rsidRPr="0028237C">
        <w:rPr>
          <w:b/>
          <w:sz w:val="24"/>
          <w:szCs w:val="24"/>
          <w:lang w:eastAsia="en-US"/>
        </w:rPr>
        <w:t>13 085,00</w:t>
      </w:r>
      <w:r w:rsidRPr="0028237C">
        <w:rPr>
          <w:sz w:val="24"/>
          <w:szCs w:val="24"/>
          <w:lang w:eastAsia="en-US"/>
        </w:rPr>
        <w:t xml:space="preserve"> тыс</w:t>
      </w:r>
      <w:proofErr w:type="gramStart"/>
      <w:r w:rsidRPr="0028237C">
        <w:rPr>
          <w:sz w:val="24"/>
          <w:szCs w:val="24"/>
          <w:lang w:eastAsia="en-US"/>
        </w:rPr>
        <w:t>.р</w:t>
      </w:r>
      <w:proofErr w:type="gramEnd"/>
      <w:r w:rsidRPr="0028237C">
        <w:rPr>
          <w:sz w:val="24"/>
          <w:szCs w:val="24"/>
          <w:lang w:eastAsia="en-US"/>
        </w:rPr>
        <w:t>уб.</w:t>
      </w:r>
    </w:p>
    <w:p w:rsidR="0028237C" w:rsidRPr="0028237C" w:rsidRDefault="0028237C" w:rsidP="0028237C">
      <w:pPr>
        <w:tabs>
          <w:tab w:val="left" w:pos="9923"/>
        </w:tabs>
        <w:rPr>
          <w:sz w:val="24"/>
          <w:szCs w:val="24"/>
          <w:lang w:eastAsia="en-US"/>
        </w:rPr>
      </w:pPr>
      <w:r w:rsidRPr="0028237C">
        <w:rPr>
          <w:sz w:val="24"/>
          <w:szCs w:val="24"/>
          <w:lang w:eastAsia="en-US"/>
        </w:rPr>
        <w:t>15.2. Займы: нет.</w:t>
      </w:r>
    </w:p>
    <w:p w:rsidR="0028237C" w:rsidRPr="0028237C" w:rsidRDefault="0028237C" w:rsidP="0028237C">
      <w:pPr>
        <w:tabs>
          <w:tab w:val="left" w:pos="9923"/>
        </w:tabs>
        <w:rPr>
          <w:sz w:val="24"/>
          <w:szCs w:val="24"/>
          <w:lang w:eastAsia="en-US"/>
        </w:rPr>
      </w:pPr>
      <w:r w:rsidRPr="0028237C">
        <w:rPr>
          <w:sz w:val="24"/>
          <w:szCs w:val="24"/>
          <w:lang w:eastAsia="en-US"/>
        </w:rPr>
        <w:t>15.3. Кредиторская задолженность: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3548"/>
        <w:gridCol w:w="2055"/>
        <w:gridCol w:w="1631"/>
        <w:gridCol w:w="2013"/>
      </w:tblGrid>
      <w:tr w:rsidR="0028237C" w:rsidRPr="0028237C" w:rsidTr="0028237C">
        <w:tc>
          <w:tcPr>
            <w:tcW w:w="563"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w:t>
            </w:r>
          </w:p>
        </w:tc>
        <w:tc>
          <w:tcPr>
            <w:tcW w:w="3548"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Наименование</w:t>
            </w:r>
          </w:p>
        </w:tc>
        <w:tc>
          <w:tcPr>
            <w:tcW w:w="2055"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Основание возникновения</w:t>
            </w:r>
          </w:p>
        </w:tc>
        <w:tc>
          <w:tcPr>
            <w:tcW w:w="1631"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rPr>
                <w:rFonts w:eastAsia="Tahoma"/>
                <w:color w:val="000000"/>
                <w:sz w:val="24"/>
                <w:szCs w:val="24"/>
                <w:lang w:eastAsia="en-US"/>
              </w:rPr>
            </w:pPr>
            <w:r w:rsidRPr="0028237C">
              <w:rPr>
                <w:sz w:val="24"/>
                <w:szCs w:val="24"/>
                <w:lang w:eastAsia="en-US"/>
              </w:rPr>
              <w:t>Дата исполнения</w:t>
            </w:r>
          </w:p>
        </w:tc>
        <w:tc>
          <w:tcPr>
            <w:tcW w:w="2013"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Стоимость</w:t>
            </w:r>
          </w:p>
          <w:p w:rsidR="0028237C" w:rsidRPr="0028237C" w:rsidRDefault="0028237C">
            <w:pPr>
              <w:tabs>
                <w:tab w:val="left" w:pos="9923"/>
              </w:tabs>
              <w:autoSpaceDE w:val="0"/>
              <w:autoSpaceDN w:val="0"/>
              <w:adjustRightInd w:val="0"/>
              <w:spacing w:line="276" w:lineRule="auto"/>
              <w:jc w:val="center"/>
              <w:rPr>
                <w:sz w:val="24"/>
                <w:szCs w:val="24"/>
                <w:lang w:eastAsia="en-US"/>
              </w:rPr>
            </w:pPr>
            <w:r w:rsidRPr="0028237C">
              <w:rPr>
                <w:sz w:val="24"/>
                <w:szCs w:val="24"/>
                <w:lang w:eastAsia="en-US"/>
              </w:rPr>
              <w:t>по промежуточному</w:t>
            </w:r>
          </w:p>
          <w:p w:rsidR="0028237C" w:rsidRPr="0028237C" w:rsidRDefault="0028237C">
            <w:pPr>
              <w:tabs>
                <w:tab w:val="left" w:pos="9923"/>
              </w:tabs>
              <w:autoSpaceDE w:val="0"/>
              <w:autoSpaceDN w:val="0"/>
              <w:adjustRightInd w:val="0"/>
              <w:spacing w:line="276" w:lineRule="auto"/>
              <w:jc w:val="center"/>
              <w:rPr>
                <w:sz w:val="24"/>
                <w:szCs w:val="24"/>
                <w:lang w:eastAsia="en-US"/>
              </w:rPr>
            </w:pPr>
            <w:r w:rsidRPr="0028237C">
              <w:rPr>
                <w:sz w:val="24"/>
                <w:szCs w:val="24"/>
                <w:lang w:eastAsia="en-US"/>
              </w:rPr>
              <w:t>балансу</w:t>
            </w:r>
          </w:p>
          <w:p w:rsidR="0028237C" w:rsidRPr="0028237C" w:rsidRDefault="0028237C">
            <w:pPr>
              <w:tabs>
                <w:tab w:val="left" w:pos="9923"/>
              </w:tabs>
              <w:autoSpaceDE w:val="0"/>
              <w:autoSpaceDN w:val="0"/>
              <w:adjustRightInd w:val="0"/>
              <w:spacing w:line="276" w:lineRule="auto"/>
              <w:jc w:val="center"/>
              <w:rPr>
                <w:sz w:val="24"/>
                <w:szCs w:val="24"/>
                <w:lang w:eastAsia="en-US"/>
              </w:rPr>
            </w:pPr>
            <w:r w:rsidRPr="0028237C">
              <w:rPr>
                <w:sz w:val="24"/>
                <w:szCs w:val="24"/>
                <w:lang w:eastAsia="en-US"/>
              </w:rPr>
              <w:t>на «05» августа 2024г,</w:t>
            </w:r>
          </w:p>
          <w:p w:rsidR="0028237C" w:rsidRPr="0028237C" w:rsidRDefault="0028237C">
            <w:pPr>
              <w:tabs>
                <w:tab w:val="left" w:pos="9923"/>
              </w:tabs>
              <w:autoSpaceDE w:val="0"/>
              <w:autoSpaceDN w:val="0"/>
              <w:adjustRightInd w:val="0"/>
              <w:spacing w:line="276" w:lineRule="auto"/>
              <w:jc w:val="center"/>
              <w:rPr>
                <w:rFonts w:eastAsia="Tahoma"/>
                <w:color w:val="000000"/>
                <w:sz w:val="24"/>
                <w:szCs w:val="24"/>
                <w:lang w:eastAsia="en-US"/>
              </w:rPr>
            </w:pPr>
            <w:r w:rsidRPr="0028237C">
              <w:rPr>
                <w:sz w:val="24"/>
                <w:szCs w:val="24"/>
                <w:lang w:eastAsia="en-US"/>
              </w:rPr>
              <w:t>тыс. руб.</w:t>
            </w:r>
          </w:p>
        </w:tc>
      </w:tr>
      <w:tr w:rsidR="0028237C" w:rsidRPr="0028237C" w:rsidTr="0028237C">
        <w:tc>
          <w:tcPr>
            <w:tcW w:w="9810" w:type="dxa"/>
            <w:gridSpan w:val="5"/>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15.3.1. Поставщики и подрядчики</w:t>
            </w:r>
          </w:p>
        </w:tc>
      </w:tr>
      <w:tr w:rsidR="0028237C" w:rsidRPr="0028237C" w:rsidTr="0028237C">
        <w:tc>
          <w:tcPr>
            <w:tcW w:w="563"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1</w:t>
            </w:r>
          </w:p>
        </w:tc>
        <w:tc>
          <w:tcPr>
            <w:tcW w:w="3548"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rPr>
                <w:rFonts w:eastAsia="Tahoma"/>
                <w:color w:val="000000"/>
                <w:sz w:val="24"/>
                <w:szCs w:val="24"/>
                <w:lang w:eastAsia="en-US"/>
              </w:rPr>
            </w:pPr>
          </w:p>
        </w:tc>
        <w:tc>
          <w:tcPr>
            <w:tcW w:w="2055"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lang w:eastAsia="en-US"/>
              </w:rPr>
            </w:pPr>
          </w:p>
        </w:tc>
        <w:tc>
          <w:tcPr>
            <w:tcW w:w="1631"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lang w:eastAsia="en-US"/>
              </w:rPr>
            </w:pPr>
          </w:p>
        </w:tc>
      </w:tr>
      <w:tr w:rsidR="0028237C" w:rsidRPr="0028237C" w:rsidTr="0028237C">
        <w:tc>
          <w:tcPr>
            <w:tcW w:w="9810" w:type="dxa"/>
            <w:gridSpan w:val="5"/>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15.3.2. Авансы полученные</w:t>
            </w:r>
          </w:p>
        </w:tc>
      </w:tr>
      <w:tr w:rsidR="0028237C" w:rsidRPr="0028237C" w:rsidTr="0028237C">
        <w:tc>
          <w:tcPr>
            <w:tcW w:w="563"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1</w:t>
            </w:r>
          </w:p>
        </w:tc>
        <w:tc>
          <w:tcPr>
            <w:tcW w:w="3548"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rPr>
                <w:rFonts w:eastAsia="Tahoma"/>
                <w:color w:val="000000"/>
                <w:sz w:val="24"/>
                <w:szCs w:val="24"/>
                <w:lang w:eastAsia="en-US"/>
              </w:rPr>
            </w:pPr>
          </w:p>
        </w:tc>
        <w:tc>
          <w:tcPr>
            <w:tcW w:w="2055"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lang w:eastAsia="en-US"/>
              </w:rPr>
            </w:pPr>
          </w:p>
        </w:tc>
        <w:tc>
          <w:tcPr>
            <w:tcW w:w="1631"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lang w:eastAsia="en-US"/>
              </w:rPr>
            </w:pPr>
          </w:p>
        </w:tc>
      </w:tr>
      <w:tr w:rsidR="0028237C" w:rsidRPr="0028237C" w:rsidTr="0028237C">
        <w:tc>
          <w:tcPr>
            <w:tcW w:w="4111" w:type="dxa"/>
            <w:gridSpan w:val="2"/>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Задолженность перед персоналом</w:t>
            </w:r>
          </w:p>
        </w:tc>
        <w:tc>
          <w:tcPr>
            <w:tcW w:w="2055"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rPr>
            </w:pPr>
          </w:p>
        </w:tc>
        <w:tc>
          <w:tcPr>
            <w:tcW w:w="1631"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rPr>
            </w:pPr>
          </w:p>
        </w:tc>
        <w:tc>
          <w:tcPr>
            <w:tcW w:w="2013"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522,00</w:t>
            </w:r>
          </w:p>
        </w:tc>
      </w:tr>
      <w:tr w:rsidR="0028237C" w:rsidRPr="0028237C" w:rsidTr="0028237C">
        <w:tc>
          <w:tcPr>
            <w:tcW w:w="4111" w:type="dxa"/>
            <w:gridSpan w:val="2"/>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Задолженность перед государственными внебюджетными фондами</w:t>
            </w:r>
          </w:p>
        </w:tc>
        <w:tc>
          <w:tcPr>
            <w:tcW w:w="2055"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rPr>
            </w:pPr>
          </w:p>
        </w:tc>
        <w:tc>
          <w:tcPr>
            <w:tcW w:w="1631"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rPr>
            </w:pPr>
          </w:p>
        </w:tc>
        <w:tc>
          <w:tcPr>
            <w:tcW w:w="2013"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256,00</w:t>
            </w:r>
          </w:p>
        </w:tc>
      </w:tr>
      <w:tr w:rsidR="0028237C" w:rsidRPr="0028237C" w:rsidTr="0028237C">
        <w:tc>
          <w:tcPr>
            <w:tcW w:w="4111" w:type="dxa"/>
            <w:gridSpan w:val="2"/>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Задолженность по налогам и сборам</w:t>
            </w:r>
          </w:p>
        </w:tc>
        <w:tc>
          <w:tcPr>
            <w:tcW w:w="2055"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rPr>
            </w:pPr>
          </w:p>
        </w:tc>
        <w:tc>
          <w:tcPr>
            <w:tcW w:w="1631"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rPr>
            </w:pPr>
          </w:p>
        </w:tc>
        <w:tc>
          <w:tcPr>
            <w:tcW w:w="2013"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lang w:eastAsia="en-US"/>
              </w:rPr>
            </w:pPr>
          </w:p>
        </w:tc>
      </w:tr>
      <w:tr w:rsidR="0028237C" w:rsidRPr="0028237C" w:rsidTr="0028237C">
        <w:tc>
          <w:tcPr>
            <w:tcW w:w="4111" w:type="dxa"/>
            <w:gridSpan w:val="2"/>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Прочие кредиторы</w:t>
            </w:r>
          </w:p>
        </w:tc>
        <w:tc>
          <w:tcPr>
            <w:tcW w:w="2055"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rPr>
            </w:pPr>
          </w:p>
        </w:tc>
        <w:tc>
          <w:tcPr>
            <w:tcW w:w="1631"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rPr>
            </w:pPr>
          </w:p>
        </w:tc>
        <w:tc>
          <w:tcPr>
            <w:tcW w:w="2013"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lang w:eastAsia="en-US"/>
              </w:rPr>
            </w:pPr>
          </w:p>
        </w:tc>
      </w:tr>
      <w:tr w:rsidR="0028237C" w:rsidRPr="0028237C" w:rsidTr="0028237C">
        <w:tc>
          <w:tcPr>
            <w:tcW w:w="4111" w:type="dxa"/>
            <w:gridSpan w:val="2"/>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Итого:</w:t>
            </w:r>
          </w:p>
        </w:tc>
        <w:tc>
          <w:tcPr>
            <w:tcW w:w="2055"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rPr>
            </w:pPr>
          </w:p>
        </w:tc>
        <w:tc>
          <w:tcPr>
            <w:tcW w:w="1631" w:type="dxa"/>
            <w:tcBorders>
              <w:top w:val="single" w:sz="4" w:space="0" w:color="auto"/>
              <w:left w:val="single" w:sz="4" w:space="0" w:color="auto"/>
              <w:bottom w:val="single" w:sz="4" w:space="0" w:color="auto"/>
              <w:right w:val="single" w:sz="4" w:space="0" w:color="auto"/>
            </w:tcBorders>
          </w:tcPr>
          <w:p w:rsidR="0028237C" w:rsidRPr="0028237C" w:rsidRDefault="0028237C">
            <w:pPr>
              <w:tabs>
                <w:tab w:val="left" w:pos="9923"/>
              </w:tabs>
              <w:spacing w:line="276" w:lineRule="auto"/>
              <w:jc w:val="center"/>
              <w:rPr>
                <w:rFonts w:eastAsia="Tahoma"/>
                <w:color w:val="000000"/>
                <w:sz w:val="24"/>
                <w:szCs w:val="24"/>
              </w:rPr>
            </w:pPr>
          </w:p>
        </w:tc>
        <w:tc>
          <w:tcPr>
            <w:tcW w:w="2013"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778,00</w:t>
            </w:r>
          </w:p>
        </w:tc>
      </w:tr>
    </w:tbl>
    <w:p w:rsidR="0028237C" w:rsidRPr="0028237C" w:rsidRDefault="0028237C" w:rsidP="0028237C">
      <w:pPr>
        <w:pStyle w:val="279"/>
        <w:shd w:val="clear" w:color="auto" w:fill="auto"/>
        <w:tabs>
          <w:tab w:val="left" w:pos="1436"/>
          <w:tab w:val="left" w:pos="9923"/>
        </w:tabs>
        <w:spacing w:line="322" w:lineRule="exact"/>
        <w:ind w:right="24" w:firstLine="0"/>
        <w:jc w:val="both"/>
        <w:rPr>
          <w:rFonts w:eastAsiaTheme="minorHAnsi"/>
          <w:sz w:val="24"/>
          <w:szCs w:val="24"/>
          <w:lang w:eastAsia="en-US"/>
        </w:rPr>
      </w:pPr>
    </w:p>
    <w:p w:rsidR="0028237C" w:rsidRPr="0028237C" w:rsidRDefault="0028237C" w:rsidP="0028237C">
      <w:pPr>
        <w:tabs>
          <w:tab w:val="left" w:pos="9923"/>
        </w:tabs>
        <w:autoSpaceDE w:val="0"/>
        <w:autoSpaceDN w:val="0"/>
        <w:adjustRightInd w:val="0"/>
        <w:ind w:right="-142" w:firstLine="567"/>
        <w:jc w:val="both"/>
        <w:rPr>
          <w:rFonts w:eastAsia="Calibri"/>
          <w:sz w:val="24"/>
          <w:szCs w:val="24"/>
          <w:lang w:eastAsia="en-US"/>
        </w:rPr>
      </w:pPr>
      <w:r w:rsidRPr="0028237C">
        <w:rPr>
          <w:rFonts w:eastAsia="Calibri"/>
          <w:sz w:val="24"/>
          <w:szCs w:val="24"/>
          <w:lang w:eastAsia="en-US"/>
        </w:rPr>
        <w:t>Общество с ограниченной ответственностью «Резерв» является правопреемником по обязательствам реорганизуемого муниципального унитарного предприятия</w:t>
      </w:r>
      <w:r>
        <w:rPr>
          <w:rFonts w:eastAsia="Calibri"/>
          <w:sz w:val="24"/>
          <w:szCs w:val="24"/>
          <w:lang w:eastAsia="en-US"/>
        </w:rPr>
        <w:t xml:space="preserve"> </w:t>
      </w:r>
      <w:r w:rsidRPr="0028237C">
        <w:rPr>
          <w:rFonts w:eastAsia="Calibri"/>
          <w:sz w:val="24"/>
          <w:szCs w:val="24"/>
          <w:lang w:eastAsia="en-US"/>
        </w:rPr>
        <w:t xml:space="preserve">Тевризского муниципального района Омской области «Резерв» в соответствии с настоящим передаточным актом со всеми изменениями в составе и стоимости имущественного комплекса </w:t>
      </w:r>
      <w:r w:rsidRPr="0028237C">
        <w:rPr>
          <w:rFonts w:eastAsia="Calibri"/>
          <w:sz w:val="24"/>
          <w:szCs w:val="24"/>
          <w:lang w:eastAsia="en-US"/>
        </w:rPr>
        <w:lastRenderedPageBreak/>
        <w:t>Муниципального унитарного предприятия Тевризского муниципального района Омской области «Резерв», произошедшим после принятия решения об условиях приватизации:</w:t>
      </w:r>
    </w:p>
    <w:p w:rsidR="0028237C" w:rsidRPr="0028237C" w:rsidRDefault="0028237C" w:rsidP="0028237C">
      <w:pPr>
        <w:tabs>
          <w:tab w:val="left" w:pos="9923"/>
        </w:tabs>
        <w:autoSpaceDE w:val="0"/>
        <w:autoSpaceDN w:val="0"/>
        <w:adjustRightInd w:val="0"/>
        <w:ind w:right="-142" w:firstLine="567"/>
        <w:jc w:val="both"/>
        <w:rPr>
          <w:rFonts w:eastAsia="Calibri"/>
          <w:sz w:val="24"/>
          <w:szCs w:val="24"/>
          <w:lang w:eastAsia="en-US"/>
        </w:rPr>
      </w:pPr>
      <w:r w:rsidRPr="0028237C">
        <w:rPr>
          <w:rFonts w:eastAsia="Calibri"/>
          <w:sz w:val="24"/>
          <w:szCs w:val="24"/>
          <w:lang w:eastAsia="en-US"/>
        </w:rPr>
        <w:t>1) по всем обязательствам предприятия в отношении всех его кредиторов и должников, включая обязательства по уплате налогов и иных обязательных платежей в бюджеты и государственные внебюджетные фонды, и обязательства, оспариваемые сторонами, со всеми изменениями;</w:t>
      </w:r>
    </w:p>
    <w:p w:rsidR="0028237C" w:rsidRPr="0028237C" w:rsidRDefault="0028237C" w:rsidP="0028237C">
      <w:pPr>
        <w:tabs>
          <w:tab w:val="left" w:pos="9923"/>
        </w:tabs>
        <w:autoSpaceDE w:val="0"/>
        <w:autoSpaceDN w:val="0"/>
        <w:adjustRightInd w:val="0"/>
        <w:ind w:right="-142" w:firstLine="567"/>
        <w:jc w:val="both"/>
        <w:rPr>
          <w:rFonts w:eastAsia="Calibri"/>
          <w:sz w:val="24"/>
          <w:szCs w:val="24"/>
          <w:lang w:eastAsia="en-US"/>
        </w:rPr>
      </w:pPr>
      <w:r w:rsidRPr="0028237C">
        <w:rPr>
          <w:rFonts w:eastAsia="Calibri"/>
          <w:sz w:val="24"/>
          <w:szCs w:val="24"/>
          <w:lang w:eastAsia="en-US"/>
        </w:rPr>
        <w:t>2) по всем иным правам и обязанностям муниципального унитарного предприятия, за исключением прав и обязанностей, переход которых к другим лицам в соответствии с законами Российской Федерации не допускается.</w:t>
      </w:r>
    </w:p>
    <w:p w:rsidR="0028237C" w:rsidRPr="0028237C" w:rsidRDefault="0028237C" w:rsidP="0028237C">
      <w:pPr>
        <w:tabs>
          <w:tab w:val="left" w:pos="9923"/>
        </w:tabs>
        <w:autoSpaceDE w:val="0"/>
        <w:autoSpaceDN w:val="0"/>
        <w:adjustRightInd w:val="0"/>
        <w:ind w:right="-142"/>
        <w:jc w:val="both"/>
        <w:rPr>
          <w:rFonts w:eastAsia="Calibri"/>
          <w:sz w:val="24"/>
          <w:szCs w:val="24"/>
          <w:lang w:eastAsia="en-US"/>
        </w:rPr>
      </w:pPr>
      <w:r w:rsidRPr="0028237C">
        <w:rPr>
          <w:rFonts w:eastAsia="Calibri"/>
          <w:sz w:val="24"/>
          <w:szCs w:val="24"/>
          <w:lang w:eastAsia="en-US"/>
        </w:rPr>
        <w:t xml:space="preserve">Уставный капитал </w:t>
      </w:r>
      <w:r w:rsidRPr="0028237C">
        <w:rPr>
          <w:sz w:val="24"/>
          <w:szCs w:val="24"/>
        </w:rPr>
        <w:t>Общества с ограниченной ответственностью «Резерв»</w:t>
      </w:r>
      <w:r w:rsidRPr="0028237C">
        <w:rPr>
          <w:rFonts w:eastAsia="Calibri"/>
          <w:sz w:val="24"/>
          <w:szCs w:val="24"/>
          <w:lang w:eastAsia="en-US"/>
        </w:rPr>
        <w:t xml:space="preserve"> составляет 100 000 (сто тысяч) рублей 00 копеек и состоит из 100 % доли единственного учредителя общества с ограниченной ответственностью «Резерв» - Тевризский муниципальный район Омской области, номинальной стоимостью 100 000 (сто тысяч) рублей 00 копеек.</w:t>
      </w:r>
    </w:p>
    <w:p w:rsidR="0028237C" w:rsidRPr="0028237C" w:rsidRDefault="0028237C" w:rsidP="0028237C">
      <w:pPr>
        <w:tabs>
          <w:tab w:val="left" w:pos="9923"/>
        </w:tabs>
        <w:autoSpaceDE w:val="0"/>
        <w:autoSpaceDN w:val="0"/>
        <w:adjustRightInd w:val="0"/>
        <w:ind w:right="-142"/>
        <w:jc w:val="both"/>
        <w:rPr>
          <w:rFonts w:eastAsia="Calibri"/>
          <w:sz w:val="24"/>
          <w:szCs w:val="24"/>
          <w:lang w:eastAsia="en-US"/>
        </w:rPr>
      </w:pPr>
      <w:r w:rsidRPr="0028237C">
        <w:rPr>
          <w:rFonts w:eastAsia="Calibri"/>
          <w:sz w:val="24"/>
          <w:szCs w:val="24"/>
          <w:lang w:eastAsia="en-US"/>
        </w:rPr>
        <w:t xml:space="preserve">Имущество, указанное передаточном </w:t>
      </w:r>
      <w:proofErr w:type="gramStart"/>
      <w:r w:rsidRPr="0028237C">
        <w:rPr>
          <w:rFonts w:eastAsia="Calibri"/>
          <w:sz w:val="24"/>
          <w:szCs w:val="24"/>
          <w:lang w:eastAsia="en-US"/>
        </w:rPr>
        <w:t>акте</w:t>
      </w:r>
      <w:proofErr w:type="gramEnd"/>
      <w:r w:rsidRPr="0028237C">
        <w:rPr>
          <w:rFonts w:eastAsia="Calibri"/>
          <w:sz w:val="24"/>
          <w:szCs w:val="24"/>
          <w:lang w:eastAsia="en-US"/>
        </w:rPr>
        <w:t xml:space="preserve"> в наличии, в удовлетворительном состоянии, стороны претензий не имеют.</w:t>
      </w:r>
    </w:p>
    <w:p w:rsidR="0028237C" w:rsidRPr="0028237C" w:rsidRDefault="0028237C" w:rsidP="0028237C">
      <w:pPr>
        <w:tabs>
          <w:tab w:val="left" w:pos="9923"/>
        </w:tabs>
        <w:ind w:right="-142"/>
        <w:rPr>
          <w:rFonts w:eastAsia="Calibri"/>
          <w:sz w:val="24"/>
          <w:szCs w:val="24"/>
          <w:lang w:eastAsia="en-US"/>
        </w:rPr>
      </w:pPr>
    </w:p>
    <w:p w:rsidR="0028237C" w:rsidRPr="0028237C" w:rsidRDefault="0028237C" w:rsidP="0028237C">
      <w:pPr>
        <w:tabs>
          <w:tab w:val="left" w:pos="9923"/>
        </w:tabs>
        <w:ind w:right="-142" w:firstLine="567"/>
        <w:jc w:val="both"/>
        <w:rPr>
          <w:rFonts w:eastAsia="Calibri"/>
          <w:sz w:val="24"/>
          <w:szCs w:val="24"/>
          <w:lang w:eastAsia="en-US"/>
        </w:rPr>
      </w:pPr>
      <w:r w:rsidRPr="0028237C">
        <w:rPr>
          <w:rFonts w:eastAsia="Calibri"/>
          <w:sz w:val="24"/>
          <w:szCs w:val="24"/>
          <w:lang w:eastAsia="en-US"/>
        </w:rPr>
        <w:t xml:space="preserve">Приложение: </w:t>
      </w:r>
    </w:p>
    <w:p w:rsidR="0028237C" w:rsidRPr="0028237C" w:rsidRDefault="0028237C" w:rsidP="0028237C">
      <w:pPr>
        <w:tabs>
          <w:tab w:val="left" w:pos="9923"/>
        </w:tabs>
        <w:ind w:right="-142" w:firstLine="567"/>
        <w:jc w:val="both"/>
        <w:rPr>
          <w:rFonts w:eastAsia="Calibri"/>
          <w:sz w:val="24"/>
          <w:szCs w:val="24"/>
          <w:lang w:eastAsia="en-US"/>
        </w:rPr>
      </w:pPr>
      <w:r w:rsidRPr="0028237C">
        <w:rPr>
          <w:rFonts w:eastAsia="Calibri"/>
          <w:sz w:val="24"/>
          <w:szCs w:val="24"/>
          <w:lang w:eastAsia="en-US"/>
        </w:rPr>
        <w:t>1. Расчет балансовой стоимости подлежащих приватизации активов муниципального унитарного предприятия</w:t>
      </w:r>
      <w:r>
        <w:rPr>
          <w:rFonts w:eastAsia="Calibri"/>
          <w:sz w:val="24"/>
          <w:szCs w:val="24"/>
          <w:lang w:eastAsia="en-US"/>
        </w:rPr>
        <w:t xml:space="preserve"> </w:t>
      </w:r>
      <w:r w:rsidRPr="0028237C">
        <w:rPr>
          <w:rFonts w:eastAsia="Calibri"/>
          <w:sz w:val="24"/>
          <w:szCs w:val="24"/>
          <w:lang w:eastAsia="en-US"/>
        </w:rPr>
        <w:t>Тевризского муниципального района Омской области «Резерв» на 2 л., в 1 экз.</w:t>
      </w:r>
    </w:p>
    <w:p w:rsidR="0028237C" w:rsidRPr="0028237C" w:rsidRDefault="0028237C" w:rsidP="0028237C">
      <w:pPr>
        <w:tabs>
          <w:tab w:val="left" w:pos="9923"/>
        </w:tabs>
        <w:jc w:val="both"/>
        <w:rPr>
          <w:rFonts w:eastAsia="Calibri"/>
          <w:sz w:val="24"/>
          <w:szCs w:val="24"/>
          <w:lang w:eastAsia="en-US"/>
        </w:rPr>
      </w:pPr>
    </w:p>
    <w:p w:rsidR="0028237C" w:rsidRPr="0028237C" w:rsidRDefault="0028237C" w:rsidP="0028237C">
      <w:pPr>
        <w:tabs>
          <w:tab w:val="left" w:pos="9923"/>
        </w:tabs>
        <w:jc w:val="center"/>
        <w:rPr>
          <w:rFonts w:eastAsia="Calibri"/>
          <w:b/>
          <w:sz w:val="24"/>
          <w:szCs w:val="24"/>
          <w:lang w:eastAsia="en-US"/>
        </w:rPr>
      </w:pPr>
      <w:r w:rsidRPr="0028237C">
        <w:rPr>
          <w:rFonts w:eastAsia="Calibri"/>
          <w:b/>
          <w:sz w:val="24"/>
          <w:szCs w:val="24"/>
          <w:lang w:eastAsia="en-US"/>
        </w:rPr>
        <w:t>ПОДПИСИ СТОРОН:</w:t>
      </w:r>
    </w:p>
    <w:p w:rsidR="0028237C" w:rsidRPr="0028237C" w:rsidRDefault="0028237C" w:rsidP="0028237C">
      <w:pPr>
        <w:tabs>
          <w:tab w:val="left" w:pos="9923"/>
        </w:tabs>
        <w:jc w:val="center"/>
        <w:rPr>
          <w:rFonts w:eastAsia="Calibri"/>
          <w:sz w:val="24"/>
          <w:szCs w:val="24"/>
          <w:lang w:eastAsia="en-US"/>
        </w:rPr>
      </w:pPr>
    </w:p>
    <w:tbl>
      <w:tblPr>
        <w:tblW w:w="9923" w:type="dxa"/>
        <w:tblLook w:val="04A0"/>
      </w:tblPr>
      <w:tblGrid>
        <w:gridCol w:w="5070"/>
        <w:gridCol w:w="4853"/>
      </w:tblGrid>
      <w:tr w:rsidR="0028237C" w:rsidRPr="0028237C" w:rsidTr="0028237C">
        <w:tc>
          <w:tcPr>
            <w:tcW w:w="5070" w:type="dxa"/>
          </w:tcPr>
          <w:p w:rsidR="0028237C" w:rsidRPr="0028237C" w:rsidRDefault="0028237C">
            <w:pPr>
              <w:tabs>
                <w:tab w:val="left" w:pos="9923"/>
              </w:tabs>
              <w:spacing w:line="276" w:lineRule="auto"/>
              <w:rPr>
                <w:rFonts w:eastAsia="Calibri"/>
                <w:sz w:val="24"/>
                <w:szCs w:val="24"/>
                <w:lang w:eastAsia="en-US"/>
              </w:rPr>
            </w:pPr>
            <w:r w:rsidRPr="0028237C">
              <w:rPr>
                <w:rFonts w:eastAsia="Calibri"/>
                <w:sz w:val="24"/>
                <w:szCs w:val="24"/>
                <w:lang w:eastAsia="en-US"/>
              </w:rPr>
              <w:t>ПЕРЕДАЛ:</w:t>
            </w:r>
          </w:p>
          <w:p w:rsidR="0028237C" w:rsidRPr="0028237C" w:rsidRDefault="0028237C">
            <w:pPr>
              <w:tabs>
                <w:tab w:val="left" w:pos="9923"/>
              </w:tabs>
              <w:spacing w:line="276" w:lineRule="auto"/>
              <w:rPr>
                <w:rFonts w:eastAsia="Calibri"/>
                <w:sz w:val="24"/>
                <w:szCs w:val="24"/>
                <w:lang w:eastAsia="en-US"/>
              </w:rPr>
            </w:pPr>
            <w:r w:rsidRPr="0028237C">
              <w:rPr>
                <w:rFonts w:eastAsia="Calibri"/>
                <w:sz w:val="24"/>
                <w:szCs w:val="24"/>
                <w:lang w:eastAsia="en-US"/>
              </w:rPr>
              <w:t>Директор муниципального унитарного предприятия «Резерв»</w:t>
            </w:r>
          </w:p>
          <w:p w:rsidR="0028237C" w:rsidRPr="0028237C" w:rsidRDefault="0028237C">
            <w:pPr>
              <w:tabs>
                <w:tab w:val="left" w:pos="9923"/>
              </w:tabs>
              <w:spacing w:line="276" w:lineRule="auto"/>
              <w:rPr>
                <w:rFonts w:eastAsia="Calibri"/>
                <w:sz w:val="24"/>
                <w:szCs w:val="24"/>
                <w:lang w:eastAsia="en-US"/>
              </w:rPr>
            </w:pPr>
          </w:p>
          <w:p w:rsidR="0028237C" w:rsidRPr="0028237C" w:rsidRDefault="0028237C">
            <w:pPr>
              <w:tabs>
                <w:tab w:val="left" w:pos="9923"/>
              </w:tabs>
              <w:spacing w:line="276" w:lineRule="auto"/>
              <w:rPr>
                <w:rFonts w:eastAsia="Calibri"/>
                <w:sz w:val="24"/>
                <w:szCs w:val="24"/>
                <w:lang w:eastAsia="en-US"/>
              </w:rPr>
            </w:pPr>
            <w:r w:rsidRPr="0028237C">
              <w:rPr>
                <w:rFonts w:eastAsia="Calibri"/>
                <w:sz w:val="24"/>
                <w:szCs w:val="24"/>
                <w:lang w:eastAsia="en-US"/>
              </w:rPr>
              <w:t xml:space="preserve">___________________ Ю.М. Зайцев </w:t>
            </w:r>
          </w:p>
          <w:p w:rsidR="0028237C" w:rsidRPr="0028237C" w:rsidRDefault="0028237C">
            <w:pPr>
              <w:tabs>
                <w:tab w:val="left" w:pos="9923"/>
              </w:tabs>
              <w:spacing w:line="276" w:lineRule="auto"/>
              <w:rPr>
                <w:rFonts w:eastAsia="Calibri"/>
                <w:sz w:val="24"/>
                <w:szCs w:val="24"/>
                <w:lang w:eastAsia="en-US"/>
              </w:rPr>
            </w:pPr>
            <w:r w:rsidRPr="0028237C">
              <w:rPr>
                <w:rFonts w:eastAsia="Calibri"/>
                <w:sz w:val="24"/>
                <w:szCs w:val="24"/>
                <w:lang w:eastAsia="en-US"/>
              </w:rPr>
              <w:t xml:space="preserve">             подпись                            М.П.  </w:t>
            </w:r>
          </w:p>
          <w:p w:rsidR="0028237C" w:rsidRPr="0028237C" w:rsidRDefault="0028237C">
            <w:pPr>
              <w:tabs>
                <w:tab w:val="left" w:pos="9923"/>
              </w:tabs>
              <w:spacing w:line="276" w:lineRule="auto"/>
              <w:rPr>
                <w:rFonts w:eastAsia="Calibri"/>
                <w:sz w:val="24"/>
                <w:szCs w:val="24"/>
                <w:lang w:eastAsia="en-US"/>
              </w:rPr>
            </w:pPr>
            <w:r w:rsidRPr="0028237C">
              <w:rPr>
                <w:rFonts w:eastAsia="Calibri"/>
                <w:sz w:val="24"/>
                <w:szCs w:val="24"/>
                <w:lang w:eastAsia="en-US"/>
              </w:rPr>
              <w:t xml:space="preserve"> «___» __________ 2024 г.</w:t>
            </w:r>
          </w:p>
        </w:tc>
        <w:tc>
          <w:tcPr>
            <w:tcW w:w="4853" w:type="dxa"/>
          </w:tcPr>
          <w:p w:rsidR="0028237C" w:rsidRPr="0028237C" w:rsidRDefault="0028237C">
            <w:pPr>
              <w:tabs>
                <w:tab w:val="left" w:pos="9923"/>
              </w:tabs>
              <w:spacing w:line="276" w:lineRule="auto"/>
              <w:rPr>
                <w:rFonts w:eastAsia="Calibri"/>
                <w:sz w:val="24"/>
                <w:szCs w:val="24"/>
                <w:lang w:eastAsia="en-US"/>
              </w:rPr>
            </w:pPr>
            <w:r w:rsidRPr="0028237C">
              <w:rPr>
                <w:rFonts w:eastAsia="Calibri"/>
                <w:sz w:val="24"/>
                <w:szCs w:val="24"/>
                <w:lang w:eastAsia="en-US"/>
              </w:rPr>
              <w:t xml:space="preserve">ПРИНЯЛ: </w:t>
            </w:r>
          </w:p>
          <w:p w:rsidR="0028237C" w:rsidRPr="0028237C" w:rsidRDefault="00D255CC">
            <w:pPr>
              <w:tabs>
                <w:tab w:val="left" w:pos="9923"/>
              </w:tabs>
              <w:spacing w:line="276" w:lineRule="auto"/>
              <w:rPr>
                <w:rFonts w:eastAsia="Calibri"/>
                <w:sz w:val="24"/>
                <w:szCs w:val="24"/>
                <w:lang w:eastAsia="en-US"/>
              </w:rPr>
            </w:pPr>
            <w:r>
              <w:rPr>
                <w:rFonts w:eastAsia="Calibri"/>
                <w:sz w:val="24"/>
                <w:szCs w:val="24"/>
                <w:lang w:eastAsia="en-US"/>
              </w:rPr>
              <w:t>Генеральный д</w:t>
            </w:r>
            <w:r w:rsidR="0028237C" w:rsidRPr="0028237C">
              <w:rPr>
                <w:rFonts w:eastAsia="Calibri"/>
                <w:sz w:val="24"/>
                <w:szCs w:val="24"/>
                <w:lang w:eastAsia="en-US"/>
              </w:rPr>
              <w:t>иректор общества с ограниченной ответственностью «Резерв»</w:t>
            </w:r>
          </w:p>
          <w:p w:rsidR="0028237C" w:rsidRPr="0028237C" w:rsidRDefault="0028237C">
            <w:pPr>
              <w:tabs>
                <w:tab w:val="left" w:pos="9923"/>
              </w:tabs>
              <w:spacing w:line="276" w:lineRule="auto"/>
              <w:rPr>
                <w:rFonts w:eastAsia="Calibri"/>
                <w:sz w:val="24"/>
                <w:szCs w:val="24"/>
                <w:lang w:eastAsia="en-US"/>
              </w:rPr>
            </w:pPr>
          </w:p>
          <w:p w:rsidR="0028237C" w:rsidRPr="0028237C" w:rsidRDefault="0028237C">
            <w:pPr>
              <w:tabs>
                <w:tab w:val="left" w:pos="9923"/>
              </w:tabs>
              <w:spacing w:line="276" w:lineRule="auto"/>
              <w:rPr>
                <w:rFonts w:eastAsia="Calibri"/>
                <w:sz w:val="24"/>
                <w:szCs w:val="24"/>
                <w:lang w:eastAsia="en-US"/>
              </w:rPr>
            </w:pPr>
            <w:r w:rsidRPr="0028237C">
              <w:rPr>
                <w:rFonts w:eastAsia="Calibri"/>
                <w:sz w:val="24"/>
                <w:szCs w:val="24"/>
                <w:lang w:eastAsia="en-US"/>
              </w:rPr>
              <w:t>___________________ Ю.М. Зайцев</w:t>
            </w:r>
          </w:p>
          <w:p w:rsidR="0028237C" w:rsidRPr="0028237C" w:rsidRDefault="0028237C">
            <w:pPr>
              <w:tabs>
                <w:tab w:val="left" w:pos="9923"/>
              </w:tabs>
              <w:spacing w:line="276" w:lineRule="auto"/>
              <w:rPr>
                <w:rFonts w:eastAsia="Calibri"/>
                <w:sz w:val="24"/>
                <w:szCs w:val="24"/>
                <w:lang w:eastAsia="en-US"/>
              </w:rPr>
            </w:pPr>
            <w:r w:rsidRPr="0028237C">
              <w:rPr>
                <w:rFonts w:eastAsia="Calibri"/>
                <w:sz w:val="24"/>
                <w:szCs w:val="24"/>
                <w:lang w:eastAsia="en-US"/>
              </w:rPr>
              <w:t xml:space="preserve">             подпись                           М.П.</w:t>
            </w:r>
          </w:p>
          <w:p w:rsidR="0028237C" w:rsidRPr="0028237C" w:rsidRDefault="0028237C">
            <w:pPr>
              <w:tabs>
                <w:tab w:val="left" w:pos="9923"/>
              </w:tabs>
              <w:spacing w:line="276" w:lineRule="auto"/>
              <w:rPr>
                <w:rFonts w:eastAsia="Calibri"/>
                <w:sz w:val="24"/>
                <w:szCs w:val="24"/>
                <w:lang w:eastAsia="en-US"/>
              </w:rPr>
            </w:pPr>
            <w:r w:rsidRPr="0028237C">
              <w:rPr>
                <w:rFonts w:eastAsia="Calibri"/>
                <w:sz w:val="24"/>
                <w:szCs w:val="24"/>
                <w:lang w:eastAsia="en-US"/>
              </w:rPr>
              <w:t xml:space="preserve"> «___» __________ 2024 г.</w:t>
            </w:r>
          </w:p>
        </w:tc>
      </w:tr>
    </w:tbl>
    <w:p w:rsidR="0028237C" w:rsidRPr="0028237C" w:rsidRDefault="0028237C" w:rsidP="0028237C">
      <w:pPr>
        <w:pStyle w:val="279"/>
        <w:shd w:val="clear" w:color="auto" w:fill="auto"/>
        <w:tabs>
          <w:tab w:val="left" w:pos="1426"/>
          <w:tab w:val="left" w:pos="9923"/>
        </w:tabs>
        <w:spacing w:line="322" w:lineRule="exact"/>
        <w:ind w:right="24" w:firstLine="0"/>
        <w:jc w:val="both"/>
        <w:rPr>
          <w:rStyle w:val="50"/>
          <w:rFonts w:eastAsia="Calibri"/>
          <w:sz w:val="24"/>
          <w:szCs w:val="24"/>
          <w:lang w:eastAsia="en-US"/>
        </w:rPr>
      </w:pPr>
    </w:p>
    <w:p w:rsidR="0028237C" w:rsidRPr="0028237C" w:rsidRDefault="0028237C" w:rsidP="0028237C">
      <w:pPr>
        <w:tabs>
          <w:tab w:val="left" w:pos="9923"/>
        </w:tabs>
        <w:jc w:val="right"/>
        <w:rPr>
          <w:rFonts w:eastAsia="Calibri"/>
          <w:sz w:val="24"/>
          <w:szCs w:val="24"/>
          <w:lang w:eastAsia="en-US"/>
        </w:rPr>
      </w:pPr>
    </w:p>
    <w:p w:rsidR="0028237C" w:rsidRPr="0028237C" w:rsidRDefault="0028237C" w:rsidP="0028237C">
      <w:pPr>
        <w:tabs>
          <w:tab w:val="left" w:pos="9923"/>
        </w:tabs>
        <w:jc w:val="right"/>
        <w:rPr>
          <w:rFonts w:eastAsia="Calibri"/>
          <w:sz w:val="24"/>
          <w:szCs w:val="24"/>
          <w:lang w:eastAsia="en-US"/>
        </w:rPr>
      </w:pPr>
    </w:p>
    <w:p w:rsidR="0028237C" w:rsidRPr="0028237C" w:rsidRDefault="0028237C" w:rsidP="0028237C">
      <w:pPr>
        <w:tabs>
          <w:tab w:val="left" w:pos="9923"/>
        </w:tabs>
        <w:jc w:val="right"/>
        <w:rPr>
          <w:rFonts w:eastAsia="Calibri"/>
          <w:sz w:val="24"/>
          <w:szCs w:val="24"/>
          <w:lang w:eastAsia="en-US"/>
        </w:rPr>
      </w:pPr>
    </w:p>
    <w:p w:rsidR="0028237C" w:rsidRPr="0028237C" w:rsidRDefault="0028237C" w:rsidP="0028237C">
      <w:pPr>
        <w:tabs>
          <w:tab w:val="left" w:pos="9923"/>
        </w:tabs>
        <w:jc w:val="right"/>
        <w:rPr>
          <w:rFonts w:eastAsia="Calibri"/>
          <w:sz w:val="24"/>
          <w:szCs w:val="24"/>
          <w:lang w:eastAsia="en-US"/>
        </w:rPr>
      </w:pPr>
    </w:p>
    <w:p w:rsidR="0028237C" w:rsidRPr="0028237C" w:rsidRDefault="0028237C" w:rsidP="0028237C">
      <w:pPr>
        <w:tabs>
          <w:tab w:val="left" w:pos="9923"/>
        </w:tabs>
        <w:jc w:val="right"/>
        <w:rPr>
          <w:rFonts w:eastAsia="Calibri"/>
          <w:sz w:val="24"/>
          <w:szCs w:val="24"/>
          <w:lang w:eastAsia="en-US"/>
        </w:rPr>
      </w:pPr>
    </w:p>
    <w:p w:rsidR="0028237C" w:rsidRPr="0028237C" w:rsidRDefault="0028237C" w:rsidP="0028237C">
      <w:pPr>
        <w:tabs>
          <w:tab w:val="left" w:pos="9923"/>
        </w:tabs>
        <w:jc w:val="right"/>
        <w:rPr>
          <w:rFonts w:eastAsia="Calibri"/>
          <w:sz w:val="24"/>
          <w:szCs w:val="24"/>
          <w:lang w:eastAsia="en-US"/>
        </w:rPr>
      </w:pPr>
    </w:p>
    <w:p w:rsidR="0028237C" w:rsidRPr="0028237C" w:rsidRDefault="0028237C" w:rsidP="0028237C">
      <w:pPr>
        <w:tabs>
          <w:tab w:val="left" w:pos="9923"/>
        </w:tabs>
        <w:jc w:val="right"/>
        <w:rPr>
          <w:rFonts w:eastAsia="Calibri"/>
          <w:sz w:val="24"/>
          <w:szCs w:val="24"/>
          <w:lang w:eastAsia="en-US"/>
        </w:rPr>
      </w:pPr>
    </w:p>
    <w:p w:rsidR="0028237C" w:rsidRPr="0028237C" w:rsidRDefault="0028237C" w:rsidP="0028237C">
      <w:pPr>
        <w:tabs>
          <w:tab w:val="left" w:pos="9923"/>
        </w:tabs>
        <w:jc w:val="right"/>
        <w:rPr>
          <w:rFonts w:eastAsia="Calibri"/>
          <w:sz w:val="24"/>
          <w:szCs w:val="24"/>
          <w:lang w:eastAsia="en-US"/>
        </w:rPr>
      </w:pPr>
    </w:p>
    <w:p w:rsidR="0028237C" w:rsidRPr="0028237C" w:rsidRDefault="0028237C" w:rsidP="0028237C">
      <w:pPr>
        <w:tabs>
          <w:tab w:val="left" w:pos="9923"/>
        </w:tabs>
        <w:jc w:val="right"/>
        <w:rPr>
          <w:rFonts w:eastAsia="Calibri"/>
          <w:sz w:val="24"/>
          <w:szCs w:val="24"/>
          <w:lang w:eastAsia="en-US"/>
        </w:rPr>
      </w:pPr>
    </w:p>
    <w:p w:rsidR="0028237C" w:rsidRPr="0028237C" w:rsidRDefault="0028237C" w:rsidP="0028237C">
      <w:pPr>
        <w:tabs>
          <w:tab w:val="left" w:pos="9923"/>
        </w:tabs>
        <w:jc w:val="right"/>
        <w:rPr>
          <w:rFonts w:eastAsia="Calibri"/>
          <w:sz w:val="24"/>
          <w:szCs w:val="24"/>
          <w:lang w:eastAsia="en-US"/>
        </w:rPr>
      </w:pPr>
    </w:p>
    <w:p w:rsidR="0028237C" w:rsidRPr="0028237C" w:rsidRDefault="0028237C" w:rsidP="0028237C">
      <w:pPr>
        <w:tabs>
          <w:tab w:val="left" w:pos="9923"/>
        </w:tabs>
        <w:jc w:val="right"/>
        <w:rPr>
          <w:rFonts w:eastAsia="Calibri"/>
          <w:sz w:val="24"/>
          <w:szCs w:val="24"/>
          <w:lang w:eastAsia="en-US"/>
        </w:rPr>
      </w:pPr>
    </w:p>
    <w:p w:rsidR="0028237C" w:rsidRPr="0028237C" w:rsidRDefault="0028237C" w:rsidP="0028237C">
      <w:pPr>
        <w:tabs>
          <w:tab w:val="left" w:pos="9923"/>
        </w:tabs>
        <w:jc w:val="right"/>
        <w:rPr>
          <w:rFonts w:eastAsia="Calibri"/>
          <w:sz w:val="24"/>
          <w:szCs w:val="24"/>
          <w:lang w:eastAsia="en-US"/>
        </w:rPr>
      </w:pPr>
    </w:p>
    <w:p w:rsidR="0028237C" w:rsidRDefault="0028237C" w:rsidP="0028237C">
      <w:pPr>
        <w:tabs>
          <w:tab w:val="left" w:pos="9923"/>
        </w:tabs>
        <w:jc w:val="right"/>
        <w:rPr>
          <w:rFonts w:eastAsia="Calibri"/>
          <w:sz w:val="24"/>
          <w:szCs w:val="24"/>
          <w:lang w:eastAsia="en-US"/>
        </w:rPr>
      </w:pPr>
    </w:p>
    <w:p w:rsidR="0028237C" w:rsidRDefault="0028237C" w:rsidP="0028237C">
      <w:pPr>
        <w:tabs>
          <w:tab w:val="left" w:pos="9923"/>
        </w:tabs>
        <w:jc w:val="right"/>
        <w:rPr>
          <w:rFonts w:eastAsia="Calibri"/>
          <w:sz w:val="24"/>
          <w:szCs w:val="24"/>
          <w:lang w:eastAsia="en-US"/>
        </w:rPr>
      </w:pPr>
    </w:p>
    <w:p w:rsidR="0028237C" w:rsidRDefault="0028237C" w:rsidP="0028237C">
      <w:pPr>
        <w:tabs>
          <w:tab w:val="left" w:pos="9923"/>
        </w:tabs>
        <w:jc w:val="right"/>
        <w:rPr>
          <w:rFonts w:eastAsia="Calibri"/>
          <w:sz w:val="24"/>
          <w:szCs w:val="24"/>
          <w:lang w:eastAsia="en-US"/>
        </w:rPr>
      </w:pPr>
    </w:p>
    <w:p w:rsidR="0028237C" w:rsidRDefault="0028237C" w:rsidP="0028237C">
      <w:pPr>
        <w:tabs>
          <w:tab w:val="left" w:pos="9923"/>
        </w:tabs>
        <w:jc w:val="right"/>
        <w:rPr>
          <w:rFonts w:eastAsia="Calibri"/>
          <w:sz w:val="24"/>
          <w:szCs w:val="24"/>
          <w:lang w:eastAsia="en-US"/>
        </w:rPr>
      </w:pPr>
    </w:p>
    <w:p w:rsidR="0028237C" w:rsidRDefault="0028237C" w:rsidP="0028237C">
      <w:pPr>
        <w:tabs>
          <w:tab w:val="left" w:pos="9923"/>
        </w:tabs>
        <w:jc w:val="right"/>
        <w:rPr>
          <w:rFonts w:eastAsia="Calibri"/>
          <w:sz w:val="24"/>
          <w:szCs w:val="24"/>
          <w:lang w:eastAsia="en-US"/>
        </w:rPr>
      </w:pPr>
    </w:p>
    <w:p w:rsidR="0028237C" w:rsidRDefault="0028237C" w:rsidP="0028237C">
      <w:pPr>
        <w:tabs>
          <w:tab w:val="left" w:pos="9923"/>
        </w:tabs>
        <w:jc w:val="right"/>
        <w:rPr>
          <w:rFonts w:eastAsia="Calibri"/>
          <w:sz w:val="24"/>
          <w:szCs w:val="24"/>
          <w:lang w:eastAsia="en-US"/>
        </w:rPr>
      </w:pPr>
    </w:p>
    <w:p w:rsidR="0028237C" w:rsidRDefault="0028237C" w:rsidP="0028237C">
      <w:pPr>
        <w:tabs>
          <w:tab w:val="left" w:pos="9923"/>
        </w:tabs>
        <w:jc w:val="right"/>
        <w:rPr>
          <w:rFonts w:eastAsia="Calibri"/>
          <w:sz w:val="24"/>
          <w:szCs w:val="24"/>
          <w:lang w:eastAsia="en-US"/>
        </w:rPr>
      </w:pPr>
    </w:p>
    <w:p w:rsidR="0028237C" w:rsidRDefault="0028237C" w:rsidP="0028237C">
      <w:pPr>
        <w:tabs>
          <w:tab w:val="left" w:pos="9923"/>
        </w:tabs>
        <w:jc w:val="right"/>
        <w:rPr>
          <w:rFonts w:eastAsia="Calibri"/>
          <w:sz w:val="24"/>
          <w:szCs w:val="24"/>
          <w:lang w:eastAsia="en-US"/>
        </w:rPr>
      </w:pPr>
    </w:p>
    <w:p w:rsidR="0028237C" w:rsidRDefault="0028237C" w:rsidP="0028237C">
      <w:pPr>
        <w:tabs>
          <w:tab w:val="left" w:pos="9923"/>
        </w:tabs>
        <w:jc w:val="right"/>
        <w:rPr>
          <w:rFonts w:eastAsia="Calibri"/>
          <w:sz w:val="24"/>
          <w:szCs w:val="24"/>
          <w:lang w:eastAsia="en-US"/>
        </w:rPr>
      </w:pPr>
    </w:p>
    <w:p w:rsidR="0028237C" w:rsidRDefault="0028237C" w:rsidP="0028237C">
      <w:pPr>
        <w:tabs>
          <w:tab w:val="left" w:pos="9923"/>
        </w:tabs>
        <w:jc w:val="right"/>
        <w:rPr>
          <w:rFonts w:eastAsia="Calibri"/>
          <w:sz w:val="24"/>
          <w:szCs w:val="24"/>
          <w:lang w:eastAsia="en-US"/>
        </w:rPr>
      </w:pPr>
    </w:p>
    <w:p w:rsidR="0028237C" w:rsidRPr="0028237C" w:rsidRDefault="0028237C" w:rsidP="0028237C">
      <w:pPr>
        <w:tabs>
          <w:tab w:val="left" w:pos="9923"/>
        </w:tabs>
        <w:jc w:val="right"/>
        <w:rPr>
          <w:rFonts w:eastAsia="Calibri"/>
          <w:sz w:val="24"/>
          <w:szCs w:val="24"/>
          <w:lang w:eastAsia="en-US"/>
        </w:rPr>
      </w:pPr>
      <w:r w:rsidRPr="0028237C">
        <w:rPr>
          <w:rFonts w:eastAsia="Calibri"/>
          <w:sz w:val="24"/>
          <w:szCs w:val="24"/>
          <w:lang w:eastAsia="en-US"/>
        </w:rPr>
        <w:lastRenderedPageBreak/>
        <w:t>Приложение</w:t>
      </w:r>
    </w:p>
    <w:p w:rsidR="0028237C" w:rsidRPr="0028237C" w:rsidRDefault="0028237C" w:rsidP="0028237C">
      <w:pPr>
        <w:tabs>
          <w:tab w:val="left" w:pos="9923"/>
        </w:tabs>
        <w:jc w:val="right"/>
        <w:rPr>
          <w:rFonts w:eastAsia="Calibri"/>
          <w:sz w:val="24"/>
          <w:szCs w:val="24"/>
          <w:lang w:eastAsia="en-US"/>
        </w:rPr>
      </w:pPr>
      <w:r w:rsidRPr="0028237C">
        <w:rPr>
          <w:rFonts w:eastAsia="Calibri"/>
          <w:sz w:val="24"/>
          <w:szCs w:val="24"/>
          <w:lang w:eastAsia="en-US"/>
        </w:rPr>
        <w:t>к передаточному акту подлежащего приватизации имущественного</w:t>
      </w:r>
    </w:p>
    <w:p w:rsidR="0028237C" w:rsidRPr="0028237C" w:rsidRDefault="0028237C" w:rsidP="0028237C">
      <w:pPr>
        <w:tabs>
          <w:tab w:val="left" w:pos="9923"/>
        </w:tabs>
        <w:jc w:val="right"/>
        <w:rPr>
          <w:rFonts w:eastAsia="Calibri"/>
          <w:sz w:val="24"/>
          <w:szCs w:val="24"/>
          <w:lang w:eastAsia="en-US"/>
        </w:rPr>
      </w:pPr>
      <w:r w:rsidRPr="0028237C">
        <w:rPr>
          <w:rFonts w:eastAsia="Calibri"/>
          <w:sz w:val="24"/>
          <w:szCs w:val="24"/>
          <w:lang w:eastAsia="en-US"/>
        </w:rPr>
        <w:t xml:space="preserve"> комплекса муниципального унитарного предприятия «Резерв»</w:t>
      </w:r>
    </w:p>
    <w:p w:rsidR="0028237C" w:rsidRPr="0028237C" w:rsidRDefault="0028237C" w:rsidP="0028237C">
      <w:pPr>
        <w:tabs>
          <w:tab w:val="left" w:pos="9923"/>
        </w:tabs>
        <w:jc w:val="right"/>
        <w:rPr>
          <w:rFonts w:eastAsia="Calibri"/>
          <w:sz w:val="24"/>
          <w:szCs w:val="24"/>
          <w:lang w:eastAsia="en-US"/>
        </w:rPr>
      </w:pPr>
      <w:r w:rsidRPr="0028237C">
        <w:rPr>
          <w:rFonts w:eastAsia="Calibri"/>
          <w:sz w:val="24"/>
          <w:szCs w:val="24"/>
          <w:lang w:eastAsia="en-US"/>
        </w:rPr>
        <w:t>Тевризского муниципального района Омской области</w:t>
      </w:r>
    </w:p>
    <w:p w:rsidR="0028237C" w:rsidRPr="0028237C" w:rsidRDefault="0028237C" w:rsidP="0028237C">
      <w:pPr>
        <w:jc w:val="center"/>
        <w:rPr>
          <w:rFonts w:eastAsia="Tahoma"/>
          <w:color w:val="000000"/>
          <w:sz w:val="24"/>
          <w:szCs w:val="24"/>
          <w:lang w:eastAsia="en-US"/>
        </w:rPr>
      </w:pPr>
    </w:p>
    <w:p w:rsidR="0028237C" w:rsidRPr="0028237C" w:rsidRDefault="0028237C" w:rsidP="0028237C">
      <w:pPr>
        <w:jc w:val="center"/>
        <w:rPr>
          <w:sz w:val="24"/>
          <w:szCs w:val="24"/>
          <w:lang w:eastAsia="en-US"/>
        </w:rPr>
      </w:pPr>
      <w:r w:rsidRPr="0028237C">
        <w:rPr>
          <w:sz w:val="24"/>
          <w:szCs w:val="24"/>
          <w:lang w:eastAsia="en-US"/>
        </w:rPr>
        <w:t xml:space="preserve">Расчёт </w:t>
      </w:r>
    </w:p>
    <w:p w:rsidR="0028237C" w:rsidRPr="0028237C" w:rsidRDefault="0028237C" w:rsidP="0028237C">
      <w:pPr>
        <w:jc w:val="center"/>
        <w:rPr>
          <w:sz w:val="24"/>
          <w:szCs w:val="24"/>
          <w:lang w:eastAsia="en-US"/>
        </w:rPr>
      </w:pPr>
      <w:r w:rsidRPr="0028237C">
        <w:rPr>
          <w:sz w:val="24"/>
          <w:szCs w:val="24"/>
          <w:lang w:eastAsia="en-US"/>
        </w:rPr>
        <w:t>балансовой стоимости подлежащих приватизации активов МУП «Резерв»</w:t>
      </w:r>
    </w:p>
    <w:p w:rsidR="0028237C" w:rsidRPr="0028237C" w:rsidRDefault="0028237C" w:rsidP="0028237C">
      <w:pPr>
        <w:jc w:val="center"/>
        <w:rPr>
          <w:sz w:val="24"/>
          <w:szCs w:val="24"/>
          <w:lang w:eastAsia="en-US"/>
        </w:rPr>
      </w:pPr>
    </w:p>
    <w:p w:rsidR="0028237C" w:rsidRPr="0028237C" w:rsidRDefault="0028237C" w:rsidP="0028237C">
      <w:pPr>
        <w:shd w:val="clear" w:color="auto" w:fill="FFFFFF"/>
        <w:spacing w:after="150"/>
        <w:ind w:firstLine="709"/>
        <w:jc w:val="both"/>
        <w:rPr>
          <w:sz w:val="24"/>
          <w:szCs w:val="24"/>
        </w:rPr>
      </w:pPr>
      <w:proofErr w:type="gramStart"/>
      <w:r w:rsidRPr="0028237C">
        <w:rPr>
          <w:sz w:val="24"/>
          <w:szCs w:val="24"/>
        </w:rPr>
        <w:t xml:space="preserve">В соответствии с пунктом 2 статьи 11 Федерального закона от 21 декабря 2001года №178-ФЗ </w:t>
      </w:r>
      <w:r w:rsidRPr="0028237C">
        <w:rPr>
          <w:rStyle w:val="22"/>
          <w:sz w:val="24"/>
          <w:szCs w:val="24"/>
        </w:rPr>
        <w:t>«О  приватизации государственного  и  муниципального  имущества»</w:t>
      </w:r>
      <w:r w:rsidRPr="0028237C">
        <w:rPr>
          <w:sz w:val="24"/>
          <w:szCs w:val="24"/>
        </w:rPr>
        <w:t>, балансовая стоимость подлежащих приватизации активов МУП «Резерв» определяется как сумма стоимости чистых активов унитарного предприятия, исчисленных по данным промежуточного бухгалтерского баланса, и стоимости земельных участков, определенной в соответствии с пунктом 3 статьи 11 указанного закона, за вычетом балансовой стоимости объектов</w:t>
      </w:r>
      <w:proofErr w:type="gramEnd"/>
      <w:r w:rsidRPr="0028237C">
        <w:rPr>
          <w:sz w:val="24"/>
          <w:szCs w:val="24"/>
        </w:rPr>
        <w:t>, не подлежащих приватизации в составе имущественного комплекса унитарного предприятия.</w:t>
      </w:r>
    </w:p>
    <w:p w:rsidR="0028237C" w:rsidRPr="0028237C" w:rsidRDefault="0028237C" w:rsidP="0028237C">
      <w:pPr>
        <w:shd w:val="clear" w:color="auto" w:fill="FFFFFF"/>
        <w:spacing w:after="150"/>
        <w:ind w:firstLine="709"/>
        <w:jc w:val="both"/>
        <w:rPr>
          <w:sz w:val="24"/>
          <w:szCs w:val="24"/>
        </w:rPr>
      </w:pPr>
      <w:r w:rsidRPr="0028237C">
        <w:rPr>
          <w:sz w:val="24"/>
          <w:szCs w:val="24"/>
        </w:rPr>
        <w:t>Стоимость чистых активов муниципального унитарного предприятия</w:t>
      </w:r>
      <w:r>
        <w:rPr>
          <w:sz w:val="24"/>
          <w:szCs w:val="24"/>
        </w:rPr>
        <w:t xml:space="preserve"> </w:t>
      </w:r>
      <w:r w:rsidRPr="0028237C">
        <w:rPr>
          <w:rFonts w:eastAsia="Calibri"/>
          <w:sz w:val="24"/>
          <w:szCs w:val="24"/>
          <w:lang w:eastAsia="en-US"/>
        </w:rPr>
        <w:t>Тевризского муниципального района Омской области</w:t>
      </w:r>
      <w:r w:rsidRPr="0028237C">
        <w:rPr>
          <w:sz w:val="24"/>
          <w:szCs w:val="24"/>
        </w:rPr>
        <w:t xml:space="preserve"> «Резерв» определена по данным промежуточного бухгалтерского баланса по состоянию на 5 августа  2024 года. </w:t>
      </w:r>
    </w:p>
    <w:tbl>
      <w:tblPr>
        <w:tblW w:w="9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4652"/>
        <w:gridCol w:w="2127"/>
        <w:gridCol w:w="2441"/>
      </w:tblGrid>
      <w:tr w:rsidR="0028237C" w:rsidRPr="0028237C" w:rsidTr="0028237C">
        <w:tc>
          <w:tcPr>
            <w:tcW w:w="70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rPr>
              <w:t> </w:t>
            </w:r>
            <w:r w:rsidRPr="0028237C">
              <w:rPr>
                <w:sz w:val="24"/>
                <w:szCs w:val="24"/>
                <w:lang w:eastAsia="en-US"/>
              </w:rPr>
              <w:t xml:space="preserve">№ </w:t>
            </w:r>
            <w:proofErr w:type="spellStart"/>
            <w:proofErr w:type="gramStart"/>
            <w:r w:rsidRPr="0028237C">
              <w:rPr>
                <w:sz w:val="24"/>
                <w:szCs w:val="24"/>
                <w:lang w:eastAsia="en-US"/>
              </w:rPr>
              <w:t>п</w:t>
            </w:r>
            <w:proofErr w:type="spellEnd"/>
            <w:proofErr w:type="gramEnd"/>
            <w:r w:rsidRPr="0028237C">
              <w:rPr>
                <w:sz w:val="24"/>
                <w:szCs w:val="24"/>
                <w:lang w:eastAsia="en-US"/>
              </w:rPr>
              <w:t>/</w:t>
            </w:r>
            <w:proofErr w:type="spellStart"/>
            <w:r w:rsidRPr="0028237C">
              <w:rPr>
                <w:sz w:val="24"/>
                <w:szCs w:val="24"/>
                <w:lang w:eastAsia="en-US"/>
              </w:rPr>
              <w:t>п</w:t>
            </w:r>
            <w:proofErr w:type="spellEnd"/>
          </w:p>
        </w:tc>
        <w:tc>
          <w:tcPr>
            <w:tcW w:w="464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Наименование показателя</w:t>
            </w:r>
          </w:p>
        </w:tc>
        <w:tc>
          <w:tcPr>
            <w:tcW w:w="2126"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Код строки бухгалтерского баланса</w:t>
            </w:r>
          </w:p>
        </w:tc>
        <w:tc>
          <w:tcPr>
            <w:tcW w:w="243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Стоимость по промежуточному балансу, согласно пояснений</w:t>
            </w:r>
            <w:r w:rsidRPr="0028237C">
              <w:rPr>
                <w:sz w:val="24"/>
                <w:szCs w:val="24"/>
              </w:rPr>
              <w:t xml:space="preserve"> </w:t>
            </w:r>
            <w:r w:rsidRPr="0028237C">
              <w:rPr>
                <w:sz w:val="24"/>
                <w:szCs w:val="24"/>
                <w:lang w:eastAsia="en-US"/>
              </w:rPr>
              <w:t xml:space="preserve">о формировании балансовой стоимости здания (подлежащих приватизации активов) </w:t>
            </w:r>
            <w:proofErr w:type="gramStart"/>
            <w:r w:rsidRPr="0028237C">
              <w:rPr>
                <w:sz w:val="24"/>
                <w:szCs w:val="24"/>
                <w:lang w:eastAsia="en-US"/>
              </w:rPr>
              <w:t>на</w:t>
            </w:r>
            <w:proofErr w:type="gramEnd"/>
            <w:r w:rsidRPr="0028237C">
              <w:rPr>
                <w:sz w:val="24"/>
                <w:szCs w:val="24"/>
                <w:lang w:eastAsia="en-US"/>
              </w:rPr>
              <w:t xml:space="preserve"> </w:t>
            </w:r>
          </w:p>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«05» августа 2024 г., тыс. руб.</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b/>
                <w:color w:val="000000"/>
                <w:sz w:val="24"/>
                <w:szCs w:val="24"/>
                <w:lang w:eastAsia="en-US"/>
              </w:rPr>
            </w:pPr>
            <w:r w:rsidRPr="0028237C">
              <w:rPr>
                <w:b/>
                <w:sz w:val="24"/>
                <w:szCs w:val="24"/>
                <w:lang w:eastAsia="en-US"/>
              </w:rPr>
              <w:t>1.</w:t>
            </w:r>
          </w:p>
        </w:tc>
        <w:tc>
          <w:tcPr>
            <w:tcW w:w="464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rPr>
                <w:rFonts w:eastAsia="Tahoma"/>
                <w:b/>
                <w:color w:val="000000"/>
                <w:sz w:val="24"/>
                <w:szCs w:val="24"/>
                <w:lang w:eastAsia="en-US"/>
              </w:rPr>
            </w:pPr>
            <w:r w:rsidRPr="0028237C">
              <w:rPr>
                <w:b/>
                <w:sz w:val="24"/>
                <w:szCs w:val="24"/>
                <w:lang w:eastAsia="en-US"/>
              </w:rPr>
              <w:t>Активы</w:t>
            </w:r>
          </w:p>
        </w:tc>
        <w:tc>
          <w:tcPr>
            <w:tcW w:w="2126" w:type="dxa"/>
            <w:tcBorders>
              <w:top w:val="single" w:sz="4" w:space="0" w:color="auto"/>
              <w:left w:val="single" w:sz="4" w:space="0" w:color="auto"/>
              <w:bottom w:val="single" w:sz="4" w:space="0" w:color="auto"/>
              <w:right w:val="single" w:sz="4" w:space="0" w:color="auto"/>
            </w:tcBorders>
            <w:vAlign w:val="center"/>
          </w:tcPr>
          <w:p w:rsidR="0028237C" w:rsidRPr="0028237C" w:rsidRDefault="0028237C">
            <w:pPr>
              <w:tabs>
                <w:tab w:val="left" w:pos="9923"/>
              </w:tabs>
              <w:spacing w:line="276" w:lineRule="auto"/>
              <w:jc w:val="center"/>
              <w:rPr>
                <w:rFonts w:eastAsia="Tahoma"/>
                <w:color w:val="000000"/>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1.1.</w:t>
            </w:r>
          </w:p>
        </w:tc>
        <w:tc>
          <w:tcPr>
            <w:tcW w:w="464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Нематериальные активы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1110</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1.2.</w:t>
            </w:r>
          </w:p>
        </w:tc>
        <w:tc>
          <w:tcPr>
            <w:tcW w:w="464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Основные средства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1150</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13 963,00</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1.3.</w:t>
            </w:r>
          </w:p>
        </w:tc>
        <w:tc>
          <w:tcPr>
            <w:tcW w:w="464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Незавершённое строительство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1191</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1.4.</w:t>
            </w:r>
          </w:p>
        </w:tc>
        <w:tc>
          <w:tcPr>
            <w:tcW w:w="464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 xml:space="preserve">Доходные вложения </w:t>
            </w:r>
          </w:p>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в материальные ценности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1160</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1.5.</w:t>
            </w:r>
          </w:p>
        </w:tc>
        <w:tc>
          <w:tcPr>
            <w:tcW w:w="464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 xml:space="preserve">Долгосрочные </w:t>
            </w:r>
          </w:p>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и краткосрочные финансовые вложения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1170</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1.6.</w:t>
            </w:r>
          </w:p>
        </w:tc>
        <w:tc>
          <w:tcPr>
            <w:tcW w:w="464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Отложенные налоговые активы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1180</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1.7.</w:t>
            </w:r>
          </w:p>
        </w:tc>
        <w:tc>
          <w:tcPr>
            <w:tcW w:w="464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 xml:space="preserve">Прочие </w:t>
            </w:r>
            <w:proofErr w:type="spellStart"/>
            <w:r w:rsidRPr="0028237C">
              <w:rPr>
                <w:sz w:val="24"/>
                <w:szCs w:val="24"/>
                <w:lang w:eastAsia="en-US"/>
              </w:rPr>
              <w:t>внеоборотные</w:t>
            </w:r>
            <w:proofErr w:type="spellEnd"/>
            <w:r w:rsidRPr="0028237C">
              <w:rPr>
                <w:sz w:val="24"/>
                <w:szCs w:val="24"/>
                <w:lang w:eastAsia="en-US"/>
              </w:rPr>
              <w:t xml:space="preserve"> активы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1190</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1.8.</w:t>
            </w:r>
          </w:p>
        </w:tc>
        <w:tc>
          <w:tcPr>
            <w:tcW w:w="464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Запасы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1210</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3,00</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1.9.</w:t>
            </w:r>
          </w:p>
        </w:tc>
        <w:tc>
          <w:tcPr>
            <w:tcW w:w="464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Налог на добавленную стоимость по приобретённым ценностям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1220</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1.10.</w:t>
            </w:r>
          </w:p>
        </w:tc>
        <w:tc>
          <w:tcPr>
            <w:tcW w:w="464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Дебиторская задолженность</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1230</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448,00</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1.11.</w:t>
            </w:r>
          </w:p>
        </w:tc>
        <w:tc>
          <w:tcPr>
            <w:tcW w:w="464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Финансовые вложения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1240</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1.12.</w:t>
            </w:r>
          </w:p>
        </w:tc>
        <w:tc>
          <w:tcPr>
            <w:tcW w:w="464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Денежные средства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1250</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183,00</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1.13.</w:t>
            </w:r>
          </w:p>
        </w:tc>
        <w:tc>
          <w:tcPr>
            <w:tcW w:w="464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Прочие оборотные активы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1260</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lastRenderedPageBreak/>
              <w:t>1.14</w:t>
            </w:r>
          </w:p>
        </w:tc>
        <w:tc>
          <w:tcPr>
            <w:tcW w:w="464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ИТОГО активов (сумма пунктов 1.1-1.13)</w:t>
            </w:r>
          </w:p>
        </w:tc>
        <w:tc>
          <w:tcPr>
            <w:tcW w:w="2126" w:type="dxa"/>
            <w:tcBorders>
              <w:top w:val="single" w:sz="4" w:space="0" w:color="auto"/>
              <w:left w:val="single" w:sz="4" w:space="0" w:color="auto"/>
              <w:bottom w:val="single" w:sz="4" w:space="0" w:color="auto"/>
              <w:right w:val="single" w:sz="4" w:space="0" w:color="auto"/>
            </w:tcBorders>
            <w:vAlign w:val="center"/>
          </w:tcPr>
          <w:p w:rsidR="0028237C" w:rsidRPr="0028237C" w:rsidRDefault="0028237C">
            <w:pPr>
              <w:tabs>
                <w:tab w:val="left" w:pos="9923"/>
              </w:tabs>
              <w:spacing w:line="276" w:lineRule="auto"/>
              <w:jc w:val="center"/>
              <w:rPr>
                <w:rFonts w:eastAsia="Tahoma"/>
                <w:color w:val="000000"/>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b/>
                <w:color w:val="000000"/>
                <w:sz w:val="24"/>
                <w:szCs w:val="24"/>
                <w:lang w:eastAsia="en-US"/>
              </w:rPr>
            </w:pPr>
            <w:r w:rsidRPr="0028237C">
              <w:rPr>
                <w:b/>
                <w:sz w:val="24"/>
                <w:szCs w:val="24"/>
                <w:lang w:eastAsia="en-US"/>
              </w:rPr>
              <w:t>14 597,00</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b/>
                <w:color w:val="000000"/>
                <w:sz w:val="24"/>
                <w:szCs w:val="24"/>
                <w:lang w:eastAsia="en-US"/>
              </w:rPr>
            </w:pPr>
            <w:r w:rsidRPr="0028237C">
              <w:rPr>
                <w:b/>
                <w:sz w:val="24"/>
                <w:szCs w:val="24"/>
                <w:lang w:eastAsia="en-US"/>
              </w:rPr>
              <w:t>2.</w:t>
            </w:r>
          </w:p>
        </w:tc>
        <w:tc>
          <w:tcPr>
            <w:tcW w:w="464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b/>
                <w:color w:val="000000"/>
                <w:sz w:val="24"/>
                <w:szCs w:val="24"/>
                <w:lang w:eastAsia="en-US"/>
              </w:rPr>
            </w:pPr>
            <w:r w:rsidRPr="0028237C">
              <w:rPr>
                <w:b/>
                <w:sz w:val="24"/>
                <w:szCs w:val="24"/>
                <w:lang w:eastAsia="en-US"/>
              </w:rPr>
              <w:t>Пассивы</w:t>
            </w:r>
          </w:p>
        </w:tc>
        <w:tc>
          <w:tcPr>
            <w:tcW w:w="2126" w:type="dxa"/>
            <w:tcBorders>
              <w:top w:val="single" w:sz="4" w:space="0" w:color="auto"/>
              <w:left w:val="single" w:sz="4" w:space="0" w:color="auto"/>
              <w:bottom w:val="single" w:sz="4" w:space="0" w:color="auto"/>
              <w:right w:val="single" w:sz="4" w:space="0" w:color="auto"/>
            </w:tcBorders>
            <w:vAlign w:val="center"/>
          </w:tcPr>
          <w:p w:rsidR="0028237C" w:rsidRPr="0028237C" w:rsidRDefault="0028237C">
            <w:pPr>
              <w:tabs>
                <w:tab w:val="left" w:pos="9923"/>
              </w:tabs>
              <w:spacing w:line="276" w:lineRule="auto"/>
              <w:jc w:val="center"/>
              <w:rPr>
                <w:rFonts w:eastAsia="Tahoma"/>
                <w:color w:val="000000"/>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vAlign w:val="center"/>
          </w:tcPr>
          <w:p w:rsidR="0028237C" w:rsidRPr="0028237C" w:rsidRDefault="0028237C">
            <w:pPr>
              <w:tabs>
                <w:tab w:val="left" w:pos="9923"/>
              </w:tabs>
              <w:spacing w:line="276" w:lineRule="auto"/>
              <w:jc w:val="center"/>
              <w:rPr>
                <w:rFonts w:eastAsia="Tahoma"/>
                <w:color w:val="000000"/>
                <w:sz w:val="24"/>
                <w:szCs w:val="24"/>
                <w:lang w:eastAsia="en-US"/>
              </w:rPr>
            </w:pP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2.1.</w:t>
            </w:r>
          </w:p>
        </w:tc>
        <w:tc>
          <w:tcPr>
            <w:tcW w:w="464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Долгосрочные обязательства по займам и кредитам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1410</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2.2.</w:t>
            </w:r>
          </w:p>
        </w:tc>
        <w:tc>
          <w:tcPr>
            <w:tcW w:w="464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Отложенные налоговые обязательства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1420</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2.3.</w:t>
            </w:r>
          </w:p>
        </w:tc>
        <w:tc>
          <w:tcPr>
            <w:tcW w:w="464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Прочие долгосрочные обязательства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1450</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2.4.</w:t>
            </w:r>
          </w:p>
        </w:tc>
        <w:tc>
          <w:tcPr>
            <w:tcW w:w="4649" w:type="dxa"/>
            <w:tcBorders>
              <w:top w:val="single" w:sz="4" w:space="0" w:color="auto"/>
              <w:left w:val="single" w:sz="4" w:space="0" w:color="auto"/>
              <w:bottom w:val="single" w:sz="4" w:space="0" w:color="auto"/>
              <w:right w:val="single" w:sz="4" w:space="0" w:color="auto"/>
            </w:tcBorders>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Краткосрочные обязательства по займам и кредитам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1510</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2.5.</w:t>
            </w:r>
          </w:p>
        </w:tc>
        <w:tc>
          <w:tcPr>
            <w:tcW w:w="464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Кредиторская задолженность</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1520</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778,00</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2.6.</w:t>
            </w:r>
          </w:p>
        </w:tc>
        <w:tc>
          <w:tcPr>
            <w:tcW w:w="464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Задолженность участникам (учредителям) по выплате доходов</w:t>
            </w:r>
          </w:p>
        </w:tc>
        <w:tc>
          <w:tcPr>
            <w:tcW w:w="2126" w:type="dxa"/>
            <w:tcBorders>
              <w:top w:val="single" w:sz="4" w:space="0" w:color="auto"/>
              <w:left w:val="single" w:sz="4" w:space="0" w:color="auto"/>
              <w:bottom w:val="single" w:sz="4" w:space="0" w:color="auto"/>
              <w:right w:val="single" w:sz="4" w:space="0" w:color="auto"/>
            </w:tcBorders>
            <w:vAlign w:val="center"/>
          </w:tcPr>
          <w:p w:rsidR="0028237C" w:rsidRPr="0028237C" w:rsidRDefault="0028237C">
            <w:pPr>
              <w:tabs>
                <w:tab w:val="left" w:pos="9923"/>
              </w:tabs>
              <w:spacing w:line="276" w:lineRule="auto"/>
              <w:jc w:val="center"/>
              <w:rPr>
                <w:rFonts w:eastAsia="Tahoma"/>
                <w:color w:val="000000"/>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vAlign w:val="center"/>
          </w:tcPr>
          <w:p w:rsidR="0028237C" w:rsidRPr="0028237C" w:rsidRDefault="0028237C">
            <w:pPr>
              <w:tabs>
                <w:tab w:val="left" w:pos="9923"/>
              </w:tabs>
              <w:spacing w:line="276" w:lineRule="auto"/>
              <w:jc w:val="center"/>
              <w:rPr>
                <w:rFonts w:eastAsia="Tahoma"/>
                <w:color w:val="000000"/>
                <w:sz w:val="24"/>
                <w:szCs w:val="24"/>
                <w:lang w:eastAsia="en-US"/>
              </w:rPr>
            </w:pP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2.7.</w:t>
            </w:r>
          </w:p>
        </w:tc>
        <w:tc>
          <w:tcPr>
            <w:tcW w:w="464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Резервы предстоящих расходов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1540</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2.8.</w:t>
            </w:r>
          </w:p>
        </w:tc>
        <w:tc>
          <w:tcPr>
            <w:tcW w:w="464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Прочие краткосрочные обязательства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1550</w:t>
            </w: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2.9.</w:t>
            </w:r>
          </w:p>
        </w:tc>
        <w:tc>
          <w:tcPr>
            <w:tcW w:w="464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ИТОГО пассивов (сумма пункт 1.14-2.3)</w:t>
            </w:r>
          </w:p>
        </w:tc>
        <w:tc>
          <w:tcPr>
            <w:tcW w:w="2126" w:type="dxa"/>
            <w:tcBorders>
              <w:top w:val="single" w:sz="4" w:space="0" w:color="auto"/>
              <w:left w:val="single" w:sz="4" w:space="0" w:color="auto"/>
              <w:bottom w:val="single" w:sz="4" w:space="0" w:color="auto"/>
              <w:right w:val="single" w:sz="4" w:space="0" w:color="auto"/>
            </w:tcBorders>
            <w:vAlign w:val="center"/>
          </w:tcPr>
          <w:p w:rsidR="0028237C" w:rsidRPr="0028237C" w:rsidRDefault="0028237C">
            <w:pPr>
              <w:tabs>
                <w:tab w:val="left" w:pos="9923"/>
              </w:tabs>
              <w:spacing w:line="276" w:lineRule="auto"/>
              <w:jc w:val="center"/>
              <w:rPr>
                <w:rFonts w:eastAsia="Tahoma"/>
                <w:color w:val="000000"/>
                <w:sz w:val="24"/>
                <w:szCs w:val="24"/>
                <w:highlight w:val="yellow"/>
                <w:lang w:eastAsia="en-US"/>
              </w:rPr>
            </w:pP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b/>
                <w:color w:val="000000"/>
                <w:sz w:val="24"/>
                <w:szCs w:val="24"/>
                <w:lang w:eastAsia="en-US"/>
              </w:rPr>
            </w:pPr>
            <w:r w:rsidRPr="0028237C">
              <w:rPr>
                <w:b/>
                <w:sz w:val="24"/>
                <w:szCs w:val="24"/>
                <w:lang w:eastAsia="en-US"/>
              </w:rPr>
              <w:t>778,00</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3.</w:t>
            </w:r>
          </w:p>
        </w:tc>
        <w:tc>
          <w:tcPr>
            <w:tcW w:w="464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rPr>
                <w:rFonts w:eastAsia="Tahoma"/>
                <w:color w:val="000000"/>
                <w:sz w:val="24"/>
                <w:szCs w:val="24"/>
                <w:lang w:eastAsia="en-US"/>
              </w:rPr>
            </w:pPr>
            <w:proofErr w:type="gramStart"/>
            <w:r w:rsidRPr="0028237C">
              <w:rPr>
                <w:sz w:val="24"/>
                <w:szCs w:val="24"/>
                <w:lang w:eastAsia="en-US"/>
              </w:rPr>
              <w:t>Стоимость чистых активов (итого активов – итого пассивов (пункт 1.14 - пункт 2.9)</w:t>
            </w:r>
            <w:proofErr w:type="gramEnd"/>
          </w:p>
        </w:tc>
        <w:tc>
          <w:tcPr>
            <w:tcW w:w="2126" w:type="dxa"/>
            <w:tcBorders>
              <w:top w:val="single" w:sz="4" w:space="0" w:color="auto"/>
              <w:left w:val="single" w:sz="4" w:space="0" w:color="auto"/>
              <w:bottom w:val="single" w:sz="4" w:space="0" w:color="auto"/>
              <w:right w:val="single" w:sz="4" w:space="0" w:color="auto"/>
            </w:tcBorders>
            <w:vAlign w:val="center"/>
          </w:tcPr>
          <w:p w:rsidR="0028237C" w:rsidRPr="0028237C" w:rsidRDefault="0028237C">
            <w:pPr>
              <w:tabs>
                <w:tab w:val="left" w:pos="9923"/>
              </w:tabs>
              <w:spacing w:line="276" w:lineRule="auto"/>
              <w:jc w:val="center"/>
              <w:rPr>
                <w:rFonts w:eastAsia="Tahoma"/>
                <w:color w:val="000000"/>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13 819,00</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4.</w:t>
            </w:r>
          </w:p>
        </w:tc>
        <w:tc>
          <w:tcPr>
            <w:tcW w:w="464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Стоимость подлежащих приватизации земельных участков</w:t>
            </w:r>
          </w:p>
        </w:tc>
        <w:tc>
          <w:tcPr>
            <w:tcW w:w="2126" w:type="dxa"/>
            <w:tcBorders>
              <w:top w:val="single" w:sz="4" w:space="0" w:color="auto"/>
              <w:left w:val="single" w:sz="4" w:space="0" w:color="auto"/>
              <w:bottom w:val="single" w:sz="4" w:space="0" w:color="auto"/>
              <w:right w:val="single" w:sz="4" w:space="0" w:color="auto"/>
            </w:tcBorders>
            <w:vAlign w:val="center"/>
          </w:tcPr>
          <w:p w:rsidR="0028237C" w:rsidRPr="0028237C" w:rsidRDefault="0028237C">
            <w:pPr>
              <w:tabs>
                <w:tab w:val="left" w:pos="9923"/>
              </w:tabs>
              <w:spacing w:line="276" w:lineRule="auto"/>
              <w:jc w:val="center"/>
              <w:rPr>
                <w:rFonts w:eastAsia="Tahoma"/>
                <w:color w:val="000000"/>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5.</w:t>
            </w:r>
          </w:p>
        </w:tc>
        <w:tc>
          <w:tcPr>
            <w:tcW w:w="464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Балансовая стоимость подлежащих приватизации активов</w:t>
            </w:r>
          </w:p>
        </w:tc>
        <w:tc>
          <w:tcPr>
            <w:tcW w:w="2126" w:type="dxa"/>
            <w:tcBorders>
              <w:top w:val="single" w:sz="4" w:space="0" w:color="auto"/>
              <w:left w:val="single" w:sz="4" w:space="0" w:color="auto"/>
              <w:bottom w:val="single" w:sz="4" w:space="0" w:color="auto"/>
              <w:right w:val="single" w:sz="4" w:space="0" w:color="auto"/>
            </w:tcBorders>
            <w:vAlign w:val="center"/>
          </w:tcPr>
          <w:p w:rsidR="0028237C" w:rsidRPr="0028237C" w:rsidRDefault="0028237C">
            <w:pPr>
              <w:tabs>
                <w:tab w:val="left" w:pos="9923"/>
              </w:tabs>
              <w:spacing w:line="276" w:lineRule="auto"/>
              <w:jc w:val="center"/>
              <w:rPr>
                <w:rFonts w:eastAsia="Tahoma"/>
                <w:color w:val="000000"/>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13 963,00</w:t>
            </w:r>
          </w:p>
        </w:tc>
      </w:tr>
      <w:tr w:rsidR="0028237C" w:rsidRPr="0028237C" w:rsidTr="0028237C">
        <w:tc>
          <w:tcPr>
            <w:tcW w:w="70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6.</w:t>
            </w:r>
          </w:p>
        </w:tc>
        <w:tc>
          <w:tcPr>
            <w:tcW w:w="464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rPr>
                <w:rFonts w:eastAsia="Tahoma"/>
                <w:color w:val="000000"/>
                <w:sz w:val="24"/>
                <w:szCs w:val="24"/>
                <w:lang w:eastAsia="en-US"/>
              </w:rPr>
            </w:pPr>
            <w:r w:rsidRPr="0028237C">
              <w:rPr>
                <w:sz w:val="24"/>
                <w:szCs w:val="24"/>
                <w:lang w:eastAsia="en-US"/>
              </w:rPr>
              <w:t xml:space="preserve">Уставной капитал </w:t>
            </w:r>
          </w:p>
        </w:tc>
        <w:tc>
          <w:tcPr>
            <w:tcW w:w="2126" w:type="dxa"/>
            <w:tcBorders>
              <w:top w:val="single" w:sz="4" w:space="0" w:color="auto"/>
              <w:left w:val="single" w:sz="4" w:space="0" w:color="auto"/>
              <w:bottom w:val="single" w:sz="4" w:space="0" w:color="auto"/>
              <w:right w:val="single" w:sz="4" w:space="0" w:color="auto"/>
            </w:tcBorders>
            <w:vAlign w:val="center"/>
          </w:tcPr>
          <w:p w:rsidR="0028237C" w:rsidRPr="0028237C" w:rsidRDefault="0028237C">
            <w:pPr>
              <w:tabs>
                <w:tab w:val="left" w:pos="9923"/>
              </w:tabs>
              <w:spacing w:line="276" w:lineRule="auto"/>
              <w:jc w:val="center"/>
              <w:rPr>
                <w:rFonts w:eastAsia="Tahoma"/>
                <w:color w:val="000000"/>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vAlign w:val="center"/>
            <w:hideMark/>
          </w:tcPr>
          <w:p w:rsidR="0028237C" w:rsidRPr="0028237C" w:rsidRDefault="0028237C">
            <w:pPr>
              <w:tabs>
                <w:tab w:val="left" w:pos="9923"/>
              </w:tabs>
              <w:spacing w:line="276" w:lineRule="auto"/>
              <w:jc w:val="center"/>
              <w:rPr>
                <w:rFonts w:eastAsia="Tahoma"/>
                <w:color w:val="000000"/>
                <w:sz w:val="24"/>
                <w:szCs w:val="24"/>
                <w:lang w:eastAsia="en-US"/>
              </w:rPr>
            </w:pPr>
            <w:r w:rsidRPr="0028237C">
              <w:rPr>
                <w:sz w:val="24"/>
                <w:szCs w:val="24"/>
                <w:lang w:eastAsia="en-US"/>
              </w:rPr>
              <w:t>100,00</w:t>
            </w:r>
          </w:p>
        </w:tc>
      </w:tr>
    </w:tbl>
    <w:p w:rsidR="0028237C" w:rsidRPr="0028237C" w:rsidRDefault="0028237C" w:rsidP="0028237C">
      <w:pPr>
        <w:pStyle w:val="279"/>
        <w:shd w:val="clear" w:color="auto" w:fill="auto"/>
        <w:tabs>
          <w:tab w:val="left" w:pos="1436"/>
          <w:tab w:val="left" w:pos="9923"/>
        </w:tabs>
        <w:spacing w:line="322" w:lineRule="exact"/>
        <w:ind w:right="24" w:firstLine="0"/>
        <w:jc w:val="both"/>
        <w:rPr>
          <w:rFonts w:eastAsiaTheme="minorHAnsi"/>
          <w:sz w:val="24"/>
          <w:szCs w:val="24"/>
        </w:rPr>
      </w:pPr>
    </w:p>
    <w:p w:rsidR="0028237C" w:rsidRDefault="0028237C" w:rsidP="0028237C">
      <w:pPr>
        <w:rPr>
          <w:sz w:val="24"/>
          <w:szCs w:val="24"/>
        </w:rPr>
      </w:pPr>
    </w:p>
    <w:p w:rsidR="0028237C" w:rsidRPr="00331840" w:rsidRDefault="0028237C" w:rsidP="00331840">
      <w:pPr>
        <w:ind w:firstLine="708"/>
        <w:jc w:val="both"/>
        <w:rPr>
          <w:sz w:val="24"/>
          <w:szCs w:val="24"/>
        </w:rPr>
      </w:pPr>
    </w:p>
    <w:p w:rsidR="00331840" w:rsidRPr="005F1AC5" w:rsidRDefault="00331840" w:rsidP="00331840">
      <w:pPr>
        <w:pStyle w:val="ac"/>
        <w:tabs>
          <w:tab w:val="left" w:pos="9923"/>
        </w:tabs>
        <w:jc w:val="center"/>
        <w:rPr>
          <w:sz w:val="24"/>
          <w:szCs w:val="24"/>
        </w:rPr>
      </w:pPr>
    </w:p>
    <w:p w:rsidR="00331840" w:rsidRDefault="00331840" w:rsidP="00331840"/>
    <w:p w:rsidR="00063120" w:rsidRDefault="00063120" w:rsidP="007B42AB">
      <w:pPr>
        <w:rPr>
          <w:sz w:val="16"/>
          <w:szCs w:val="16"/>
        </w:rPr>
      </w:pPr>
    </w:p>
    <w:sectPr w:rsidR="00063120" w:rsidSect="00CA7D65">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F2AC0"/>
    <w:multiLevelType w:val="multilevel"/>
    <w:tmpl w:val="07BF2AC0"/>
    <w:lvl w:ilvl="0">
      <w:start w:val="1"/>
      <w:numFmt w:val="decimal"/>
      <w:suff w:val="space"/>
      <w:lvlText w:val="%1."/>
      <w:lvlJc w:val="left"/>
      <w:pPr>
        <w:ind w:left="605" w:firstLine="0"/>
      </w:pPr>
    </w:lvl>
    <w:lvl w:ilvl="1">
      <w:start w:val="1"/>
      <w:numFmt w:val="decimal"/>
      <w:suff w:val="space"/>
      <w:lvlText w:val="%1.%2."/>
      <w:lvlJc w:val="left"/>
      <w:pPr>
        <w:ind w:left="-8"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
    <w:nsid w:val="20EE7539"/>
    <w:multiLevelType w:val="hybridMultilevel"/>
    <w:tmpl w:val="68C603F4"/>
    <w:lvl w:ilvl="0" w:tplc="5442E180">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nsid w:val="327F5DF2"/>
    <w:multiLevelType w:val="singleLevel"/>
    <w:tmpl w:val="99CE2150"/>
    <w:lvl w:ilvl="0">
      <w:start w:val="1"/>
      <w:numFmt w:val="decimal"/>
      <w:lvlText w:val="%1."/>
      <w:lvlJc w:val="left"/>
      <w:pPr>
        <w:tabs>
          <w:tab w:val="num" w:pos="510"/>
        </w:tabs>
        <w:ind w:left="510" w:hanging="360"/>
      </w:pPr>
      <w:rPr>
        <w:rFonts w:hint="default"/>
      </w:rPr>
    </w:lvl>
  </w:abstractNum>
  <w:abstractNum w:abstractNumId="3">
    <w:nsid w:val="3E67423A"/>
    <w:multiLevelType w:val="multilevel"/>
    <w:tmpl w:val="F7A28380"/>
    <w:lvl w:ilvl="0">
      <w:start w:val="3"/>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nsid w:val="70EE3811"/>
    <w:multiLevelType w:val="multilevel"/>
    <w:tmpl w:val="07BF2AC0"/>
    <w:lvl w:ilvl="0">
      <w:start w:val="1"/>
      <w:numFmt w:val="decimal"/>
      <w:suff w:val="space"/>
      <w:lvlText w:val="%1."/>
      <w:lvlJc w:val="left"/>
      <w:pPr>
        <w:ind w:left="605" w:firstLine="0"/>
      </w:pPr>
    </w:lvl>
    <w:lvl w:ilvl="1">
      <w:start w:val="1"/>
      <w:numFmt w:val="decimal"/>
      <w:suff w:val="space"/>
      <w:lvlText w:val="%1.%2."/>
      <w:lvlJc w:val="left"/>
      <w:pPr>
        <w:ind w:left="-8"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5">
    <w:nsid w:val="76BA0E75"/>
    <w:multiLevelType w:val="hybridMultilevel"/>
    <w:tmpl w:val="7EC83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compat/>
  <w:rsids>
    <w:rsidRoot w:val="008A219C"/>
    <w:rsid w:val="00000239"/>
    <w:rsid w:val="0000144F"/>
    <w:rsid w:val="0000160C"/>
    <w:rsid w:val="00010687"/>
    <w:rsid w:val="00010B36"/>
    <w:rsid w:val="00010EFB"/>
    <w:rsid w:val="000115E1"/>
    <w:rsid w:val="000117C1"/>
    <w:rsid w:val="00012776"/>
    <w:rsid w:val="0002258B"/>
    <w:rsid w:val="00022C7C"/>
    <w:rsid w:val="000259AA"/>
    <w:rsid w:val="00032FCF"/>
    <w:rsid w:val="000332FE"/>
    <w:rsid w:val="000350CA"/>
    <w:rsid w:val="00035E56"/>
    <w:rsid w:val="000360F5"/>
    <w:rsid w:val="00053101"/>
    <w:rsid w:val="000532B9"/>
    <w:rsid w:val="00055375"/>
    <w:rsid w:val="00057AED"/>
    <w:rsid w:val="0006204B"/>
    <w:rsid w:val="00063120"/>
    <w:rsid w:val="00064362"/>
    <w:rsid w:val="000657B0"/>
    <w:rsid w:val="00076695"/>
    <w:rsid w:val="000A137F"/>
    <w:rsid w:val="000A3BA9"/>
    <w:rsid w:val="000A4E00"/>
    <w:rsid w:val="000A5986"/>
    <w:rsid w:val="000A768F"/>
    <w:rsid w:val="000B0447"/>
    <w:rsid w:val="000B1420"/>
    <w:rsid w:val="000B76AE"/>
    <w:rsid w:val="000C0839"/>
    <w:rsid w:val="000C0A6B"/>
    <w:rsid w:val="000E2C6D"/>
    <w:rsid w:val="000E2FB7"/>
    <w:rsid w:val="000E416C"/>
    <w:rsid w:val="000F5B21"/>
    <w:rsid w:val="000F60E7"/>
    <w:rsid w:val="000F7A5A"/>
    <w:rsid w:val="00100C26"/>
    <w:rsid w:val="00103243"/>
    <w:rsid w:val="00105739"/>
    <w:rsid w:val="00105F99"/>
    <w:rsid w:val="00110F81"/>
    <w:rsid w:val="0011504A"/>
    <w:rsid w:val="001171D6"/>
    <w:rsid w:val="00120FF4"/>
    <w:rsid w:val="00130471"/>
    <w:rsid w:val="00131E5B"/>
    <w:rsid w:val="00137B34"/>
    <w:rsid w:val="00142F68"/>
    <w:rsid w:val="00150325"/>
    <w:rsid w:val="001510AA"/>
    <w:rsid w:val="0015164C"/>
    <w:rsid w:val="00152D22"/>
    <w:rsid w:val="001666B9"/>
    <w:rsid w:val="001675E5"/>
    <w:rsid w:val="001801A8"/>
    <w:rsid w:val="001955D8"/>
    <w:rsid w:val="001A096D"/>
    <w:rsid w:val="001A1772"/>
    <w:rsid w:val="001A2BC9"/>
    <w:rsid w:val="001A4379"/>
    <w:rsid w:val="001B06C5"/>
    <w:rsid w:val="001B21DE"/>
    <w:rsid w:val="001C0046"/>
    <w:rsid w:val="001C6BA4"/>
    <w:rsid w:val="001C6F7E"/>
    <w:rsid w:val="001D0960"/>
    <w:rsid w:val="001D6BDD"/>
    <w:rsid w:val="001E5FAA"/>
    <w:rsid w:val="001E67D5"/>
    <w:rsid w:val="00202C67"/>
    <w:rsid w:val="002048D7"/>
    <w:rsid w:val="00206217"/>
    <w:rsid w:val="0020709C"/>
    <w:rsid w:val="00211617"/>
    <w:rsid w:val="00212CD5"/>
    <w:rsid w:val="00213144"/>
    <w:rsid w:val="00221441"/>
    <w:rsid w:val="00226C2F"/>
    <w:rsid w:val="00243F38"/>
    <w:rsid w:val="00244B8F"/>
    <w:rsid w:val="0024524C"/>
    <w:rsid w:val="0024797E"/>
    <w:rsid w:val="00266D88"/>
    <w:rsid w:val="00267E12"/>
    <w:rsid w:val="00270E92"/>
    <w:rsid w:val="002737D8"/>
    <w:rsid w:val="0028237C"/>
    <w:rsid w:val="00287899"/>
    <w:rsid w:val="002A196C"/>
    <w:rsid w:val="002A4702"/>
    <w:rsid w:val="002A6607"/>
    <w:rsid w:val="002A701C"/>
    <w:rsid w:val="002B068D"/>
    <w:rsid w:val="002B0B95"/>
    <w:rsid w:val="002B2E9A"/>
    <w:rsid w:val="002B5216"/>
    <w:rsid w:val="002C0EF3"/>
    <w:rsid w:val="002C7D25"/>
    <w:rsid w:val="002D0896"/>
    <w:rsid w:val="002D62C7"/>
    <w:rsid w:val="002E0D78"/>
    <w:rsid w:val="002E1FB2"/>
    <w:rsid w:val="002E3C4D"/>
    <w:rsid w:val="002E52E7"/>
    <w:rsid w:val="002F2052"/>
    <w:rsid w:val="002F396B"/>
    <w:rsid w:val="002F438C"/>
    <w:rsid w:val="003012FC"/>
    <w:rsid w:val="00305EEE"/>
    <w:rsid w:val="00331840"/>
    <w:rsid w:val="00332171"/>
    <w:rsid w:val="0034032F"/>
    <w:rsid w:val="00345508"/>
    <w:rsid w:val="003501F4"/>
    <w:rsid w:val="003534CF"/>
    <w:rsid w:val="00365744"/>
    <w:rsid w:val="00380907"/>
    <w:rsid w:val="0039059B"/>
    <w:rsid w:val="00390C73"/>
    <w:rsid w:val="00392BBB"/>
    <w:rsid w:val="00393CA3"/>
    <w:rsid w:val="00396EAE"/>
    <w:rsid w:val="00397AA4"/>
    <w:rsid w:val="003A0B62"/>
    <w:rsid w:val="003A31EB"/>
    <w:rsid w:val="003A3496"/>
    <w:rsid w:val="003A4BBE"/>
    <w:rsid w:val="003A4E55"/>
    <w:rsid w:val="003A5B18"/>
    <w:rsid w:val="003C6AEF"/>
    <w:rsid w:val="003C73A9"/>
    <w:rsid w:val="003D4CC8"/>
    <w:rsid w:val="003D656D"/>
    <w:rsid w:val="003E109F"/>
    <w:rsid w:val="003E4143"/>
    <w:rsid w:val="003F0A05"/>
    <w:rsid w:val="003F23F7"/>
    <w:rsid w:val="003F331B"/>
    <w:rsid w:val="003F6352"/>
    <w:rsid w:val="003F67A3"/>
    <w:rsid w:val="00404A29"/>
    <w:rsid w:val="00404BD0"/>
    <w:rsid w:val="00414D35"/>
    <w:rsid w:val="004162CE"/>
    <w:rsid w:val="004220E5"/>
    <w:rsid w:val="0042654F"/>
    <w:rsid w:val="00427027"/>
    <w:rsid w:val="00433537"/>
    <w:rsid w:val="00447A55"/>
    <w:rsid w:val="004543CA"/>
    <w:rsid w:val="00461A15"/>
    <w:rsid w:val="00463157"/>
    <w:rsid w:val="00464ACA"/>
    <w:rsid w:val="00466292"/>
    <w:rsid w:val="0047123B"/>
    <w:rsid w:val="00477AD0"/>
    <w:rsid w:val="00477FB5"/>
    <w:rsid w:val="00485958"/>
    <w:rsid w:val="00485A0A"/>
    <w:rsid w:val="00485A1D"/>
    <w:rsid w:val="00485A90"/>
    <w:rsid w:val="004865AD"/>
    <w:rsid w:val="00486BF7"/>
    <w:rsid w:val="004964D5"/>
    <w:rsid w:val="004A0F77"/>
    <w:rsid w:val="004A15E6"/>
    <w:rsid w:val="004A2A72"/>
    <w:rsid w:val="004A46E2"/>
    <w:rsid w:val="004A557A"/>
    <w:rsid w:val="004B0FFA"/>
    <w:rsid w:val="004B487F"/>
    <w:rsid w:val="004D63BF"/>
    <w:rsid w:val="004E5115"/>
    <w:rsid w:val="004E5A0B"/>
    <w:rsid w:val="004E6880"/>
    <w:rsid w:val="004E7137"/>
    <w:rsid w:val="004F0B15"/>
    <w:rsid w:val="004F162F"/>
    <w:rsid w:val="004F22B1"/>
    <w:rsid w:val="004F7F82"/>
    <w:rsid w:val="00501AF2"/>
    <w:rsid w:val="00504CF7"/>
    <w:rsid w:val="00506600"/>
    <w:rsid w:val="00506E72"/>
    <w:rsid w:val="005110DB"/>
    <w:rsid w:val="005140CC"/>
    <w:rsid w:val="00520F44"/>
    <w:rsid w:val="00541231"/>
    <w:rsid w:val="00552704"/>
    <w:rsid w:val="00553444"/>
    <w:rsid w:val="005566C4"/>
    <w:rsid w:val="00566A72"/>
    <w:rsid w:val="00574932"/>
    <w:rsid w:val="005776BD"/>
    <w:rsid w:val="00582F22"/>
    <w:rsid w:val="00587213"/>
    <w:rsid w:val="00591F11"/>
    <w:rsid w:val="005A22B2"/>
    <w:rsid w:val="005A4363"/>
    <w:rsid w:val="005A593E"/>
    <w:rsid w:val="005A61D9"/>
    <w:rsid w:val="005A63F3"/>
    <w:rsid w:val="005A69D0"/>
    <w:rsid w:val="005A77F7"/>
    <w:rsid w:val="005B1B16"/>
    <w:rsid w:val="005B7A2A"/>
    <w:rsid w:val="005C572F"/>
    <w:rsid w:val="005E78BC"/>
    <w:rsid w:val="005F1354"/>
    <w:rsid w:val="005F4495"/>
    <w:rsid w:val="00601DA4"/>
    <w:rsid w:val="0060376B"/>
    <w:rsid w:val="00605C58"/>
    <w:rsid w:val="00614FAF"/>
    <w:rsid w:val="00623080"/>
    <w:rsid w:val="00625D8B"/>
    <w:rsid w:val="0062612A"/>
    <w:rsid w:val="006322E9"/>
    <w:rsid w:val="006335C7"/>
    <w:rsid w:val="00633B97"/>
    <w:rsid w:val="00634966"/>
    <w:rsid w:val="00634C45"/>
    <w:rsid w:val="0063684F"/>
    <w:rsid w:val="0064351A"/>
    <w:rsid w:val="006441D2"/>
    <w:rsid w:val="006466F6"/>
    <w:rsid w:val="006467F9"/>
    <w:rsid w:val="006501B9"/>
    <w:rsid w:val="00650A4C"/>
    <w:rsid w:val="006615BC"/>
    <w:rsid w:val="006622E4"/>
    <w:rsid w:val="0066399A"/>
    <w:rsid w:val="00664BBB"/>
    <w:rsid w:val="00672324"/>
    <w:rsid w:val="006761FF"/>
    <w:rsid w:val="0068479B"/>
    <w:rsid w:val="006871F4"/>
    <w:rsid w:val="00687CB1"/>
    <w:rsid w:val="00694DFC"/>
    <w:rsid w:val="006A1333"/>
    <w:rsid w:val="006A1DF4"/>
    <w:rsid w:val="006A45F7"/>
    <w:rsid w:val="006A5744"/>
    <w:rsid w:val="006B1375"/>
    <w:rsid w:val="006C017C"/>
    <w:rsid w:val="006D1AFC"/>
    <w:rsid w:val="006D7224"/>
    <w:rsid w:val="006E200F"/>
    <w:rsid w:val="006E3CB4"/>
    <w:rsid w:val="006E46C9"/>
    <w:rsid w:val="006E739A"/>
    <w:rsid w:val="006F4B79"/>
    <w:rsid w:val="006F4E3E"/>
    <w:rsid w:val="00702971"/>
    <w:rsid w:val="00703A17"/>
    <w:rsid w:val="00706104"/>
    <w:rsid w:val="00706CA0"/>
    <w:rsid w:val="007079BF"/>
    <w:rsid w:val="00710A4F"/>
    <w:rsid w:val="00710E96"/>
    <w:rsid w:val="007117E7"/>
    <w:rsid w:val="00712812"/>
    <w:rsid w:val="007140F9"/>
    <w:rsid w:val="00722253"/>
    <w:rsid w:val="0072466D"/>
    <w:rsid w:val="00727C6C"/>
    <w:rsid w:val="00732803"/>
    <w:rsid w:val="00742631"/>
    <w:rsid w:val="00744CAD"/>
    <w:rsid w:val="00745BD7"/>
    <w:rsid w:val="0074759E"/>
    <w:rsid w:val="007505A7"/>
    <w:rsid w:val="007523AA"/>
    <w:rsid w:val="0076209C"/>
    <w:rsid w:val="0077116C"/>
    <w:rsid w:val="007765C7"/>
    <w:rsid w:val="00777505"/>
    <w:rsid w:val="00782320"/>
    <w:rsid w:val="007847B0"/>
    <w:rsid w:val="00784C39"/>
    <w:rsid w:val="0079421D"/>
    <w:rsid w:val="00796617"/>
    <w:rsid w:val="007A01FF"/>
    <w:rsid w:val="007A654D"/>
    <w:rsid w:val="007B3609"/>
    <w:rsid w:val="007B3E28"/>
    <w:rsid w:val="007B42AB"/>
    <w:rsid w:val="007B68F8"/>
    <w:rsid w:val="007D524B"/>
    <w:rsid w:val="007D6DE1"/>
    <w:rsid w:val="007E07D5"/>
    <w:rsid w:val="007E1C18"/>
    <w:rsid w:val="007E360C"/>
    <w:rsid w:val="007F03ED"/>
    <w:rsid w:val="007F05D3"/>
    <w:rsid w:val="007F2FAE"/>
    <w:rsid w:val="007F6D91"/>
    <w:rsid w:val="00800735"/>
    <w:rsid w:val="00801A0B"/>
    <w:rsid w:val="00801E32"/>
    <w:rsid w:val="00803657"/>
    <w:rsid w:val="008055D1"/>
    <w:rsid w:val="00807176"/>
    <w:rsid w:val="00826871"/>
    <w:rsid w:val="00826FD4"/>
    <w:rsid w:val="008335DC"/>
    <w:rsid w:val="00840DB2"/>
    <w:rsid w:val="00864730"/>
    <w:rsid w:val="00870F4D"/>
    <w:rsid w:val="008727D1"/>
    <w:rsid w:val="008754AD"/>
    <w:rsid w:val="00883216"/>
    <w:rsid w:val="00886AFC"/>
    <w:rsid w:val="008943D8"/>
    <w:rsid w:val="008956A4"/>
    <w:rsid w:val="008A14B5"/>
    <w:rsid w:val="008A1674"/>
    <w:rsid w:val="008A219C"/>
    <w:rsid w:val="008A4AF3"/>
    <w:rsid w:val="008C3FE1"/>
    <w:rsid w:val="008C50F0"/>
    <w:rsid w:val="008D2241"/>
    <w:rsid w:val="008D2E63"/>
    <w:rsid w:val="008D5B66"/>
    <w:rsid w:val="008F0CB2"/>
    <w:rsid w:val="00900193"/>
    <w:rsid w:val="00906111"/>
    <w:rsid w:val="009061E2"/>
    <w:rsid w:val="009102DB"/>
    <w:rsid w:val="009239D0"/>
    <w:rsid w:val="00925C48"/>
    <w:rsid w:val="00943DFB"/>
    <w:rsid w:val="00946702"/>
    <w:rsid w:val="0095719D"/>
    <w:rsid w:val="00957848"/>
    <w:rsid w:val="00957971"/>
    <w:rsid w:val="00957C15"/>
    <w:rsid w:val="00960822"/>
    <w:rsid w:val="00962360"/>
    <w:rsid w:val="00964F0A"/>
    <w:rsid w:val="00966C34"/>
    <w:rsid w:val="009751E8"/>
    <w:rsid w:val="009805FA"/>
    <w:rsid w:val="0098324D"/>
    <w:rsid w:val="009878B3"/>
    <w:rsid w:val="009961BE"/>
    <w:rsid w:val="0099628D"/>
    <w:rsid w:val="009A10BF"/>
    <w:rsid w:val="009A6792"/>
    <w:rsid w:val="009B4951"/>
    <w:rsid w:val="009B4F0E"/>
    <w:rsid w:val="009B63DD"/>
    <w:rsid w:val="009B7EE1"/>
    <w:rsid w:val="009C00E6"/>
    <w:rsid w:val="009C157C"/>
    <w:rsid w:val="009C7653"/>
    <w:rsid w:val="009D1DF5"/>
    <w:rsid w:val="009D2411"/>
    <w:rsid w:val="009D7958"/>
    <w:rsid w:val="009E19F0"/>
    <w:rsid w:val="009E2FB9"/>
    <w:rsid w:val="009E32EA"/>
    <w:rsid w:val="009E3771"/>
    <w:rsid w:val="009E7BA9"/>
    <w:rsid w:val="009F07A5"/>
    <w:rsid w:val="009F7F1A"/>
    <w:rsid w:val="00A01B76"/>
    <w:rsid w:val="00A05F8D"/>
    <w:rsid w:val="00A06983"/>
    <w:rsid w:val="00A17640"/>
    <w:rsid w:val="00A25C6D"/>
    <w:rsid w:val="00A345E5"/>
    <w:rsid w:val="00A35B05"/>
    <w:rsid w:val="00A40325"/>
    <w:rsid w:val="00A40684"/>
    <w:rsid w:val="00A42623"/>
    <w:rsid w:val="00A45BCD"/>
    <w:rsid w:val="00A468C4"/>
    <w:rsid w:val="00A46C6F"/>
    <w:rsid w:val="00A47EB2"/>
    <w:rsid w:val="00A54334"/>
    <w:rsid w:val="00A629AD"/>
    <w:rsid w:val="00A6375C"/>
    <w:rsid w:val="00A6496A"/>
    <w:rsid w:val="00A67EA4"/>
    <w:rsid w:val="00A723D4"/>
    <w:rsid w:val="00A72C49"/>
    <w:rsid w:val="00A74DCE"/>
    <w:rsid w:val="00A7504C"/>
    <w:rsid w:val="00A81F65"/>
    <w:rsid w:val="00A8502C"/>
    <w:rsid w:val="00A8591F"/>
    <w:rsid w:val="00A8670E"/>
    <w:rsid w:val="00A91E32"/>
    <w:rsid w:val="00AA26CF"/>
    <w:rsid w:val="00AA412F"/>
    <w:rsid w:val="00AA494E"/>
    <w:rsid w:val="00AC188D"/>
    <w:rsid w:val="00AC41D8"/>
    <w:rsid w:val="00AD3455"/>
    <w:rsid w:val="00AE2018"/>
    <w:rsid w:val="00AE4260"/>
    <w:rsid w:val="00AF5A57"/>
    <w:rsid w:val="00B01B36"/>
    <w:rsid w:val="00B051CC"/>
    <w:rsid w:val="00B05BBD"/>
    <w:rsid w:val="00B129AB"/>
    <w:rsid w:val="00B35733"/>
    <w:rsid w:val="00B4323F"/>
    <w:rsid w:val="00B44805"/>
    <w:rsid w:val="00B46C69"/>
    <w:rsid w:val="00B55E0F"/>
    <w:rsid w:val="00B55FA7"/>
    <w:rsid w:val="00B57CD0"/>
    <w:rsid w:val="00B60402"/>
    <w:rsid w:val="00B60613"/>
    <w:rsid w:val="00B61DF9"/>
    <w:rsid w:val="00B64A6F"/>
    <w:rsid w:val="00B65F5A"/>
    <w:rsid w:val="00B663A2"/>
    <w:rsid w:val="00B749AB"/>
    <w:rsid w:val="00B82849"/>
    <w:rsid w:val="00B84BEB"/>
    <w:rsid w:val="00B8599E"/>
    <w:rsid w:val="00B85F50"/>
    <w:rsid w:val="00B86B8D"/>
    <w:rsid w:val="00B90C17"/>
    <w:rsid w:val="00B97B56"/>
    <w:rsid w:val="00BA0A8E"/>
    <w:rsid w:val="00BA4BFE"/>
    <w:rsid w:val="00BA5933"/>
    <w:rsid w:val="00BB0180"/>
    <w:rsid w:val="00BB23BE"/>
    <w:rsid w:val="00BB3057"/>
    <w:rsid w:val="00BC2A3B"/>
    <w:rsid w:val="00BD0038"/>
    <w:rsid w:val="00BD0488"/>
    <w:rsid w:val="00BE3821"/>
    <w:rsid w:val="00BE3BCB"/>
    <w:rsid w:val="00BF033F"/>
    <w:rsid w:val="00BF0D61"/>
    <w:rsid w:val="00BF2E2F"/>
    <w:rsid w:val="00BF4587"/>
    <w:rsid w:val="00C01781"/>
    <w:rsid w:val="00C01D83"/>
    <w:rsid w:val="00C0315C"/>
    <w:rsid w:val="00C05403"/>
    <w:rsid w:val="00C0798D"/>
    <w:rsid w:val="00C11102"/>
    <w:rsid w:val="00C1477E"/>
    <w:rsid w:val="00C154B9"/>
    <w:rsid w:val="00C15B7A"/>
    <w:rsid w:val="00C17114"/>
    <w:rsid w:val="00C23864"/>
    <w:rsid w:val="00C40429"/>
    <w:rsid w:val="00C44C89"/>
    <w:rsid w:val="00C44E02"/>
    <w:rsid w:val="00C45243"/>
    <w:rsid w:val="00C503F7"/>
    <w:rsid w:val="00C637CA"/>
    <w:rsid w:val="00C6547C"/>
    <w:rsid w:val="00C65FFF"/>
    <w:rsid w:val="00C67040"/>
    <w:rsid w:val="00C67302"/>
    <w:rsid w:val="00C71214"/>
    <w:rsid w:val="00C83C1E"/>
    <w:rsid w:val="00C85DB3"/>
    <w:rsid w:val="00C90CAE"/>
    <w:rsid w:val="00C94372"/>
    <w:rsid w:val="00C95A01"/>
    <w:rsid w:val="00CA2D62"/>
    <w:rsid w:val="00CA3D79"/>
    <w:rsid w:val="00CA499D"/>
    <w:rsid w:val="00CA4AC8"/>
    <w:rsid w:val="00CA5273"/>
    <w:rsid w:val="00CA7D65"/>
    <w:rsid w:val="00CC14CD"/>
    <w:rsid w:val="00CC4685"/>
    <w:rsid w:val="00CC5048"/>
    <w:rsid w:val="00CC7C37"/>
    <w:rsid w:val="00CD18CF"/>
    <w:rsid w:val="00CE2B26"/>
    <w:rsid w:val="00CE4261"/>
    <w:rsid w:val="00CE4FC8"/>
    <w:rsid w:val="00CE619F"/>
    <w:rsid w:val="00CE6F77"/>
    <w:rsid w:val="00CE7E80"/>
    <w:rsid w:val="00D022AA"/>
    <w:rsid w:val="00D04733"/>
    <w:rsid w:val="00D0668F"/>
    <w:rsid w:val="00D12880"/>
    <w:rsid w:val="00D16150"/>
    <w:rsid w:val="00D235E4"/>
    <w:rsid w:val="00D255CC"/>
    <w:rsid w:val="00D25DBC"/>
    <w:rsid w:val="00D34A75"/>
    <w:rsid w:val="00D351D2"/>
    <w:rsid w:val="00D3585B"/>
    <w:rsid w:val="00D442B3"/>
    <w:rsid w:val="00D44BF8"/>
    <w:rsid w:val="00D4706A"/>
    <w:rsid w:val="00D626C2"/>
    <w:rsid w:val="00D64B73"/>
    <w:rsid w:val="00D70F8D"/>
    <w:rsid w:val="00D76B6B"/>
    <w:rsid w:val="00D85BD3"/>
    <w:rsid w:val="00D90D0C"/>
    <w:rsid w:val="00D90D38"/>
    <w:rsid w:val="00D9409C"/>
    <w:rsid w:val="00DA5093"/>
    <w:rsid w:val="00DA524A"/>
    <w:rsid w:val="00DD26C7"/>
    <w:rsid w:val="00DD2CE3"/>
    <w:rsid w:val="00DE0252"/>
    <w:rsid w:val="00DE02D5"/>
    <w:rsid w:val="00DF135D"/>
    <w:rsid w:val="00DF5799"/>
    <w:rsid w:val="00DF712E"/>
    <w:rsid w:val="00E0090B"/>
    <w:rsid w:val="00E01EC2"/>
    <w:rsid w:val="00E030E4"/>
    <w:rsid w:val="00E05030"/>
    <w:rsid w:val="00E06958"/>
    <w:rsid w:val="00E172E2"/>
    <w:rsid w:val="00E17E15"/>
    <w:rsid w:val="00E20722"/>
    <w:rsid w:val="00E31402"/>
    <w:rsid w:val="00E3177C"/>
    <w:rsid w:val="00E4130D"/>
    <w:rsid w:val="00E4298F"/>
    <w:rsid w:val="00E44256"/>
    <w:rsid w:val="00E4487A"/>
    <w:rsid w:val="00E47CD0"/>
    <w:rsid w:val="00E51500"/>
    <w:rsid w:val="00E516D3"/>
    <w:rsid w:val="00E519B8"/>
    <w:rsid w:val="00E51EE4"/>
    <w:rsid w:val="00E5333F"/>
    <w:rsid w:val="00E55A08"/>
    <w:rsid w:val="00E60408"/>
    <w:rsid w:val="00E723C6"/>
    <w:rsid w:val="00E821B8"/>
    <w:rsid w:val="00E835B3"/>
    <w:rsid w:val="00E91621"/>
    <w:rsid w:val="00E94645"/>
    <w:rsid w:val="00EA1A76"/>
    <w:rsid w:val="00EA459F"/>
    <w:rsid w:val="00EA66F8"/>
    <w:rsid w:val="00EB14C2"/>
    <w:rsid w:val="00EB244F"/>
    <w:rsid w:val="00EE241E"/>
    <w:rsid w:val="00EF0BC2"/>
    <w:rsid w:val="00EF230E"/>
    <w:rsid w:val="00EF7E20"/>
    <w:rsid w:val="00F00521"/>
    <w:rsid w:val="00F01C62"/>
    <w:rsid w:val="00F05976"/>
    <w:rsid w:val="00F10AF8"/>
    <w:rsid w:val="00F161A8"/>
    <w:rsid w:val="00F1753E"/>
    <w:rsid w:val="00F20250"/>
    <w:rsid w:val="00F31037"/>
    <w:rsid w:val="00F46C58"/>
    <w:rsid w:val="00F52BFA"/>
    <w:rsid w:val="00F54168"/>
    <w:rsid w:val="00F56EDA"/>
    <w:rsid w:val="00F66215"/>
    <w:rsid w:val="00F8057C"/>
    <w:rsid w:val="00F8394C"/>
    <w:rsid w:val="00F85AAC"/>
    <w:rsid w:val="00F87608"/>
    <w:rsid w:val="00F87930"/>
    <w:rsid w:val="00F90A01"/>
    <w:rsid w:val="00F92A37"/>
    <w:rsid w:val="00F931D8"/>
    <w:rsid w:val="00F9560E"/>
    <w:rsid w:val="00FA05CC"/>
    <w:rsid w:val="00FA0E12"/>
    <w:rsid w:val="00FA682F"/>
    <w:rsid w:val="00FA7268"/>
    <w:rsid w:val="00FC28DF"/>
    <w:rsid w:val="00FC5813"/>
    <w:rsid w:val="00FC67A3"/>
    <w:rsid w:val="00FD552F"/>
    <w:rsid w:val="00FE07EB"/>
    <w:rsid w:val="00FE1EDA"/>
    <w:rsid w:val="00FE5375"/>
    <w:rsid w:val="00FE7AED"/>
    <w:rsid w:val="00FF078C"/>
    <w:rsid w:val="00FF4F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20250"/>
  </w:style>
  <w:style w:type="paragraph" w:styleId="1">
    <w:name w:val="heading 1"/>
    <w:basedOn w:val="a"/>
    <w:next w:val="a"/>
    <w:qFormat/>
    <w:rsid w:val="00F20250"/>
    <w:pPr>
      <w:keepNext/>
      <w:jc w:val="both"/>
      <w:outlineLvl w:val="0"/>
    </w:pPr>
    <w:rPr>
      <w:sz w:val="24"/>
    </w:rPr>
  </w:style>
  <w:style w:type="paragraph" w:styleId="2">
    <w:name w:val="heading 2"/>
    <w:basedOn w:val="a"/>
    <w:next w:val="a"/>
    <w:qFormat/>
    <w:rsid w:val="00F20250"/>
    <w:pPr>
      <w:keepNext/>
      <w:jc w:val="center"/>
      <w:outlineLvl w:val="1"/>
    </w:pPr>
    <w:rPr>
      <w:b/>
      <w:sz w:val="28"/>
    </w:rPr>
  </w:style>
  <w:style w:type="paragraph" w:styleId="3">
    <w:name w:val="heading 3"/>
    <w:basedOn w:val="a"/>
    <w:next w:val="a"/>
    <w:qFormat/>
    <w:rsid w:val="00F20250"/>
    <w:pPr>
      <w:keepNext/>
      <w:jc w:val="center"/>
      <w:outlineLvl w:val="2"/>
    </w:pPr>
    <w:rPr>
      <w:b/>
      <w:sz w:val="28"/>
    </w:rPr>
  </w:style>
  <w:style w:type="paragraph" w:styleId="4">
    <w:name w:val="heading 4"/>
    <w:basedOn w:val="a"/>
    <w:next w:val="a"/>
    <w:qFormat/>
    <w:rsid w:val="00F20250"/>
    <w:pPr>
      <w:keepNext/>
      <w:jc w:val="center"/>
      <w:outlineLvl w:val="3"/>
    </w:pPr>
    <w:rPr>
      <w:sz w:val="28"/>
    </w:rPr>
  </w:style>
  <w:style w:type="paragraph" w:styleId="5">
    <w:name w:val="heading 5"/>
    <w:basedOn w:val="a"/>
    <w:next w:val="a"/>
    <w:qFormat/>
    <w:rsid w:val="00F20250"/>
    <w:pPr>
      <w:keepNext/>
      <w:jc w:val="center"/>
      <w:outlineLvl w:val="4"/>
    </w:pPr>
    <w:rPr>
      <w:sz w:val="32"/>
    </w:rPr>
  </w:style>
  <w:style w:type="paragraph" w:styleId="6">
    <w:name w:val="heading 6"/>
    <w:basedOn w:val="a"/>
    <w:next w:val="a"/>
    <w:qFormat/>
    <w:rsid w:val="00F20250"/>
    <w:pPr>
      <w:keepNext/>
      <w:outlineLvl w:val="5"/>
    </w:pPr>
    <w:rPr>
      <w:sz w:val="28"/>
    </w:rPr>
  </w:style>
  <w:style w:type="paragraph" w:styleId="7">
    <w:name w:val="heading 7"/>
    <w:basedOn w:val="a"/>
    <w:next w:val="a"/>
    <w:qFormat/>
    <w:rsid w:val="00F20250"/>
    <w:pPr>
      <w:keepNext/>
      <w:jc w:val="center"/>
      <w:outlineLvl w:val="6"/>
    </w:pPr>
    <w:rPr>
      <w:b/>
      <w:sz w:val="48"/>
    </w:rPr>
  </w:style>
  <w:style w:type="paragraph" w:styleId="8">
    <w:name w:val="heading 8"/>
    <w:basedOn w:val="a"/>
    <w:next w:val="a"/>
    <w:qFormat/>
    <w:rsid w:val="00F20250"/>
    <w:pPr>
      <w:keepNext/>
      <w:ind w:left="3686"/>
      <w:jc w:val="center"/>
      <w:outlineLvl w:val="7"/>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
    <w:rsid w:val="00F20250"/>
  </w:style>
  <w:style w:type="paragraph" w:customStyle="1" w:styleId="20">
    <w:name w:val="????????? 2"/>
    <w:basedOn w:val="a3"/>
    <w:next w:val="a3"/>
    <w:rsid w:val="00F20250"/>
    <w:pPr>
      <w:keepNext/>
      <w:jc w:val="both"/>
    </w:pPr>
    <w:rPr>
      <w:b/>
      <w:sz w:val="28"/>
    </w:rPr>
  </w:style>
  <w:style w:type="paragraph" w:customStyle="1" w:styleId="a4">
    <w:name w:val="????????"/>
    <w:basedOn w:val="a3"/>
    <w:rsid w:val="00F20250"/>
    <w:pPr>
      <w:widowControl w:val="0"/>
      <w:jc w:val="center"/>
    </w:pPr>
    <w:rPr>
      <w:b/>
      <w:sz w:val="36"/>
    </w:rPr>
  </w:style>
  <w:style w:type="paragraph" w:customStyle="1" w:styleId="a5">
    <w:name w:val="????????????"/>
    <w:basedOn w:val="a3"/>
    <w:rsid w:val="00F20250"/>
    <w:pPr>
      <w:widowControl w:val="0"/>
      <w:jc w:val="center"/>
    </w:pPr>
    <w:rPr>
      <w:b/>
      <w:sz w:val="32"/>
    </w:rPr>
  </w:style>
  <w:style w:type="paragraph" w:styleId="a6">
    <w:name w:val="Title"/>
    <w:basedOn w:val="a"/>
    <w:qFormat/>
    <w:rsid w:val="00F20250"/>
    <w:pPr>
      <w:jc w:val="center"/>
    </w:pPr>
    <w:rPr>
      <w:b/>
      <w:sz w:val="28"/>
    </w:rPr>
  </w:style>
  <w:style w:type="paragraph" w:styleId="a7">
    <w:name w:val="Body Text"/>
    <w:basedOn w:val="a"/>
    <w:rsid w:val="00F20250"/>
    <w:pPr>
      <w:jc w:val="center"/>
    </w:pPr>
    <w:rPr>
      <w:b/>
      <w:sz w:val="28"/>
    </w:rPr>
  </w:style>
  <w:style w:type="paragraph" w:styleId="21">
    <w:name w:val="Body Text 2"/>
    <w:basedOn w:val="a"/>
    <w:rsid w:val="00F20250"/>
    <w:rPr>
      <w:sz w:val="28"/>
    </w:rPr>
  </w:style>
  <w:style w:type="table" w:styleId="a8">
    <w:name w:val="Table Grid"/>
    <w:basedOn w:val="a1"/>
    <w:uiPriority w:val="99"/>
    <w:rsid w:val="00142F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semiHidden/>
    <w:rsid w:val="00EF7E20"/>
    <w:rPr>
      <w:rFonts w:ascii="Tahoma" w:hAnsi="Tahoma" w:cs="Tahoma"/>
      <w:sz w:val="16"/>
      <w:szCs w:val="16"/>
    </w:rPr>
  </w:style>
  <w:style w:type="paragraph" w:styleId="aa">
    <w:name w:val="Body Text Indent"/>
    <w:basedOn w:val="a"/>
    <w:link w:val="ab"/>
    <w:rsid w:val="00D0668F"/>
    <w:pPr>
      <w:spacing w:after="120"/>
      <w:ind w:left="283"/>
    </w:pPr>
  </w:style>
  <w:style w:type="character" w:customStyle="1" w:styleId="ab">
    <w:name w:val="Основной текст с отступом Знак"/>
    <w:basedOn w:val="a0"/>
    <w:link w:val="aa"/>
    <w:rsid w:val="00D0668F"/>
  </w:style>
  <w:style w:type="paragraph" w:customStyle="1" w:styleId="ConsPlusNormal">
    <w:name w:val="ConsPlusNormal"/>
    <w:uiPriority w:val="99"/>
    <w:rsid w:val="00722253"/>
    <w:pPr>
      <w:autoSpaceDE w:val="0"/>
      <w:autoSpaceDN w:val="0"/>
      <w:adjustRightInd w:val="0"/>
    </w:pPr>
    <w:rPr>
      <w:sz w:val="28"/>
      <w:szCs w:val="28"/>
    </w:rPr>
  </w:style>
  <w:style w:type="paragraph" w:styleId="ac">
    <w:name w:val="No Spacing"/>
    <w:uiPriority w:val="1"/>
    <w:qFormat/>
    <w:rsid w:val="00485A90"/>
    <w:rPr>
      <w:rFonts w:asciiTheme="minorHAnsi" w:eastAsiaTheme="minorHAnsi" w:hAnsiTheme="minorHAnsi" w:cstheme="minorBidi"/>
      <w:sz w:val="22"/>
      <w:szCs w:val="22"/>
      <w:lang w:eastAsia="en-US"/>
    </w:rPr>
  </w:style>
  <w:style w:type="paragraph" w:styleId="ad">
    <w:name w:val="List Paragraph"/>
    <w:basedOn w:val="a"/>
    <w:uiPriority w:val="34"/>
    <w:qFormat/>
    <w:rsid w:val="000532B9"/>
    <w:pPr>
      <w:ind w:left="720"/>
      <w:contextualSpacing/>
    </w:pPr>
  </w:style>
  <w:style w:type="character" w:styleId="ae">
    <w:name w:val="Hyperlink"/>
    <w:basedOn w:val="a0"/>
    <w:rsid w:val="003501F4"/>
    <w:rPr>
      <w:color w:val="0066CC"/>
      <w:u w:val="single"/>
    </w:rPr>
  </w:style>
  <w:style w:type="character" w:customStyle="1" w:styleId="Bodytext">
    <w:name w:val="Body text_"/>
    <w:basedOn w:val="a0"/>
    <w:link w:val="279"/>
    <w:rsid w:val="003501F4"/>
    <w:rPr>
      <w:sz w:val="26"/>
      <w:szCs w:val="26"/>
      <w:shd w:val="clear" w:color="auto" w:fill="FFFFFF"/>
    </w:rPr>
  </w:style>
  <w:style w:type="character" w:customStyle="1" w:styleId="10">
    <w:name w:val="Основной текст1"/>
    <w:basedOn w:val="Bodytext"/>
    <w:rsid w:val="003501F4"/>
  </w:style>
  <w:style w:type="character" w:customStyle="1" w:styleId="Bodytext3">
    <w:name w:val="Body text (3)_"/>
    <w:basedOn w:val="a0"/>
    <w:link w:val="Bodytext31"/>
    <w:rsid w:val="003501F4"/>
    <w:rPr>
      <w:sz w:val="26"/>
      <w:szCs w:val="26"/>
      <w:shd w:val="clear" w:color="auto" w:fill="FFFFFF"/>
    </w:rPr>
  </w:style>
  <w:style w:type="character" w:customStyle="1" w:styleId="Bodytext312">
    <w:name w:val="Body text (3)12"/>
    <w:basedOn w:val="Bodytext3"/>
    <w:rsid w:val="003501F4"/>
  </w:style>
  <w:style w:type="character" w:customStyle="1" w:styleId="22">
    <w:name w:val="Основной текст2"/>
    <w:basedOn w:val="Bodytext"/>
    <w:rsid w:val="003501F4"/>
  </w:style>
  <w:style w:type="character" w:customStyle="1" w:styleId="30">
    <w:name w:val="Основной текст3"/>
    <w:basedOn w:val="Bodytext"/>
    <w:rsid w:val="003501F4"/>
  </w:style>
  <w:style w:type="character" w:customStyle="1" w:styleId="40">
    <w:name w:val="Основной текст4"/>
    <w:basedOn w:val="Bodytext"/>
    <w:rsid w:val="003501F4"/>
  </w:style>
  <w:style w:type="character" w:customStyle="1" w:styleId="50">
    <w:name w:val="Основной текст5"/>
    <w:basedOn w:val="Bodytext"/>
    <w:rsid w:val="003501F4"/>
  </w:style>
  <w:style w:type="character" w:customStyle="1" w:styleId="60">
    <w:name w:val="Основной текст6"/>
    <w:basedOn w:val="Bodytext"/>
    <w:rsid w:val="003501F4"/>
  </w:style>
  <w:style w:type="character" w:customStyle="1" w:styleId="70">
    <w:name w:val="Основной текст7"/>
    <w:basedOn w:val="Bodytext"/>
    <w:rsid w:val="003501F4"/>
  </w:style>
  <w:style w:type="paragraph" w:customStyle="1" w:styleId="279">
    <w:name w:val="Основной текст279"/>
    <w:basedOn w:val="a"/>
    <w:link w:val="Bodytext"/>
    <w:rsid w:val="003501F4"/>
    <w:pPr>
      <w:shd w:val="clear" w:color="auto" w:fill="FFFFFF"/>
      <w:spacing w:line="638" w:lineRule="exact"/>
      <w:ind w:hanging="600"/>
    </w:pPr>
    <w:rPr>
      <w:sz w:val="26"/>
      <w:szCs w:val="26"/>
    </w:rPr>
  </w:style>
  <w:style w:type="paragraph" w:customStyle="1" w:styleId="Bodytext31">
    <w:name w:val="Body text (3)1"/>
    <w:basedOn w:val="a"/>
    <w:link w:val="Bodytext3"/>
    <w:rsid w:val="003501F4"/>
    <w:pPr>
      <w:shd w:val="clear" w:color="auto" w:fill="FFFFFF"/>
      <w:spacing w:before="360" w:line="638" w:lineRule="exact"/>
      <w:jc w:val="center"/>
    </w:pPr>
    <w:rPr>
      <w:sz w:val="26"/>
      <w:szCs w:val="26"/>
    </w:rPr>
  </w:style>
  <w:style w:type="paragraph" w:styleId="af">
    <w:name w:val="Normal (Web)"/>
    <w:basedOn w:val="a"/>
    <w:uiPriority w:val="99"/>
    <w:unhideWhenUsed/>
    <w:qFormat/>
    <w:rsid w:val="003501F4"/>
    <w:pPr>
      <w:spacing w:before="100" w:beforeAutospacing="1" w:after="119"/>
    </w:pPr>
    <w:rPr>
      <w:sz w:val="24"/>
      <w:szCs w:val="24"/>
    </w:rPr>
  </w:style>
  <w:style w:type="character" w:styleId="af0">
    <w:name w:val="Strong"/>
    <w:basedOn w:val="a0"/>
    <w:uiPriority w:val="22"/>
    <w:qFormat/>
    <w:rsid w:val="00A629AD"/>
    <w:rPr>
      <w:b/>
      <w:bCs/>
    </w:rPr>
  </w:style>
  <w:style w:type="character" w:customStyle="1" w:styleId="printable">
    <w:name w:val="printable"/>
    <w:basedOn w:val="a0"/>
    <w:rsid w:val="00331840"/>
  </w:style>
  <w:style w:type="character" w:customStyle="1" w:styleId="enumerated">
    <w:name w:val="enumerated"/>
    <w:basedOn w:val="a0"/>
    <w:rsid w:val="00331840"/>
  </w:style>
  <w:style w:type="character" w:customStyle="1" w:styleId="grame">
    <w:name w:val="grame"/>
    <w:basedOn w:val="a0"/>
    <w:rsid w:val="00331840"/>
  </w:style>
  <w:style w:type="character" w:customStyle="1" w:styleId="spelle">
    <w:name w:val="spelle"/>
    <w:basedOn w:val="a0"/>
    <w:rsid w:val="00331840"/>
  </w:style>
  <w:style w:type="character" w:customStyle="1" w:styleId="Bodytext310">
    <w:name w:val="Body text (3)10"/>
    <w:basedOn w:val="a0"/>
    <w:rsid w:val="0028237C"/>
    <w:rPr>
      <w:rFonts w:ascii="Times New Roman" w:hAnsi="Times New Roman" w:cs="Times New Roman" w:hint="default"/>
      <w:sz w:val="26"/>
      <w:szCs w:val="26"/>
      <w:shd w:val="clear" w:color="auto" w:fill="FFFFFF"/>
    </w:rPr>
  </w:style>
</w:styles>
</file>

<file path=word/webSettings.xml><?xml version="1.0" encoding="utf-8"?>
<w:webSettings xmlns:r="http://schemas.openxmlformats.org/officeDocument/2006/relationships" xmlns:w="http://schemas.openxmlformats.org/wordprocessingml/2006/main">
  <w:divs>
    <w:div w:id="20788416">
      <w:bodyDiv w:val="1"/>
      <w:marLeft w:val="0"/>
      <w:marRight w:val="0"/>
      <w:marTop w:val="0"/>
      <w:marBottom w:val="0"/>
      <w:divBdr>
        <w:top w:val="none" w:sz="0" w:space="0" w:color="auto"/>
        <w:left w:val="none" w:sz="0" w:space="0" w:color="auto"/>
        <w:bottom w:val="none" w:sz="0" w:space="0" w:color="auto"/>
        <w:right w:val="none" w:sz="0" w:space="0" w:color="auto"/>
      </w:divBdr>
    </w:div>
    <w:div w:id="192889464">
      <w:bodyDiv w:val="1"/>
      <w:marLeft w:val="0"/>
      <w:marRight w:val="0"/>
      <w:marTop w:val="0"/>
      <w:marBottom w:val="0"/>
      <w:divBdr>
        <w:top w:val="none" w:sz="0" w:space="0" w:color="auto"/>
        <w:left w:val="none" w:sz="0" w:space="0" w:color="auto"/>
        <w:bottom w:val="none" w:sz="0" w:space="0" w:color="auto"/>
        <w:right w:val="none" w:sz="0" w:space="0" w:color="auto"/>
      </w:divBdr>
    </w:div>
    <w:div w:id="234054699">
      <w:bodyDiv w:val="1"/>
      <w:marLeft w:val="0"/>
      <w:marRight w:val="0"/>
      <w:marTop w:val="0"/>
      <w:marBottom w:val="0"/>
      <w:divBdr>
        <w:top w:val="none" w:sz="0" w:space="0" w:color="auto"/>
        <w:left w:val="none" w:sz="0" w:space="0" w:color="auto"/>
        <w:bottom w:val="none" w:sz="0" w:space="0" w:color="auto"/>
        <w:right w:val="none" w:sz="0" w:space="0" w:color="auto"/>
      </w:divBdr>
    </w:div>
    <w:div w:id="627471237">
      <w:bodyDiv w:val="1"/>
      <w:marLeft w:val="0"/>
      <w:marRight w:val="0"/>
      <w:marTop w:val="0"/>
      <w:marBottom w:val="0"/>
      <w:divBdr>
        <w:top w:val="none" w:sz="0" w:space="0" w:color="auto"/>
        <w:left w:val="none" w:sz="0" w:space="0" w:color="auto"/>
        <w:bottom w:val="none" w:sz="0" w:space="0" w:color="auto"/>
        <w:right w:val="none" w:sz="0" w:space="0" w:color="auto"/>
      </w:divBdr>
    </w:div>
    <w:div w:id="731656896">
      <w:bodyDiv w:val="1"/>
      <w:marLeft w:val="0"/>
      <w:marRight w:val="0"/>
      <w:marTop w:val="0"/>
      <w:marBottom w:val="0"/>
      <w:divBdr>
        <w:top w:val="none" w:sz="0" w:space="0" w:color="auto"/>
        <w:left w:val="none" w:sz="0" w:space="0" w:color="auto"/>
        <w:bottom w:val="none" w:sz="0" w:space="0" w:color="auto"/>
        <w:right w:val="none" w:sz="0" w:space="0" w:color="auto"/>
      </w:divBdr>
    </w:div>
    <w:div w:id="873158899">
      <w:bodyDiv w:val="1"/>
      <w:marLeft w:val="0"/>
      <w:marRight w:val="0"/>
      <w:marTop w:val="0"/>
      <w:marBottom w:val="0"/>
      <w:divBdr>
        <w:top w:val="none" w:sz="0" w:space="0" w:color="auto"/>
        <w:left w:val="none" w:sz="0" w:space="0" w:color="auto"/>
        <w:bottom w:val="none" w:sz="0" w:space="0" w:color="auto"/>
        <w:right w:val="none" w:sz="0" w:space="0" w:color="auto"/>
      </w:divBdr>
    </w:div>
    <w:div w:id="1091855841">
      <w:bodyDiv w:val="1"/>
      <w:marLeft w:val="0"/>
      <w:marRight w:val="0"/>
      <w:marTop w:val="0"/>
      <w:marBottom w:val="0"/>
      <w:divBdr>
        <w:top w:val="none" w:sz="0" w:space="0" w:color="auto"/>
        <w:left w:val="none" w:sz="0" w:space="0" w:color="auto"/>
        <w:bottom w:val="none" w:sz="0" w:space="0" w:color="auto"/>
        <w:right w:val="none" w:sz="0" w:space="0" w:color="auto"/>
      </w:divBdr>
    </w:div>
    <w:div w:id="1152674900">
      <w:bodyDiv w:val="1"/>
      <w:marLeft w:val="0"/>
      <w:marRight w:val="0"/>
      <w:marTop w:val="0"/>
      <w:marBottom w:val="0"/>
      <w:divBdr>
        <w:top w:val="none" w:sz="0" w:space="0" w:color="auto"/>
        <w:left w:val="none" w:sz="0" w:space="0" w:color="auto"/>
        <w:bottom w:val="none" w:sz="0" w:space="0" w:color="auto"/>
        <w:right w:val="none" w:sz="0" w:space="0" w:color="auto"/>
      </w:divBdr>
    </w:div>
    <w:div w:id="1179199723">
      <w:bodyDiv w:val="1"/>
      <w:marLeft w:val="0"/>
      <w:marRight w:val="0"/>
      <w:marTop w:val="0"/>
      <w:marBottom w:val="0"/>
      <w:divBdr>
        <w:top w:val="none" w:sz="0" w:space="0" w:color="auto"/>
        <w:left w:val="none" w:sz="0" w:space="0" w:color="auto"/>
        <w:bottom w:val="none" w:sz="0" w:space="0" w:color="auto"/>
        <w:right w:val="none" w:sz="0" w:space="0" w:color="auto"/>
      </w:divBdr>
    </w:div>
    <w:div w:id="1871995247">
      <w:bodyDiv w:val="1"/>
      <w:marLeft w:val="0"/>
      <w:marRight w:val="0"/>
      <w:marTop w:val="0"/>
      <w:marBottom w:val="0"/>
      <w:divBdr>
        <w:top w:val="none" w:sz="0" w:space="0" w:color="auto"/>
        <w:left w:val="none" w:sz="0" w:space="0" w:color="auto"/>
        <w:bottom w:val="none" w:sz="0" w:space="0" w:color="auto"/>
        <w:right w:val="none" w:sz="0" w:space="0" w:color="auto"/>
      </w:divBdr>
    </w:div>
    <w:div w:id="212240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openxmlformats.org/officeDocument/2006/relationships/hyperlink" Target="https://login.consultant.ru/link/?req=doc&amp;base=ROS&amp;n=46598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internet.garant.ru/" TargetMode="Externa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https://login.consultant.ru/link/?req=doc&amp;base=ROS&amp;n=465984" TargetMode="External"/><Relationship Id="rId20"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internet.garant.ru/"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7A7D4-E893-439C-830E-355B82242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18</Pages>
  <Words>5997</Words>
  <Characters>34185</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40102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sergey</cp:lastModifiedBy>
  <cp:revision>28</cp:revision>
  <cp:lastPrinted>2024-11-05T09:17:00Z</cp:lastPrinted>
  <dcterms:created xsi:type="dcterms:W3CDTF">2024-11-01T03:09:00Z</dcterms:created>
  <dcterms:modified xsi:type="dcterms:W3CDTF">2024-11-06T08:24:00Z</dcterms:modified>
</cp:coreProperties>
</file>