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A6" w:rsidRDefault="00F663A6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F663A6">
        <w:rPr>
          <w:b/>
          <w:bCs/>
          <w:sz w:val="28"/>
          <w:szCs w:val="28"/>
          <w:shd w:val="clear" w:color="auto" w:fill="FFFFFF"/>
        </w:rPr>
        <w:t>Выброс мусора из автомобиля является административным правонарушением</w:t>
      </w:r>
    </w:p>
    <w:p w:rsidR="00F663A6" w:rsidRDefault="00F663A6" w:rsidP="00F663A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p w:rsidR="00F663A6" w:rsidRPr="00F663A6" w:rsidRDefault="00F663A6" w:rsidP="00F663A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663A6">
        <w:rPr>
          <w:sz w:val="28"/>
          <w:szCs w:val="28"/>
          <w:shd w:val="clear" w:color="auto" w:fill="FFFFFF"/>
        </w:rPr>
        <w:t>Федеральным законом от 14.07.2022 № 287-ФЗ внесены изменения в Кодекс Российской Федерации об административных правонарушениях (КоАП РФ).</w:t>
      </w:r>
    </w:p>
    <w:p w:rsidR="00F663A6" w:rsidRPr="00F663A6" w:rsidRDefault="00F663A6" w:rsidP="00F66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A6">
        <w:rPr>
          <w:sz w:val="28"/>
          <w:szCs w:val="28"/>
          <w:shd w:val="clear" w:color="auto" w:fill="FFFFFF"/>
        </w:rPr>
        <w:t>Дополнена отдельными положениями статья 8.2 КоАП РФ (несоблюдение требований в области охраны окружающей среды при обращении с отходами производства и потребления).</w:t>
      </w:r>
    </w:p>
    <w:p w:rsidR="00F663A6" w:rsidRPr="00F663A6" w:rsidRDefault="00F663A6" w:rsidP="00F66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A6">
        <w:rPr>
          <w:sz w:val="28"/>
          <w:szCs w:val="28"/>
          <w:shd w:val="clear" w:color="auto" w:fill="FFFFFF"/>
        </w:rPr>
        <w:t>Установлена ответственность за совершение правонарушений, предусмотренных:</w:t>
      </w:r>
    </w:p>
    <w:p w:rsidR="00F663A6" w:rsidRPr="00F663A6" w:rsidRDefault="00F663A6" w:rsidP="00F66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A6">
        <w:rPr>
          <w:sz w:val="28"/>
          <w:szCs w:val="28"/>
          <w:shd w:val="clear" w:color="auto" w:fill="FFFFFF"/>
        </w:rPr>
        <w:t>ч. 3.1 ст. 8.2 КоАП РФ - загрязнение и (или) засорение окружающей среды,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отходов, за исключением случаев, предусмотренных частью 3.3 настоящей статьи (влекут наложение административного штрафа на граждан в размере от 10 тыс. до 15 тыс. рублей; на должностных лиц - от 20 тыс. до 30 тыс. рублей; на юридических лиц - от 30 тыс. до 50 тыс. рублей);</w:t>
      </w:r>
    </w:p>
    <w:p w:rsidR="00F663A6" w:rsidRPr="00F663A6" w:rsidRDefault="00F663A6" w:rsidP="00F66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A6">
        <w:rPr>
          <w:sz w:val="28"/>
          <w:szCs w:val="28"/>
          <w:shd w:val="clear" w:color="auto" w:fill="FFFFFF"/>
        </w:rPr>
        <w:t>ч. 3.2 ст. 8.2 КоАП РФ -повторное совершение административного правонарушения, предусмотренного частью 3.1 настоящей статьи (влечет наложение административного штрафа на граждан в размере от 20 тыс. до 30 тыс. рублей; на должностных лиц - от 40 тыс. до 60 тыс. рублей с конфискацией транспортного средства, являющегося орудием совершения административного правонарушения, или без таковой; на юридических лиц - от 60 тыс. до 100 тыс. рублей с конфискацией транспортного средства, являющегося орудием совершения административного правонарушения, или без таковой);</w:t>
      </w:r>
    </w:p>
    <w:p w:rsidR="00F663A6" w:rsidRPr="00F663A6" w:rsidRDefault="00F663A6" w:rsidP="00F66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A6">
        <w:rPr>
          <w:sz w:val="28"/>
          <w:szCs w:val="28"/>
          <w:shd w:val="clear" w:color="auto" w:fill="FFFFFF"/>
        </w:rPr>
        <w:t>ч. 3.3 ст. 8.2 КоАП РФ - действия, предусмотренные частью 3.1 настоящей статьи, совершенные с использованием грузовых транспортных средств, прицепов к ним, тракторов и других самоходных машин (влекут наложение административного штрафа на граждан в размере от 40 тыс. до 50 тыс. рублей; на должностных лиц - от 60 тыс. до 80 тыс. рублей; на юридических лиц - от 100 тыс. до 120 тыс. рублей);</w:t>
      </w:r>
    </w:p>
    <w:p w:rsidR="00F663A6" w:rsidRPr="00F663A6" w:rsidRDefault="00F663A6" w:rsidP="00F663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A6">
        <w:rPr>
          <w:sz w:val="28"/>
          <w:szCs w:val="28"/>
          <w:shd w:val="clear" w:color="auto" w:fill="FFFFFF"/>
        </w:rPr>
        <w:t>ч. 3.4 ст. 8.2 КоАП РФ - повторное совершение административного правонарушения, предусмотренного частью 3.3 настоящей статьи (влечет наложение административного штрафа на граждан в размере от 60 тыс. до 70 тыс. рублей; на должностных лиц - от 80 тыс. до 100 тыс. рублей с конфискацией грузовых транспортных средств, прицепов к ним, тракторов и других самоходных машин, являющихся орудиями совершения административного правонарушения, или без таковой; на юридических лиц - от 150 тыс. до 200 тыс. рублей с конфискацией грузовых транспортных средств, прицепов к ним, тракторов и других самоходных машин, являющихся орудиями совершения административного правонарушения, или без таковой).</w:t>
      </w:r>
    </w:p>
    <w:p w:rsidR="00855364" w:rsidRPr="00F663A6" w:rsidRDefault="00822D2E" w:rsidP="00822D2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Разъясняет заместитель Тевризского районного прокурора Чумаров Т.Х.</w:t>
      </w:r>
      <w:bookmarkStart w:id="0" w:name="_GoBack"/>
      <w:bookmarkEnd w:id="0"/>
    </w:p>
    <w:sectPr w:rsidR="00855364" w:rsidRPr="00F6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61"/>
    <w:rsid w:val="00822D2E"/>
    <w:rsid w:val="00855364"/>
    <w:rsid w:val="00CE4861"/>
    <w:rsid w:val="00F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AF062-8511-457D-9549-468E3435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Ромакоп</dc:creator>
  <cp:keywords/>
  <dc:description/>
  <cp:lastModifiedBy>Ромакоп</cp:lastModifiedBy>
  <cp:revision>3</cp:revision>
  <dcterms:created xsi:type="dcterms:W3CDTF">2024-05-23T15:13:00Z</dcterms:created>
  <dcterms:modified xsi:type="dcterms:W3CDTF">2024-05-23T15:14:00Z</dcterms:modified>
</cp:coreProperties>
</file>