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13" w:rsidRPr="00030CF4" w:rsidRDefault="00A47E1B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7F6613" w:rsidRPr="00030CF4">
        <w:rPr>
          <w:rFonts w:ascii="Times New Roman" w:hAnsi="Times New Roman" w:cs="Times New Roman"/>
          <w:b/>
          <w:sz w:val="28"/>
          <w:szCs w:val="28"/>
        </w:rPr>
        <w:t xml:space="preserve"> по наполнению «Банка земли» </w:t>
      </w:r>
      <w:r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="007F6613" w:rsidRPr="00030CF4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="00827F33" w:rsidRPr="00030CF4">
        <w:rPr>
          <w:rFonts w:ascii="Times New Roman" w:hAnsi="Times New Roman" w:cs="Times New Roman"/>
          <w:b/>
          <w:sz w:val="28"/>
          <w:szCs w:val="28"/>
        </w:rPr>
        <w:t xml:space="preserve">уже </w:t>
      </w:r>
      <w:r w:rsidR="007F6613" w:rsidRPr="00030CF4">
        <w:rPr>
          <w:rFonts w:ascii="Times New Roman" w:hAnsi="Times New Roman" w:cs="Times New Roman"/>
          <w:b/>
          <w:sz w:val="28"/>
          <w:szCs w:val="28"/>
        </w:rPr>
        <w:t>выполнен</w:t>
      </w:r>
      <w:r w:rsidR="009E19A2" w:rsidRPr="00030CF4">
        <w:rPr>
          <w:rFonts w:ascii="Times New Roman" w:hAnsi="Times New Roman" w:cs="Times New Roman"/>
          <w:b/>
          <w:sz w:val="28"/>
          <w:szCs w:val="28"/>
        </w:rPr>
        <w:t xml:space="preserve"> на 112%</w:t>
      </w:r>
      <w:r w:rsidR="007F6613" w:rsidRPr="00030CF4">
        <w:rPr>
          <w:rFonts w:ascii="Times New Roman" w:hAnsi="Times New Roman" w:cs="Times New Roman"/>
          <w:b/>
          <w:sz w:val="28"/>
          <w:szCs w:val="28"/>
        </w:rPr>
        <w:t xml:space="preserve">, в том числе благодаря реализации в </w:t>
      </w:r>
      <w:r>
        <w:rPr>
          <w:rFonts w:ascii="Times New Roman" w:hAnsi="Times New Roman" w:cs="Times New Roman"/>
          <w:b/>
          <w:sz w:val="28"/>
          <w:szCs w:val="28"/>
        </w:rPr>
        <w:t>регионе</w:t>
      </w:r>
      <w:r w:rsidR="007F6613" w:rsidRPr="00030CF4">
        <w:rPr>
          <w:rFonts w:ascii="Times New Roman" w:hAnsi="Times New Roman" w:cs="Times New Roman"/>
          <w:b/>
          <w:sz w:val="28"/>
          <w:szCs w:val="28"/>
        </w:rPr>
        <w:t xml:space="preserve"> пилотного проекта по вовлечению объектов недвижимости в экономический оборот  </w:t>
      </w:r>
      <w:r w:rsidR="00A13946" w:rsidRPr="00030C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D441D" w:rsidRDefault="00731279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Президента РФ с 2020 года </w:t>
      </w:r>
      <w:r w:rsidR="009B6842">
        <w:rPr>
          <w:rFonts w:ascii="Times New Roman" w:hAnsi="Times New Roman" w:cs="Times New Roman"/>
          <w:sz w:val="28"/>
          <w:szCs w:val="28"/>
        </w:rPr>
        <w:t xml:space="preserve">на территории Омского региона ведется оценка эффективности использования имеющихся земельных участков с установленным </w:t>
      </w:r>
      <w:r w:rsidR="00616F90">
        <w:rPr>
          <w:rFonts w:ascii="Times New Roman" w:hAnsi="Times New Roman" w:cs="Times New Roman"/>
          <w:sz w:val="28"/>
          <w:szCs w:val="28"/>
        </w:rPr>
        <w:t xml:space="preserve">на каждый год </w:t>
      </w:r>
      <w:r w:rsidR="009B6842">
        <w:rPr>
          <w:rFonts w:ascii="Times New Roman" w:hAnsi="Times New Roman" w:cs="Times New Roman"/>
          <w:sz w:val="28"/>
          <w:szCs w:val="28"/>
        </w:rPr>
        <w:t>нормативом выявления свободных и пригодных именно для жилищного строительства</w:t>
      </w:r>
      <w:r w:rsidR="00827F33">
        <w:rPr>
          <w:rFonts w:ascii="Times New Roman" w:hAnsi="Times New Roman" w:cs="Times New Roman"/>
          <w:sz w:val="28"/>
          <w:szCs w:val="28"/>
        </w:rPr>
        <w:t xml:space="preserve">. Так, к началу 2025 году Омская область должна была нарастающим итогом пополнить свой «Банк» на 1319,63 га. На конец ноября плановый показатель </w:t>
      </w:r>
      <w:r w:rsidR="00B05A78">
        <w:rPr>
          <w:rFonts w:ascii="Times New Roman" w:hAnsi="Times New Roman" w:cs="Times New Roman"/>
          <w:sz w:val="28"/>
          <w:szCs w:val="28"/>
        </w:rPr>
        <w:t xml:space="preserve">выполнен на 112 % </w:t>
      </w:r>
      <w:r w:rsidR="008273D3">
        <w:rPr>
          <w:rFonts w:ascii="Times New Roman" w:hAnsi="Times New Roman" w:cs="Times New Roman"/>
          <w:sz w:val="28"/>
          <w:szCs w:val="28"/>
        </w:rPr>
        <w:t xml:space="preserve">и </w:t>
      </w:r>
      <w:r w:rsidR="00827F33">
        <w:rPr>
          <w:rFonts w:ascii="Times New Roman" w:hAnsi="Times New Roman" w:cs="Times New Roman"/>
          <w:sz w:val="28"/>
          <w:szCs w:val="28"/>
        </w:rPr>
        <w:t>составляет 14</w:t>
      </w:r>
      <w:bookmarkStart w:id="0" w:name="_GoBack"/>
      <w:bookmarkEnd w:id="0"/>
      <w:r w:rsidR="00827F33">
        <w:rPr>
          <w:rFonts w:ascii="Times New Roman" w:hAnsi="Times New Roman" w:cs="Times New Roman"/>
          <w:sz w:val="28"/>
          <w:szCs w:val="28"/>
        </w:rPr>
        <w:t>91 га.</w:t>
      </w:r>
      <w:r w:rsidR="000A58FE">
        <w:rPr>
          <w:rFonts w:ascii="Times New Roman" w:hAnsi="Times New Roman" w:cs="Times New Roman"/>
          <w:sz w:val="28"/>
          <w:szCs w:val="28"/>
        </w:rPr>
        <w:t xml:space="preserve"> Пригодные для возведения жилья 1493 участка</w:t>
      </w:r>
      <w:r w:rsidR="00616F90">
        <w:rPr>
          <w:rFonts w:ascii="Times New Roman" w:hAnsi="Times New Roman" w:cs="Times New Roman"/>
          <w:sz w:val="28"/>
          <w:szCs w:val="28"/>
        </w:rPr>
        <w:t xml:space="preserve"> </w:t>
      </w:r>
      <w:r w:rsidR="000A58FE">
        <w:rPr>
          <w:rFonts w:ascii="Times New Roman" w:hAnsi="Times New Roman" w:cs="Times New Roman"/>
          <w:sz w:val="28"/>
          <w:szCs w:val="28"/>
        </w:rPr>
        <w:t xml:space="preserve">рассредоточены по 38 населенным пунктам </w:t>
      </w:r>
      <w:r w:rsidR="009D441D">
        <w:rPr>
          <w:rFonts w:ascii="Times New Roman" w:hAnsi="Times New Roman" w:cs="Times New Roman"/>
          <w:sz w:val="28"/>
          <w:szCs w:val="28"/>
        </w:rPr>
        <w:t>региона</w:t>
      </w:r>
      <w:r w:rsidR="000A58FE">
        <w:rPr>
          <w:rFonts w:ascii="Times New Roman" w:hAnsi="Times New Roman" w:cs="Times New Roman"/>
          <w:sz w:val="28"/>
          <w:szCs w:val="28"/>
        </w:rPr>
        <w:t xml:space="preserve"> </w:t>
      </w:r>
      <w:r w:rsidR="009D441D">
        <w:rPr>
          <w:rFonts w:ascii="Times New Roman" w:hAnsi="Times New Roman" w:cs="Times New Roman"/>
          <w:sz w:val="28"/>
          <w:szCs w:val="28"/>
        </w:rPr>
        <w:t xml:space="preserve">– в пределах четырех </w:t>
      </w:r>
      <w:r w:rsidR="009D441D" w:rsidRPr="009D441D"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9D441D">
        <w:rPr>
          <w:rFonts w:ascii="Times New Roman" w:hAnsi="Times New Roman" w:cs="Times New Roman"/>
          <w:sz w:val="28"/>
          <w:szCs w:val="28"/>
        </w:rPr>
        <w:t>(</w:t>
      </w:r>
      <w:r w:rsidR="009D441D" w:rsidRPr="009D441D">
        <w:rPr>
          <w:rFonts w:ascii="Times New Roman" w:hAnsi="Times New Roman" w:cs="Times New Roman"/>
          <w:sz w:val="28"/>
          <w:szCs w:val="28"/>
        </w:rPr>
        <w:t>Омска, Калач</w:t>
      </w:r>
      <w:r w:rsidR="009D441D">
        <w:rPr>
          <w:rFonts w:ascii="Times New Roman" w:hAnsi="Times New Roman" w:cs="Times New Roman"/>
          <w:sz w:val="28"/>
          <w:szCs w:val="28"/>
        </w:rPr>
        <w:t xml:space="preserve">инска, Называевска, Тюкалинска) и </w:t>
      </w:r>
      <w:r w:rsidR="009D441D" w:rsidRPr="009D441D">
        <w:rPr>
          <w:rFonts w:ascii="Times New Roman" w:hAnsi="Times New Roman" w:cs="Times New Roman"/>
          <w:sz w:val="28"/>
          <w:szCs w:val="28"/>
        </w:rPr>
        <w:t>13 районов Омской области</w:t>
      </w:r>
      <w:r w:rsidR="009D441D">
        <w:rPr>
          <w:rFonts w:ascii="Times New Roman" w:hAnsi="Times New Roman" w:cs="Times New Roman"/>
          <w:sz w:val="28"/>
          <w:szCs w:val="28"/>
        </w:rPr>
        <w:t xml:space="preserve">: </w:t>
      </w:r>
      <w:r w:rsidR="009D441D" w:rsidRPr="009D441D">
        <w:rPr>
          <w:rFonts w:ascii="Times New Roman" w:hAnsi="Times New Roman" w:cs="Times New Roman"/>
          <w:sz w:val="28"/>
          <w:szCs w:val="28"/>
        </w:rPr>
        <w:t>Омского</w:t>
      </w:r>
      <w:r w:rsidR="009D441D">
        <w:rPr>
          <w:rFonts w:ascii="Times New Roman" w:hAnsi="Times New Roman" w:cs="Times New Roman"/>
          <w:sz w:val="28"/>
          <w:szCs w:val="28"/>
        </w:rPr>
        <w:t xml:space="preserve">, Азовского, Исилькульского, </w:t>
      </w:r>
      <w:r w:rsidR="009D441D" w:rsidRPr="009D441D">
        <w:rPr>
          <w:rFonts w:ascii="Times New Roman" w:hAnsi="Times New Roman" w:cs="Times New Roman"/>
          <w:sz w:val="28"/>
          <w:szCs w:val="28"/>
        </w:rPr>
        <w:t>Полтавского, Павлоградского, Кормиловского, Крутинского, Муромцевского, Русско-Полянского, Тевр</w:t>
      </w:r>
      <w:r w:rsidR="009D441D">
        <w:rPr>
          <w:rFonts w:ascii="Times New Roman" w:hAnsi="Times New Roman" w:cs="Times New Roman"/>
          <w:sz w:val="28"/>
          <w:szCs w:val="28"/>
        </w:rPr>
        <w:t xml:space="preserve">изского, Одесского, Любинского и </w:t>
      </w:r>
      <w:r w:rsidR="009D441D" w:rsidRPr="009D441D">
        <w:rPr>
          <w:rFonts w:ascii="Times New Roman" w:hAnsi="Times New Roman" w:cs="Times New Roman"/>
          <w:sz w:val="28"/>
          <w:szCs w:val="28"/>
        </w:rPr>
        <w:t>Таврического</w:t>
      </w:r>
      <w:r w:rsidR="009D441D">
        <w:rPr>
          <w:rFonts w:ascii="Times New Roman" w:hAnsi="Times New Roman" w:cs="Times New Roman"/>
          <w:sz w:val="28"/>
          <w:szCs w:val="28"/>
        </w:rPr>
        <w:t>.</w:t>
      </w:r>
    </w:p>
    <w:p w:rsidR="00EE1772" w:rsidRDefault="005B132D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11 месяцев 2024 года </w:t>
      </w:r>
      <w:r w:rsidR="008D2A0D">
        <w:rPr>
          <w:rFonts w:ascii="Times New Roman" w:hAnsi="Times New Roman" w:cs="Times New Roman"/>
          <w:sz w:val="28"/>
          <w:szCs w:val="28"/>
        </w:rPr>
        <w:t xml:space="preserve">Оперативным штабом при Управлении Росреестра по Омской области </w:t>
      </w:r>
      <w:r>
        <w:rPr>
          <w:rFonts w:ascii="Times New Roman" w:hAnsi="Times New Roman" w:cs="Times New Roman"/>
          <w:sz w:val="28"/>
          <w:szCs w:val="28"/>
        </w:rPr>
        <w:t>под будущее строительство выявлено 553 участка</w:t>
      </w:r>
      <w:r w:rsidR="00B46F5D">
        <w:rPr>
          <w:rFonts w:ascii="Times New Roman" w:hAnsi="Times New Roman" w:cs="Times New Roman"/>
          <w:sz w:val="28"/>
          <w:szCs w:val="28"/>
        </w:rPr>
        <w:t xml:space="preserve"> общей площадью 217 га. </w:t>
      </w:r>
      <w:r w:rsidR="00EE1772">
        <w:rPr>
          <w:rFonts w:ascii="Times New Roman" w:hAnsi="Times New Roman" w:cs="Times New Roman"/>
          <w:sz w:val="28"/>
          <w:szCs w:val="28"/>
        </w:rPr>
        <w:t xml:space="preserve">На перевыполнение плановых показателей </w:t>
      </w:r>
      <w:r w:rsidR="005E30B4">
        <w:rPr>
          <w:rFonts w:ascii="Times New Roman" w:hAnsi="Times New Roman" w:cs="Times New Roman"/>
          <w:sz w:val="28"/>
          <w:szCs w:val="28"/>
        </w:rPr>
        <w:t xml:space="preserve">на 12 % в текущем году, помимо основных и уже отработанных на практике, повлияли </w:t>
      </w:r>
      <w:r w:rsidR="00EE1772" w:rsidRPr="00EE1772">
        <w:rPr>
          <w:rFonts w:ascii="Times New Roman" w:hAnsi="Times New Roman" w:cs="Times New Roman"/>
          <w:sz w:val="28"/>
          <w:szCs w:val="28"/>
        </w:rPr>
        <w:t>мероприятия, проводимые фили</w:t>
      </w:r>
      <w:r w:rsidR="00EE1772">
        <w:rPr>
          <w:rFonts w:ascii="Times New Roman" w:hAnsi="Times New Roman" w:cs="Times New Roman"/>
          <w:sz w:val="28"/>
          <w:szCs w:val="28"/>
        </w:rPr>
        <w:t>алом ППК</w:t>
      </w:r>
      <w:r w:rsidR="00EE1772" w:rsidRPr="00EE1772">
        <w:rPr>
          <w:rFonts w:ascii="Times New Roman" w:hAnsi="Times New Roman" w:cs="Times New Roman"/>
          <w:sz w:val="28"/>
          <w:szCs w:val="28"/>
        </w:rPr>
        <w:t xml:space="preserve"> «Роскадастр» по Омской области в рамках </w:t>
      </w:r>
      <w:r w:rsidR="00910B45">
        <w:rPr>
          <w:rFonts w:ascii="Times New Roman" w:hAnsi="Times New Roman" w:cs="Times New Roman"/>
          <w:sz w:val="28"/>
          <w:szCs w:val="28"/>
        </w:rPr>
        <w:t>экспериментального</w:t>
      </w:r>
      <w:r w:rsidR="00910B45" w:rsidRPr="00EE1772">
        <w:rPr>
          <w:rFonts w:ascii="Times New Roman" w:hAnsi="Times New Roman" w:cs="Times New Roman"/>
          <w:sz w:val="28"/>
          <w:szCs w:val="28"/>
        </w:rPr>
        <w:t xml:space="preserve"> </w:t>
      </w:r>
      <w:r w:rsidR="00EE1772" w:rsidRPr="00EE1772">
        <w:rPr>
          <w:rFonts w:ascii="Times New Roman" w:hAnsi="Times New Roman" w:cs="Times New Roman"/>
          <w:sz w:val="28"/>
          <w:szCs w:val="28"/>
        </w:rPr>
        <w:t>проекта</w:t>
      </w:r>
      <w:r w:rsidR="00910B45">
        <w:rPr>
          <w:rFonts w:ascii="Times New Roman" w:hAnsi="Times New Roman" w:cs="Times New Roman"/>
          <w:sz w:val="28"/>
          <w:szCs w:val="28"/>
        </w:rPr>
        <w:t xml:space="preserve"> </w:t>
      </w:r>
      <w:r w:rsidR="00EE1772" w:rsidRPr="00EE1772">
        <w:rPr>
          <w:rFonts w:ascii="Times New Roman" w:hAnsi="Times New Roman" w:cs="Times New Roman"/>
          <w:sz w:val="28"/>
          <w:szCs w:val="28"/>
        </w:rPr>
        <w:t>по вовлечению объектов недв</w:t>
      </w:r>
      <w:r w:rsidR="00EE1772">
        <w:rPr>
          <w:rFonts w:ascii="Times New Roman" w:hAnsi="Times New Roman" w:cs="Times New Roman"/>
          <w:sz w:val="28"/>
          <w:szCs w:val="28"/>
        </w:rPr>
        <w:t xml:space="preserve">ижимости в экономический оборот, стартовавшего в августе этого года после заключения трехстороннего соглашения </w:t>
      </w:r>
      <w:r w:rsidR="00910B45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 w:rsidR="00EE1772">
        <w:rPr>
          <w:rFonts w:ascii="Times New Roman" w:hAnsi="Times New Roman" w:cs="Times New Roman"/>
          <w:sz w:val="28"/>
          <w:szCs w:val="28"/>
        </w:rPr>
        <w:t xml:space="preserve">между Росреестром, Роскадастром и Правительством Омской области. </w:t>
      </w:r>
    </w:p>
    <w:p w:rsidR="004C7532" w:rsidRDefault="00EE1772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772">
        <w:rPr>
          <w:rFonts w:ascii="Times New Roman" w:hAnsi="Times New Roman" w:cs="Times New Roman"/>
          <w:sz w:val="28"/>
          <w:szCs w:val="28"/>
        </w:rPr>
        <w:t>Так</w:t>
      </w:r>
      <w:r w:rsidR="004C7532">
        <w:rPr>
          <w:rFonts w:ascii="Times New Roman" w:hAnsi="Times New Roman" w:cs="Times New Roman"/>
          <w:sz w:val="28"/>
          <w:szCs w:val="28"/>
        </w:rPr>
        <w:t xml:space="preserve">, </w:t>
      </w:r>
      <w:r w:rsidR="005E30B4">
        <w:rPr>
          <w:rFonts w:ascii="Times New Roman" w:hAnsi="Times New Roman" w:cs="Times New Roman"/>
          <w:sz w:val="28"/>
          <w:szCs w:val="28"/>
        </w:rPr>
        <w:t>с</w:t>
      </w:r>
      <w:r w:rsidRPr="00EE1772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5E30B4">
        <w:rPr>
          <w:rFonts w:ascii="Times New Roman" w:hAnsi="Times New Roman" w:cs="Times New Roman"/>
          <w:sz w:val="28"/>
          <w:szCs w:val="28"/>
        </w:rPr>
        <w:t xml:space="preserve">я по ноябрь в результате поисков-ревизий и обследований-выездов территорий филиалом ППК «Роскадастр» по Омской области </w:t>
      </w:r>
      <w:r w:rsidRPr="00EE1772">
        <w:rPr>
          <w:rFonts w:ascii="Times New Roman" w:hAnsi="Times New Roman" w:cs="Times New Roman"/>
          <w:sz w:val="28"/>
          <w:szCs w:val="28"/>
        </w:rPr>
        <w:t xml:space="preserve">в границах сёл Побочино, Белосток, Буняковка </w:t>
      </w:r>
      <w:r w:rsidR="008D2A0D" w:rsidRPr="008D2A0D">
        <w:rPr>
          <w:rFonts w:ascii="Times New Roman" w:hAnsi="Times New Roman" w:cs="Times New Roman"/>
          <w:sz w:val="28"/>
          <w:szCs w:val="28"/>
        </w:rPr>
        <w:t xml:space="preserve">Одесского муниципального района </w:t>
      </w:r>
      <w:r w:rsidRPr="00EE1772">
        <w:rPr>
          <w:rFonts w:ascii="Times New Roman" w:hAnsi="Times New Roman" w:cs="Times New Roman"/>
          <w:sz w:val="28"/>
          <w:szCs w:val="28"/>
        </w:rPr>
        <w:t>выявлены и включены в сформированный Перечень</w:t>
      </w:r>
      <w:r w:rsidR="004C7532">
        <w:rPr>
          <w:rFonts w:ascii="Times New Roman" w:hAnsi="Times New Roman" w:cs="Times New Roman"/>
          <w:sz w:val="28"/>
          <w:szCs w:val="28"/>
        </w:rPr>
        <w:t xml:space="preserve"> земельных участков и территорий, подлежащих вовлечению в оборот для целей жилищного строительства, </w:t>
      </w:r>
      <w:r w:rsidRPr="00EE1772">
        <w:rPr>
          <w:rFonts w:ascii="Times New Roman" w:hAnsi="Times New Roman" w:cs="Times New Roman"/>
          <w:sz w:val="28"/>
          <w:szCs w:val="28"/>
        </w:rPr>
        <w:t>2 земельных участка и 38 территорий общей площа</w:t>
      </w:r>
      <w:r w:rsidR="004C7532">
        <w:rPr>
          <w:rFonts w:ascii="Times New Roman" w:hAnsi="Times New Roman" w:cs="Times New Roman"/>
          <w:sz w:val="28"/>
          <w:szCs w:val="28"/>
        </w:rPr>
        <w:t>дью более 80 га (81,88 га).</w:t>
      </w:r>
    </w:p>
    <w:p w:rsidR="00291AC7" w:rsidRDefault="00EE1772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772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4C7532">
        <w:rPr>
          <w:rFonts w:ascii="Times New Roman" w:hAnsi="Times New Roman" w:cs="Times New Roman"/>
          <w:sz w:val="28"/>
          <w:szCs w:val="28"/>
        </w:rPr>
        <w:t xml:space="preserve">2024 </w:t>
      </w:r>
      <w:r w:rsidRPr="00EE1772">
        <w:rPr>
          <w:rFonts w:ascii="Times New Roman" w:hAnsi="Times New Roman" w:cs="Times New Roman"/>
          <w:sz w:val="28"/>
          <w:szCs w:val="28"/>
        </w:rPr>
        <w:t xml:space="preserve">года на заседании Оперативного штаба запланировано включение в Перечень </w:t>
      </w:r>
      <w:r w:rsidR="004C7532">
        <w:rPr>
          <w:rFonts w:ascii="Times New Roman" w:hAnsi="Times New Roman" w:cs="Times New Roman"/>
          <w:sz w:val="28"/>
          <w:szCs w:val="28"/>
        </w:rPr>
        <w:t xml:space="preserve">еще </w:t>
      </w:r>
      <w:r w:rsidRPr="00EE1772">
        <w:rPr>
          <w:rFonts w:ascii="Times New Roman" w:hAnsi="Times New Roman" w:cs="Times New Roman"/>
          <w:sz w:val="28"/>
          <w:szCs w:val="28"/>
        </w:rPr>
        <w:t>17 территорий общей</w:t>
      </w:r>
      <w:r w:rsidR="00291AC7">
        <w:rPr>
          <w:rFonts w:ascii="Times New Roman" w:hAnsi="Times New Roman" w:cs="Times New Roman"/>
          <w:sz w:val="28"/>
          <w:szCs w:val="28"/>
        </w:rPr>
        <w:t xml:space="preserve"> площадью 56 га, расположенных </w:t>
      </w:r>
      <w:r w:rsidRPr="00EE1772">
        <w:rPr>
          <w:rFonts w:ascii="Times New Roman" w:hAnsi="Times New Roman" w:cs="Times New Roman"/>
          <w:sz w:val="28"/>
          <w:szCs w:val="28"/>
        </w:rPr>
        <w:t xml:space="preserve">в селах Лукьяновка, Желанное, Орехово Одесского </w:t>
      </w:r>
      <w:r w:rsidR="008D2A0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1772">
        <w:rPr>
          <w:rFonts w:ascii="Times New Roman" w:hAnsi="Times New Roman" w:cs="Times New Roman"/>
          <w:sz w:val="28"/>
          <w:szCs w:val="28"/>
        </w:rPr>
        <w:t>района</w:t>
      </w:r>
      <w:r w:rsidR="00291AC7">
        <w:rPr>
          <w:rFonts w:ascii="Times New Roman" w:hAnsi="Times New Roman" w:cs="Times New Roman"/>
          <w:sz w:val="28"/>
          <w:szCs w:val="28"/>
        </w:rPr>
        <w:t>.</w:t>
      </w:r>
    </w:p>
    <w:p w:rsidR="00186926" w:rsidRDefault="00764C0D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6B0">
        <w:rPr>
          <w:rFonts w:ascii="Times New Roman" w:hAnsi="Times New Roman" w:cs="Times New Roman"/>
          <w:i/>
          <w:sz w:val="28"/>
          <w:szCs w:val="28"/>
        </w:rPr>
        <w:t>«Информация о выявленных участках размещае</w:t>
      </w:r>
      <w:r w:rsidR="00D41DFE" w:rsidRPr="009026B0">
        <w:rPr>
          <w:rFonts w:ascii="Times New Roman" w:hAnsi="Times New Roman" w:cs="Times New Roman"/>
          <w:i/>
          <w:sz w:val="28"/>
          <w:szCs w:val="28"/>
        </w:rPr>
        <w:t xml:space="preserve">тся на Публичной кадастровой карте в сервисе </w:t>
      </w:r>
      <w:r w:rsidRPr="009026B0">
        <w:rPr>
          <w:rFonts w:ascii="Times New Roman" w:hAnsi="Times New Roman" w:cs="Times New Roman"/>
          <w:i/>
          <w:sz w:val="28"/>
          <w:szCs w:val="28"/>
        </w:rPr>
        <w:t xml:space="preserve">Росреестра </w:t>
      </w:r>
      <w:r w:rsidR="00D41DFE" w:rsidRPr="009026B0">
        <w:rPr>
          <w:rFonts w:ascii="Times New Roman" w:hAnsi="Times New Roman" w:cs="Times New Roman"/>
          <w:i/>
          <w:sz w:val="28"/>
          <w:szCs w:val="28"/>
        </w:rPr>
        <w:t xml:space="preserve">«Земля для стройки», </w:t>
      </w:r>
      <w:r w:rsidRPr="009026B0">
        <w:rPr>
          <w:rFonts w:ascii="Times New Roman" w:hAnsi="Times New Roman" w:cs="Times New Roman"/>
          <w:i/>
          <w:sz w:val="28"/>
          <w:szCs w:val="28"/>
        </w:rPr>
        <w:t>наполнение котор</w:t>
      </w:r>
      <w:r w:rsidR="002863AF" w:rsidRPr="009026B0">
        <w:rPr>
          <w:rFonts w:ascii="Times New Roman" w:hAnsi="Times New Roman" w:cs="Times New Roman"/>
          <w:i/>
          <w:sz w:val="28"/>
          <w:szCs w:val="28"/>
        </w:rPr>
        <w:t>ого обеспечивает</w:t>
      </w:r>
      <w:r w:rsidR="00D41DFE" w:rsidRPr="009026B0">
        <w:rPr>
          <w:rFonts w:ascii="Times New Roman" w:hAnsi="Times New Roman" w:cs="Times New Roman"/>
          <w:i/>
          <w:sz w:val="28"/>
          <w:szCs w:val="28"/>
        </w:rPr>
        <w:t xml:space="preserve"> Министерство строительства Омской области. Об эффективности работы этой системы говорят цифры: 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>в 2024 году в Минстрой посредством сервиса «Земля для стройки» поступило 167 заявлений о предоставлении земельного участка под строительство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, из них 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 xml:space="preserve">под МКД и 163 – под частные дома. 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Всего 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 xml:space="preserve">за время работы сервиса на выявленных землях </w:t>
      </w:r>
      <w:r w:rsidRPr="009026B0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>возведено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 xml:space="preserve"> 32 объекта капитального строительства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>4 многоквартирных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6B0">
        <w:rPr>
          <w:rFonts w:ascii="Times New Roman" w:hAnsi="Times New Roman" w:cs="Times New Roman"/>
          <w:i/>
          <w:sz w:val="28"/>
          <w:szCs w:val="28"/>
        </w:rPr>
        <w:t xml:space="preserve">и 9 </w:t>
      </w:r>
      <w:r w:rsidRPr="009026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частных 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>дом</w:t>
      </w:r>
      <w:r w:rsidRPr="009026B0">
        <w:rPr>
          <w:rFonts w:ascii="Times New Roman" w:hAnsi="Times New Roman" w:cs="Times New Roman"/>
          <w:i/>
          <w:sz w:val="28"/>
          <w:szCs w:val="28"/>
        </w:rPr>
        <w:t>ов</w:t>
      </w:r>
      <w:r w:rsidR="005D372D" w:rsidRPr="00902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Pr="009026B0">
        <w:rPr>
          <w:rFonts w:ascii="Times New Roman" w:hAnsi="Times New Roman" w:cs="Times New Roman"/>
          <w:i/>
          <w:sz w:val="28"/>
          <w:szCs w:val="28"/>
        </w:rPr>
        <w:t>,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6B0">
        <w:rPr>
          <w:rFonts w:ascii="Times New Roman" w:hAnsi="Times New Roman" w:cs="Times New Roman"/>
          <w:i/>
          <w:sz w:val="28"/>
          <w:szCs w:val="28"/>
        </w:rPr>
        <w:t>19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6B0">
        <w:rPr>
          <w:rFonts w:ascii="Times New Roman" w:hAnsi="Times New Roman" w:cs="Times New Roman"/>
          <w:i/>
          <w:sz w:val="28"/>
          <w:szCs w:val="28"/>
        </w:rPr>
        <w:t>объектов ИЖС</w:t>
      </w:r>
      <w:r w:rsidR="00D376DC" w:rsidRPr="00902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26B0">
        <w:rPr>
          <w:rFonts w:ascii="Times New Roman" w:hAnsi="Times New Roman" w:cs="Times New Roman"/>
          <w:i/>
          <w:sz w:val="28"/>
          <w:szCs w:val="28"/>
        </w:rPr>
        <w:t>в Аполлоновке Исилькульского района (1), Калачинске (14) и Русской Поляне (4)»,</w:t>
      </w:r>
      <w:r>
        <w:rPr>
          <w:rFonts w:ascii="Times New Roman" w:hAnsi="Times New Roman" w:cs="Times New Roman"/>
          <w:sz w:val="28"/>
          <w:szCs w:val="28"/>
        </w:rPr>
        <w:t xml:space="preserve"> – поделился руководитель Управления Росреестра по Омской области Сергей Чаплин. </w:t>
      </w:r>
    </w:p>
    <w:p w:rsidR="00764C0D" w:rsidRDefault="00764C0D" w:rsidP="00CC237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C0D">
        <w:rPr>
          <w:rFonts w:ascii="Times New Roman" w:hAnsi="Times New Roman" w:cs="Times New Roman"/>
          <w:sz w:val="28"/>
          <w:szCs w:val="28"/>
        </w:rPr>
        <w:t xml:space="preserve">В перспективе Управлением запланировано проведение мероприятий по выявлению земельных участков и территорий для дальнейшего их вовлечения под жилищное строительство в городах Омске (в рамках комплексного развития территорий), Таре и </w:t>
      </w:r>
      <w:r w:rsidR="00070C72">
        <w:rPr>
          <w:rFonts w:ascii="Times New Roman" w:hAnsi="Times New Roman" w:cs="Times New Roman"/>
          <w:sz w:val="28"/>
          <w:szCs w:val="28"/>
        </w:rPr>
        <w:t>в границах</w:t>
      </w:r>
      <w:r w:rsidRPr="00764C0D">
        <w:rPr>
          <w:rFonts w:ascii="Times New Roman" w:hAnsi="Times New Roman" w:cs="Times New Roman"/>
          <w:sz w:val="28"/>
          <w:szCs w:val="28"/>
        </w:rPr>
        <w:t xml:space="preserve"> Любинского района Омской области.</w:t>
      </w:r>
    </w:p>
    <w:p w:rsidR="0000332E" w:rsidRDefault="0000332E" w:rsidP="00CC237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Default="002863AF" w:rsidP="00CC237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A713AC" w:rsidSect="0000332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E0" w:rsidRDefault="006C45E0">
      <w:pPr>
        <w:spacing w:after="0" w:line="240" w:lineRule="auto"/>
      </w:pPr>
      <w:r>
        <w:separator/>
      </w:r>
    </w:p>
  </w:endnote>
  <w:endnote w:type="continuationSeparator" w:id="0">
    <w:p w:rsidR="006C45E0" w:rsidRDefault="006C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E0" w:rsidRDefault="006C45E0">
      <w:pPr>
        <w:spacing w:after="0" w:line="240" w:lineRule="auto"/>
      </w:pPr>
      <w:r>
        <w:separator/>
      </w:r>
    </w:p>
  </w:footnote>
  <w:footnote w:type="continuationSeparator" w:id="0">
    <w:p w:rsidR="006C45E0" w:rsidRDefault="006C4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AC"/>
    <w:rsid w:val="0000332E"/>
    <w:rsid w:val="00030CF4"/>
    <w:rsid w:val="00070C72"/>
    <w:rsid w:val="000A58FE"/>
    <w:rsid w:val="001213F4"/>
    <w:rsid w:val="001463CA"/>
    <w:rsid w:val="00167795"/>
    <w:rsid w:val="00186926"/>
    <w:rsid w:val="001B02EF"/>
    <w:rsid w:val="001B446B"/>
    <w:rsid w:val="001E0968"/>
    <w:rsid w:val="001F1DA3"/>
    <w:rsid w:val="002863AF"/>
    <w:rsid w:val="002871EF"/>
    <w:rsid w:val="00291AC7"/>
    <w:rsid w:val="00331CCF"/>
    <w:rsid w:val="00343B76"/>
    <w:rsid w:val="003B55DA"/>
    <w:rsid w:val="00420050"/>
    <w:rsid w:val="00477550"/>
    <w:rsid w:val="004C30C0"/>
    <w:rsid w:val="004C7532"/>
    <w:rsid w:val="00512EDE"/>
    <w:rsid w:val="005468C1"/>
    <w:rsid w:val="00573B81"/>
    <w:rsid w:val="00576A3D"/>
    <w:rsid w:val="005B132D"/>
    <w:rsid w:val="005D372D"/>
    <w:rsid w:val="005E30B4"/>
    <w:rsid w:val="00616F90"/>
    <w:rsid w:val="006607A0"/>
    <w:rsid w:val="006B0A5F"/>
    <w:rsid w:val="006C45E0"/>
    <w:rsid w:val="00731279"/>
    <w:rsid w:val="00764C0D"/>
    <w:rsid w:val="007820FF"/>
    <w:rsid w:val="007D25A5"/>
    <w:rsid w:val="007F6613"/>
    <w:rsid w:val="008273D3"/>
    <w:rsid w:val="00827F33"/>
    <w:rsid w:val="008526A8"/>
    <w:rsid w:val="008802FA"/>
    <w:rsid w:val="008D2A0D"/>
    <w:rsid w:val="008E08A1"/>
    <w:rsid w:val="008E3EB5"/>
    <w:rsid w:val="009026B0"/>
    <w:rsid w:val="00910B45"/>
    <w:rsid w:val="009247DE"/>
    <w:rsid w:val="009704BF"/>
    <w:rsid w:val="009B6842"/>
    <w:rsid w:val="009D12C9"/>
    <w:rsid w:val="009D441D"/>
    <w:rsid w:val="009E19A2"/>
    <w:rsid w:val="00A13946"/>
    <w:rsid w:val="00A45CCB"/>
    <w:rsid w:val="00A47E1B"/>
    <w:rsid w:val="00A713AC"/>
    <w:rsid w:val="00A903F0"/>
    <w:rsid w:val="00AC1892"/>
    <w:rsid w:val="00AD489A"/>
    <w:rsid w:val="00B05A78"/>
    <w:rsid w:val="00B46F5D"/>
    <w:rsid w:val="00B74D38"/>
    <w:rsid w:val="00B926FF"/>
    <w:rsid w:val="00B97B87"/>
    <w:rsid w:val="00BE00D7"/>
    <w:rsid w:val="00C17F29"/>
    <w:rsid w:val="00C36782"/>
    <w:rsid w:val="00C4157C"/>
    <w:rsid w:val="00C53CE3"/>
    <w:rsid w:val="00CB5658"/>
    <w:rsid w:val="00CB714E"/>
    <w:rsid w:val="00CC2378"/>
    <w:rsid w:val="00D14E8F"/>
    <w:rsid w:val="00D376DC"/>
    <w:rsid w:val="00D41DFE"/>
    <w:rsid w:val="00D601F5"/>
    <w:rsid w:val="00D764DC"/>
    <w:rsid w:val="00DB6960"/>
    <w:rsid w:val="00DD2F24"/>
    <w:rsid w:val="00E86FDD"/>
    <w:rsid w:val="00EE1772"/>
    <w:rsid w:val="00F33708"/>
    <w:rsid w:val="00F462C4"/>
    <w:rsid w:val="00F67DC9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94EB"/>
  <w15:docId w15:val="{C64E972E-A566-44C4-8B0A-13F7B104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D0D5-0281-4251-A1D2-7CD74011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Елена Валентиновна</dc:creator>
  <cp:keywords/>
  <dc:description/>
  <cp:lastModifiedBy>Терентьева Светлана Николаевна</cp:lastModifiedBy>
  <cp:revision>100</cp:revision>
  <cp:lastPrinted>2024-11-28T04:40:00Z</cp:lastPrinted>
  <dcterms:created xsi:type="dcterms:W3CDTF">2024-11-19T07:26:00Z</dcterms:created>
  <dcterms:modified xsi:type="dcterms:W3CDTF">2024-11-28T10:13:00Z</dcterms:modified>
</cp:coreProperties>
</file>